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99A6F" w14:textId="77777777" w:rsidR="004558B0" w:rsidRPr="00864256" w:rsidRDefault="004558B0" w:rsidP="004558B0">
      <w:pPr>
        <w:jc w:val="center"/>
        <w:rPr>
          <w:rFonts w:cstheme="minorHAnsi"/>
          <w:b/>
          <w:u w:val="single"/>
        </w:rPr>
      </w:pPr>
      <w:r w:rsidRPr="00864256">
        <w:rPr>
          <w:rFonts w:cstheme="minorHAnsi"/>
          <w:b/>
          <w:u w:val="single"/>
        </w:rPr>
        <w:t>The City of Stoke on Trent Sixth Form College</w:t>
      </w:r>
    </w:p>
    <w:p w14:paraId="1A5647CD" w14:textId="19A1FDB9" w:rsidR="004558B0" w:rsidRPr="00864256" w:rsidRDefault="004558B0" w:rsidP="004558B0">
      <w:pPr>
        <w:jc w:val="center"/>
        <w:rPr>
          <w:rFonts w:cstheme="minorHAnsi"/>
          <w:b/>
          <w:u w:val="single"/>
        </w:rPr>
      </w:pPr>
      <w:r>
        <w:rPr>
          <w:rFonts w:cstheme="minorHAnsi"/>
          <w:b/>
          <w:u w:val="single"/>
        </w:rPr>
        <w:t xml:space="preserve">Covid risk assessment </w:t>
      </w:r>
      <w:r w:rsidR="003F0E43">
        <w:rPr>
          <w:rFonts w:cstheme="minorHAnsi"/>
          <w:b/>
          <w:u w:val="single"/>
        </w:rPr>
        <w:t>March</w:t>
      </w:r>
      <w:r>
        <w:rPr>
          <w:rFonts w:cstheme="minorHAnsi"/>
          <w:b/>
          <w:u w:val="single"/>
        </w:rPr>
        <w:t xml:space="preserve"> 202</w:t>
      </w:r>
      <w:r w:rsidR="003F0E43">
        <w:rPr>
          <w:rFonts w:cstheme="minorHAnsi"/>
          <w:b/>
          <w:u w:val="single"/>
        </w:rPr>
        <w:t>1</w:t>
      </w:r>
    </w:p>
    <w:p w14:paraId="7B0D5524" w14:textId="77777777" w:rsidR="004558B0" w:rsidRDefault="004558B0" w:rsidP="004558B0">
      <w:pPr>
        <w:rPr>
          <w:rFonts w:cstheme="minorHAnsi"/>
        </w:rPr>
      </w:pPr>
      <w:r>
        <w:rPr>
          <w:rFonts w:cstheme="minorHAnsi"/>
        </w:rPr>
        <w:t>The college mobilization strategy has been used to increase in stages the number of staff and students in college, in face to face learning</w:t>
      </w:r>
      <w:r w:rsidR="002F71AD">
        <w:rPr>
          <w:rFonts w:cstheme="minorHAnsi"/>
        </w:rPr>
        <w:t xml:space="preserve"> from 1</w:t>
      </w:r>
      <w:r w:rsidR="002F71AD" w:rsidRPr="002F71AD">
        <w:rPr>
          <w:rFonts w:cstheme="minorHAnsi"/>
          <w:vertAlign w:val="superscript"/>
        </w:rPr>
        <w:t>st</w:t>
      </w:r>
      <w:r w:rsidR="002F71AD">
        <w:rPr>
          <w:rFonts w:cstheme="minorHAnsi"/>
        </w:rPr>
        <w:t xml:space="preserve"> June 2020</w:t>
      </w:r>
      <w:r>
        <w:rPr>
          <w:rFonts w:cstheme="minorHAnsi"/>
        </w:rPr>
        <w:t xml:space="preserve">.  This risk assessment has been updated following the </w:t>
      </w:r>
      <w:r w:rsidR="002F71AD">
        <w:rPr>
          <w:rFonts w:cstheme="minorHAnsi"/>
        </w:rPr>
        <w:t>return to the plan-A</w:t>
      </w:r>
      <w:r>
        <w:rPr>
          <w:rFonts w:cstheme="minorHAnsi"/>
        </w:rPr>
        <w:t xml:space="preserve"> timetable and does not reference the earlier mobilization stages.</w:t>
      </w:r>
    </w:p>
    <w:p w14:paraId="498845D5" w14:textId="77777777" w:rsidR="004558B0" w:rsidRDefault="004558B0" w:rsidP="004558B0">
      <w:pPr>
        <w:rPr>
          <w:rFonts w:cstheme="minorHAnsi"/>
        </w:rPr>
      </w:pPr>
      <w:r>
        <w:rPr>
          <w:rFonts w:cstheme="minorHAnsi"/>
        </w:rPr>
        <w:t xml:space="preserve">As a dynamic document the Risk Assessment is being updated </w:t>
      </w:r>
      <w:r w:rsidR="002F71AD">
        <w:rPr>
          <w:rFonts w:cstheme="minorHAnsi"/>
        </w:rPr>
        <w:t>regularly</w:t>
      </w:r>
      <w:r>
        <w:rPr>
          <w:rFonts w:cstheme="minorHAnsi"/>
        </w:rPr>
        <w:t xml:space="preserve"> and the RA on the websit</w:t>
      </w:r>
      <w:r w:rsidR="002F71AD">
        <w:rPr>
          <w:rFonts w:cstheme="minorHAnsi"/>
        </w:rPr>
        <w:t xml:space="preserve">e will be updated periodically </w:t>
      </w:r>
      <w:r>
        <w:rPr>
          <w:rFonts w:cstheme="minorHAnsi"/>
        </w:rPr>
        <w:t>to reflect a number of recent changes.</w:t>
      </w:r>
    </w:p>
    <w:p w14:paraId="0BEBCAAF" w14:textId="38F6FD56" w:rsidR="004558B0" w:rsidRPr="00864256" w:rsidRDefault="002F71AD" w:rsidP="004558B0">
      <w:pPr>
        <w:rPr>
          <w:rFonts w:cstheme="minorHAnsi"/>
        </w:rPr>
      </w:pPr>
      <w:r>
        <w:rPr>
          <w:rFonts w:cstheme="minorHAnsi"/>
        </w:rPr>
        <w:t>Last updated 1</w:t>
      </w:r>
      <w:r w:rsidRPr="002F71AD">
        <w:rPr>
          <w:rFonts w:cstheme="minorHAnsi"/>
          <w:vertAlign w:val="superscript"/>
        </w:rPr>
        <w:t>st</w:t>
      </w:r>
      <w:r>
        <w:rPr>
          <w:rFonts w:cstheme="minorHAnsi"/>
        </w:rPr>
        <w:t xml:space="preserve"> </w:t>
      </w:r>
      <w:r w:rsidR="0041774D">
        <w:rPr>
          <w:rFonts w:cstheme="minorHAnsi"/>
        </w:rPr>
        <w:t>March 2021.</w:t>
      </w:r>
    </w:p>
    <w:p w14:paraId="6FCB47EE" w14:textId="77777777" w:rsidR="004558B0" w:rsidRDefault="004558B0" w:rsidP="004558B0">
      <w:pPr>
        <w:rPr>
          <w:rFonts w:cstheme="minorHAnsi"/>
          <w:b/>
          <w:bCs/>
          <w:u w:val="single"/>
        </w:rPr>
      </w:pPr>
      <w:r w:rsidRPr="00864256">
        <w:rPr>
          <w:rFonts w:cstheme="minorHAnsi"/>
          <w:b/>
          <w:bCs/>
          <w:u w:val="single"/>
        </w:rPr>
        <w:t>College Building risk assessment</w:t>
      </w:r>
    </w:p>
    <w:p w14:paraId="649363AE" w14:textId="77777777" w:rsidR="004558B0" w:rsidRDefault="004558B0" w:rsidP="004558B0">
      <w:r>
        <w:rPr>
          <w:sz w:val="23"/>
          <w:szCs w:val="23"/>
        </w:rPr>
        <w:t>Colleges have been advised that “the overarching principle to apply is reducing the number of contacts between learners and staff” including through keeping groups separate and maintaining social distancing. They have also been advised to apply protective measures to reduce risk and prepare plans for managing individual cases and outbreaks.</w:t>
      </w:r>
    </w:p>
    <w:p w14:paraId="0563EB8C" w14:textId="77777777" w:rsidR="004558B0" w:rsidRDefault="004558B0" w:rsidP="004558B0">
      <w:pPr>
        <w:rPr>
          <w:rFonts w:cstheme="minorHAnsi"/>
          <w:b/>
          <w:bCs/>
          <w:u w:val="single"/>
        </w:rPr>
      </w:pP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4558B0" w:rsidRPr="00864256" w14:paraId="0E96D937" w14:textId="77777777" w:rsidTr="004558B0">
        <w:tc>
          <w:tcPr>
            <w:tcW w:w="2518" w:type="dxa"/>
          </w:tcPr>
          <w:p w14:paraId="65500B76" w14:textId="77777777" w:rsidR="004558B0" w:rsidRPr="00864256" w:rsidRDefault="004558B0" w:rsidP="004558B0">
            <w:pPr>
              <w:rPr>
                <w:rFonts w:eastAsia="Arial" w:cstheme="minorHAnsi"/>
              </w:rPr>
            </w:pPr>
            <w:r w:rsidRPr="00864256">
              <w:rPr>
                <w:rFonts w:eastAsia="Arial" w:cstheme="minorHAnsi"/>
              </w:rPr>
              <w:t>Hazard</w:t>
            </w:r>
          </w:p>
        </w:tc>
        <w:tc>
          <w:tcPr>
            <w:tcW w:w="1559" w:type="dxa"/>
          </w:tcPr>
          <w:p w14:paraId="4AD49126" w14:textId="77777777" w:rsidR="004558B0" w:rsidRPr="00864256" w:rsidRDefault="004558B0" w:rsidP="004558B0">
            <w:pPr>
              <w:rPr>
                <w:rFonts w:eastAsia="Arial" w:cstheme="minorHAnsi"/>
              </w:rPr>
            </w:pPr>
            <w:r w:rsidRPr="00864256">
              <w:rPr>
                <w:rFonts w:eastAsia="Arial" w:cstheme="minorHAnsi"/>
              </w:rPr>
              <w:t>Who might be harmed?</w:t>
            </w:r>
          </w:p>
        </w:tc>
        <w:tc>
          <w:tcPr>
            <w:tcW w:w="6063" w:type="dxa"/>
            <w:gridSpan w:val="2"/>
          </w:tcPr>
          <w:p w14:paraId="57D12C21" w14:textId="77777777" w:rsidR="008942C8" w:rsidRPr="008942C8" w:rsidRDefault="004558B0" w:rsidP="008942C8">
            <w:pPr>
              <w:rPr>
                <w:rFonts w:eastAsia="Arial" w:cstheme="minorHAnsi"/>
                <w:b/>
              </w:rPr>
            </w:pPr>
            <w:r w:rsidRPr="00864256">
              <w:rPr>
                <w:rFonts w:eastAsia="Arial" w:cstheme="minorHAnsi"/>
              </w:rPr>
              <w:t>How is the risk controlled?</w:t>
            </w:r>
            <w:r w:rsidR="008942C8">
              <w:rPr>
                <w:rFonts w:eastAsia="Arial" w:cstheme="minorHAnsi"/>
              </w:rPr>
              <w:t xml:space="preserve"> </w:t>
            </w:r>
            <w:r w:rsidR="008942C8" w:rsidRPr="008942C8">
              <w:rPr>
                <w:rFonts w:eastAsia="Arial" w:cstheme="minorHAnsi"/>
                <w:b/>
              </w:rPr>
              <w:t>Control Measures</w:t>
            </w:r>
          </w:p>
        </w:tc>
      </w:tr>
      <w:tr w:rsidR="004558B0" w:rsidRPr="00864256" w14:paraId="783373B2" w14:textId="77777777" w:rsidTr="004558B0">
        <w:tc>
          <w:tcPr>
            <w:tcW w:w="2518" w:type="dxa"/>
          </w:tcPr>
          <w:p w14:paraId="4C17C3AF" w14:textId="77777777" w:rsidR="004558B0" w:rsidRPr="00864256" w:rsidRDefault="004558B0" w:rsidP="004558B0">
            <w:pPr>
              <w:rPr>
                <w:rFonts w:eastAsia="Arial" w:cstheme="minorHAnsi"/>
              </w:rPr>
            </w:pPr>
            <w:r w:rsidRPr="00864256">
              <w:rPr>
                <w:rFonts w:cstheme="minorHAnsi"/>
              </w:rPr>
              <w:t>Covid 19 enters the building.</w:t>
            </w:r>
          </w:p>
        </w:tc>
        <w:tc>
          <w:tcPr>
            <w:tcW w:w="1559" w:type="dxa"/>
          </w:tcPr>
          <w:p w14:paraId="46BAECF6" w14:textId="77777777" w:rsidR="004558B0" w:rsidRPr="00864256" w:rsidRDefault="004558B0" w:rsidP="004558B0">
            <w:pPr>
              <w:rPr>
                <w:rFonts w:eastAsia="Arial" w:cstheme="minorHAnsi"/>
              </w:rPr>
            </w:pPr>
            <w:r w:rsidRPr="00864256">
              <w:rPr>
                <w:rFonts w:eastAsia="Arial" w:cstheme="minorHAnsi"/>
              </w:rPr>
              <w:t>Building users</w:t>
            </w:r>
          </w:p>
        </w:tc>
        <w:tc>
          <w:tcPr>
            <w:tcW w:w="6063" w:type="dxa"/>
            <w:gridSpan w:val="2"/>
          </w:tcPr>
          <w:p w14:paraId="0C2171C9" w14:textId="32568C05" w:rsidR="004558B0" w:rsidRPr="00864256" w:rsidRDefault="004558B0" w:rsidP="004558B0">
            <w:pPr>
              <w:rPr>
                <w:rFonts w:cstheme="minorHAnsi"/>
              </w:rPr>
            </w:pPr>
            <w:r w:rsidRPr="00864256">
              <w:rPr>
                <w:rFonts w:cstheme="minorHAnsi"/>
              </w:rPr>
              <w:t>All staff and students are regularly reminded in communications that they should not travel to work if they have symptoms of COVID 19.  Signs are prominently displayed throughout the building and particularly in the reception / arrival area to remind users that they should</w:t>
            </w:r>
            <w:r w:rsidR="00DD41EC">
              <w:rPr>
                <w:rFonts w:cstheme="minorHAnsi"/>
              </w:rPr>
              <w:t xml:space="preserve"> </w:t>
            </w:r>
            <w:r w:rsidR="005950DA">
              <w:rPr>
                <w:rFonts w:cstheme="minorHAnsi"/>
              </w:rPr>
              <w:t>immediately</w:t>
            </w:r>
            <w:r w:rsidRPr="00864256">
              <w:rPr>
                <w:rFonts w:cstheme="minorHAnsi"/>
              </w:rPr>
              <w:t xml:space="preserve"> self-isolate if they display any symptoms.</w:t>
            </w:r>
            <w:r w:rsidR="005950DA">
              <w:rPr>
                <w:rFonts w:cstheme="minorHAnsi"/>
              </w:rPr>
              <w:t xml:space="preserve">  Staff and students who display symptoms should book a PCR test through the NHS as soon as possible.  There is regular guidance about how to book a test from the college, national and local media outlets.</w:t>
            </w:r>
          </w:p>
          <w:p w14:paraId="7A16EC61" w14:textId="77777777" w:rsidR="004558B0" w:rsidRPr="00864256" w:rsidRDefault="004558B0" w:rsidP="004558B0">
            <w:pPr>
              <w:rPr>
                <w:rFonts w:cstheme="minorHAnsi"/>
              </w:rPr>
            </w:pPr>
            <w:r w:rsidRPr="00864256">
              <w:rPr>
                <w:rFonts w:cstheme="minorHAnsi"/>
              </w:rPr>
              <w:t>Staff and studen</w:t>
            </w:r>
            <w:r>
              <w:rPr>
                <w:rFonts w:cstheme="minorHAnsi"/>
              </w:rPr>
              <w:t>ts have been reminded to continue following  government advice on the safe use of</w:t>
            </w:r>
            <w:r w:rsidRPr="00864256">
              <w:rPr>
                <w:rFonts w:cstheme="minorHAnsi"/>
              </w:rPr>
              <w:t xml:space="preserve"> public transport.</w:t>
            </w:r>
          </w:p>
          <w:p w14:paraId="5C774690" w14:textId="77777777" w:rsidR="004558B0" w:rsidRPr="00864256" w:rsidRDefault="004558B0" w:rsidP="004558B0">
            <w:pPr>
              <w:rPr>
                <w:rFonts w:cstheme="minorHAnsi"/>
              </w:rPr>
            </w:pPr>
            <w:r w:rsidRPr="00864256">
              <w:rPr>
                <w:rFonts w:cstheme="minorHAnsi"/>
              </w:rPr>
              <w:t>Hand sanitiser is pro</w:t>
            </w:r>
            <w:r>
              <w:rPr>
                <w:rFonts w:cstheme="minorHAnsi"/>
              </w:rPr>
              <w:t>minently availab</w:t>
            </w:r>
            <w:r w:rsidR="002F71AD">
              <w:rPr>
                <w:rFonts w:cstheme="minorHAnsi"/>
              </w:rPr>
              <w:t>le at reception, every entrance to the building, in social study spaces</w:t>
            </w:r>
            <w:r>
              <w:rPr>
                <w:rFonts w:cstheme="minorHAnsi"/>
              </w:rPr>
              <w:t xml:space="preserve"> and in every corridor on every floor.  Hand Sanitiser, wipes and tissues are available in every classroom and general office.  </w:t>
            </w:r>
          </w:p>
          <w:p w14:paraId="426920D0" w14:textId="77777777" w:rsidR="004558B0" w:rsidRDefault="004558B0" w:rsidP="004558B0">
            <w:pPr>
              <w:rPr>
                <w:rFonts w:cstheme="minorHAnsi"/>
              </w:rPr>
            </w:pPr>
            <w:r w:rsidRPr="00864256">
              <w:rPr>
                <w:rFonts w:cstheme="minorHAnsi"/>
              </w:rPr>
              <w:t xml:space="preserve">Only staff, students and essential visitors will be permitted to use and enter the building.  </w:t>
            </w:r>
            <w:r w:rsidR="002F71AD">
              <w:rPr>
                <w:rFonts w:cstheme="minorHAnsi"/>
              </w:rPr>
              <w:t xml:space="preserve">During normal day to day operations </w:t>
            </w:r>
            <w:r w:rsidRPr="00864256">
              <w:rPr>
                <w:rFonts w:cstheme="minorHAnsi"/>
              </w:rPr>
              <w:t>Parents and non-essential visitors will not use the building.</w:t>
            </w:r>
            <w:r>
              <w:rPr>
                <w:rFonts w:cstheme="minorHAnsi"/>
              </w:rPr>
              <w:t xml:space="preserve"> </w:t>
            </w:r>
            <w:r w:rsidR="002F71AD">
              <w:rPr>
                <w:rFonts w:cstheme="minorHAnsi"/>
              </w:rPr>
              <w:t xml:space="preserve"> When special events take place, for example open evening there is a separate risk assessment for these types of activity.</w:t>
            </w:r>
          </w:p>
          <w:p w14:paraId="3E395E4D" w14:textId="541A03D5" w:rsidR="00CE0227" w:rsidRDefault="00CE0227" w:rsidP="005B5511">
            <w:pPr>
              <w:rPr>
                <w:rFonts w:cstheme="minorHAnsi"/>
              </w:rPr>
            </w:pPr>
            <w:r>
              <w:rPr>
                <w:rFonts w:cstheme="minorHAnsi"/>
              </w:rPr>
              <w:t xml:space="preserve">Staff and students </w:t>
            </w:r>
            <w:r w:rsidR="005B5511">
              <w:rPr>
                <w:rFonts w:cstheme="minorHAnsi"/>
              </w:rPr>
              <w:t xml:space="preserve">using the building </w:t>
            </w:r>
            <w:r>
              <w:rPr>
                <w:rFonts w:cstheme="minorHAnsi"/>
              </w:rPr>
              <w:t>should take a</w:t>
            </w:r>
            <w:r w:rsidR="005B5511">
              <w:rPr>
                <w:rFonts w:cstheme="minorHAnsi"/>
              </w:rPr>
              <w:t xml:space="preserve">n asymptomatic lateral flow </w:t>
            </w:r>
            <w:r>
              <w:rPr>
                <w:rFonts w:cstheme="minorHAnsi"/>
              </w:rPr>
              <w:t xml:space="preserve">test twice a week, three days apart.  Testing is available in the building </w:t>
            </w:r>
            <w:r w:rsidR="005B5511">
              <w:rPr>
                <w:rFonts w:cstheme="minorHAnsi"/>
              </w:rPr>
              <w:t xml:space="preserve">on Mondays and Thursdays.  Staff and students are strongly advised of the importance of these tests to identify asymptotic cases who would otherwise use the building.  Regular communications re-enforce the </w:t>
            </w:r>
            <w:r w:rsidR="005B5511">
              <w:rPr>
                <w:rFonts w:cstheme="minorHAnsi"/>
              </w:rPr>
              <w:lastRenderedPageBreak/>
              <w:t>importance of this testing programme to protect all members of the community; staff, students, their families and loved ones.</w:t>
            </w:r>
          </w:p>
          <w:p w14:paraId="0511D5B4" w14:textId="5976E6FF" w:rsidR="005B5511" w:rsidRDefault="005B5511" w:rsidP="005B5511">
            <w:pPr>
              <w:rPr>
                <w:rFonts w:cstheme="minorHAnsi"/>
              </w:rPr>
            </w:pPr>
            <w:r>
              <w:rPr>
                <w:rFonts w:cstheme="minorHAnsi"/>
              </w:rPr>
              <w:t>All students will receive an appointment for a test before they attend lessons in college.  The second and third tests will be conducted during free period when students are in college.  Students and staff are also able to use the readily available community testing programme if this reduces their travel distance for the tests or is more convenient times, for example evening tests.</w:t>
            </w:r>
          </w:p>
          <w:p w14:paraId="497172AF" w14:textId="77777777" w:rsidR="005B5511" w:rsidRDefault="005B5511" w:rsidP="005B5511">
            <w:pPr>
              <w:rPr>
                <w:rFonts w:cstheme="minorHAnsi"/>
              </w:rPr>
            </w:pPr>
            <w:r>
              <w:rPr>
                <w:rFonts w:cstheme="minorHAnsi"/>
              </w:rPr>
              <w:t>From 8</w:t>
            </w:r>
            <w:r w:rsidRPr="005B5511">
              <w:rPr>
                <w:rFonts w:cstheme="minorHAnsi"/>
                <w:vertAlign w:val="superscript"/>
              </w:rPr>
              <w:t>th</w:t>
            </w:r>
            <w:r>
              <w:rPr>
                <w:rFonts w:cstheme="minorHAnsi"/>
              </w:rPr>
              <w:t xml:space="preserve"> March all staff will be able to complete 2 tests a week from home using the home-test equipment that will be issued after the second test.</w:t>
            </w:r>
          </w:p>
          <w:p w14:paraId="689A9247" w14:textId="5E448F2B" w:rsidR="005B5511" w:rsidRDefault="005B5511" w:rsidP="005B5511">
            <w:pPr>
              <w:rPr>
                <w:rFonts w:cstheme="minorHAnsi"/>
              </w:rPr>
            </w:pPr>
            <w:r>
              <w:rPr>
                <w:rFonts w:cstheme="minorHAnsi"/>
              </w:rPr>
              <w:t>From 15</w:t>
            </w:r>
            <w:r w:rsidRPr="005B5511">
              <w:rPr>
                <w:rFonts w:cstheme="minorHAnsi"/>
                <w:vertAlign w:val="superscript"/>
              </w:rPr>
              <w:t>th</w:t>
            </w:r>
            <w:r>
              <w:rPr>
                <w:rFonts w:cstheme="minorHAnsi"/>
              </w:rPr>
              <w:t xml:space="preserve"> March students will be able to complete two tests every week using the home testing kits.  There may also be sufficient tests for family members to test themselves.</w:t>
            </w:r>
          </w:p>
          <w:p w14:paraId="66DAEFEE" w14:textId="3EB22AA0" w:rsidR="005B5511" w:rsidRPr="000D27C7" w:rsidRDefault="005B5511" w:rsidP="005B5511">
            <w:pPr>
              <w:rPr>
                <w:rFonts w:cstheme="minorHAnsi"/>
              </w:rPr>
            </w:pPr>
            <w:r>
              <w:rPr>
                <w:rFonts w:cstheme="minorHAnsi"/>
              </w:rPr>
              <w:t xml:space="preserve">If any staff or students are unable to home test there will be capacity to test in college from G20. </w:t>
            </w:r>
          </w:p>
        </w:tc>
      </w:tr>
      <w:tr w:rsidR="004558B0" w:rsidRPr="00864256" w14:paraId="6F07C809" w14:textId="77777777" w:rsidTr="004558B0">
        <w:trPr>
          <w:trHeight w:val="240"/>
        </w:trPr>
        <w:tc>
          <w:tcPr>
            <w:tcW w:w="2518" w:type="dxa"/>
          </w:tcPr>
          <w:p w14:paraId="68EA65A1" w14:textId="77777777" w:rsidR="004558B0" w:rsidRPr="00864256" w:rsidRDefault="004558B0" w:rsidP="004558B0">
            <w:pPr>
              <w:rPr>
                <w:rFonts w:eastAsia="Arial" w:cstheme="minorHAnsi"/>
              </w:rPr>
            </w:pPr>
            <w:r>
              <w:rPr>
                <w:rFonts w:cstheme="minorHAnsi"/>
              </w:rPr>
              <w:lastRenderedPageBreak/>
              <w:t>Additional cleaning</w:t>
            </w:r>
          </w:p>
        </w:tc>
        <w:tc>
          <w:tcPr>
            <w:tcW w:w="1559" w:type="dxa"/>
          </w:tcPr>
          <w:p w14:paraId="0349B5F9" w14:textId="77777777" w:rsidR="004558B0" w:rsidRPr="00864256" w:rsidRDefault="004558B0" w:rsidP="004558B0">
            <w:pPr>
              <w:rPr>
                <w:rFonts w:eastAsia="Arial" w:cstheme="minorHAnsi"/>
              </w:rPr>
            </w:pPr>
            <w:r w:rsidRPr="00864256">
              <w:rPr>
                <w:rFonts w:eastAsia="Arial" w:cstheme="minorHAnsi"/>
              </w:rPr>
              <w:t>Users</w:t>
            </w:r>
          </w:p>
        </w:tc>
        <w:tc>
          <w:tcPr>
            <w:tcW w:w="6063" w:type="dxa"/>
            <w:gridSpan w:val="2"/>
          </w:tcPr>
          <w:p w14:paraId="3DD6B4D3" w14:textId="77777777" w:rsidR="004558B0" w:rsidRPr="000D27C7" w:rsidRDefault="004558B0" w:rsidP="004558B0">
            <w:pPr>
              <w:rPr>
                <w:rFonts w:cstheme="minorHAnsi"/>
              </w:rPr>
            </w:pPr>
            <w:r w:rsidRPr="00864256">
              <w:rPr>
                <w:rFonts w:cstheme="minorHAnsi"/>
              </w:rPr>
              <w:t>Additional cleaning is being undertaken by the contractors as the number of users increases.</w:t>
            </w:r>
          </w:p>
          <w:p w14:paraId="70E3D24D" w14:textId="77777777" w:rsidR="004558B0" w:rsidRPr="00864256" w:rsidRDefault="004558B0" w:rsidP="004558B0">
            <w:pPr>
              <w:rPr>
                <w:rFonts w:eastAsia="Arial" w:cstheme="minorHAnsi"/>
              </w:rPr>
            </w:pPr>
            <w:r>
              <w:rPr>
                <w:rFonts w:cstheme="minorHAnsi"/>
              </w:rPr>
              <w:t>In day cleaning has increased by 100% and is focused on pinch points.</w:t>
            </w:r>
          </w:p>
        </w:tc>
      </w:tr>
      <w:tr w:rsidR="004558B0" w:rsidRPr="00864256" w14:paraId="000112C2" w14:textId="77777777" w:rsidTr="004558B0">
        <w:trPr>
          <w:trHeight w:val="240"/>
        </w:trPr>
        <w:tc>
          <w:tcPr>
            <w:tcW w:w="2518" w:type="dxa"/>
          </w:tcPr>
          <w:p w14:paraId="1891E90C" w14:textId="77777777" w:rsidR="004558B0" w:rsidRPr="00864256" w:rsidRDefault="004558B0" w:rsidP="004558B0">
            <w:pPr>
              <w:rPr>
                <w:rFonts w:cstheme="minorHAnsi"/>
              </w:rPr>
            </w:pPr>
            <w:r w:rsidRPr="00864256">
              <w:rPr>
                <w:rFonts w:cstheme="minorHAnsi"/>
              </w:rPr>
              <w:t>Users who are extremely clinically vulnerable.</w:t>
            </w:r>
          </w:p>
        </w:tc>
        <w:tc>
          <w:tcPr>
            <w:tcW w:w="1559" w:type="dxa"/>
          </w:tcPr>
          <w:p w14:paraId="30A63ADE" w14:textId="77777777" w:rsidR="004558B0" w:rsidRPr="00864256" w:rsidRDefault="004558B0" w:rsidP="004558B0">
            <w:pPr>
              <w:rPr>
                <w:rFonts w:eastAsia="Arial" w:cstheme="minorHAnsi"/>
              </w:rPr>
            </w:pPr>
            <w:r w:rsidRPr="00864256">
              <w:rPr>
                <w:rFonts w:eastAsia="Arial" w:cstheme="minorHAnsi"/>
              </w:rPr>
              <w:t>Staff and Students</w:t>
            </w:r>
          </w:p>
        </w:tc>
        <w:tc>
          <w:tcPr>
            <w:tcW w:w="6063" w:type="dxa"/>
            <w:gridSpan w:val="2"/>
          </w:tcPr>
          <w:p w14:paraId="106B1D64" w14:textId="77777777" w:rsidR="00BB2424" w:rsidRDefault="00BB2424" w:rsidP="00BB2424">
            <w:pPr>
              <w:rPr>
                <w:rFonts w:cstheme="minorHAnsi"/>
              </w:rPr>
            </w:pPr>
            <w:r>
              <w:rPr>
                <w:rFonts w:cstheme="minorHAnsi"/>
              </w:rPr>
              <w:t xml:space="preserve">When </w:t>
            </w:r>
            <w:r w:rsidR="004558B0">
              <w:rPr>
                <w:rFonts w:cstheme="minorHAnsi"/>
              </w:rPr>
              <w:t xml:space="preserve">Covid-19 shielding </w:t>
            </w:r>
            <w:r>
              <w:rPr>
                <w:rFonts w:cstheme="minorHAnsi"/>
              </w:rPr>
              <w:t xml:space="preserve">ended </w:t>
            </w:r>
            <w:r w:rsidR="004558B0">
              <w:rPr>
                <w:rFonts w:cstheme="minorHAnsi"/>
              </w:rPr>
              <w:t>on 1</w:t>
            </w:r>
            <w:r w:rsidR="004558B0" w:rsidRPr="00244795">
              <w:rPr>
                <w:rFonts w:cstheme="minorHAnsi"/>
                <w:vertAlign w:val="superscript"/>
              </w:rPr>
              <w:t>st</w:t>
            </w:r>
            <w:r w:rsidR="004558B0">
              <w:rPr>
                <w:rFonts w:cstheme="minorHAnsi"/>
              </w:rPr>
              <w:t xml:space="preserve"> August all staff and identified students have had the opportunity to complete a personalized risk assessment and re-orientation visit to the college.  </w:t>
            </w:r>
          </w:p>
          <w:p w14:paraId="43A6AFC1" w14:textId="77777777" w:rsidR="00BB2424" w:rsidRDefault="00BB2424" w:rsidP="00BB2424">
            <w:pPr>
              <w:rPr>
                <w:rFonts w:cstheme="minorHAnsi"/>
              </w:rPr>
            </w:pPr>
            <w:r>
              <w:rPr>
                <w:rFonts w:cstheme="minorHAnsi"/>
              </w:rPr>
              <w:t xml:space="preserve">During the third lockdown shielding was re-introduced for some staff and students with particular identified medical conditions.  The shielding will continue to be in place until they receive the first dose of the vaccine.  Staff and students who have received shielding notices will continue to work from home until they receive the vaccine, whereupon they will return to work in the college building.  </w:t>
            </w:r>
            <w:r w:rsidR="004558B0">
              <w:rPr>
                <w:rFonts w:cstheme="minorHAnsi"/>
              </w:rPr>
              <w:t>The exceptions to this are colleagues who have ill health or are self isolating following government guidance, track and trace procedures, and the points above about not attending work if you have a positive test.</w:t>
            </w:r>
          </w:p>
          <w:p w14:paraId="742D1164" w14:textId="1601C827" w:rsidR="004558B0" w:rsidRPr="00864256" w:rsidRDefault="00BB2424" w:rsidP="00BB2424">
            <w:pPr>
              <w:rPr>
                <w:rFonts w:cstheme="minorHAnsi"/>
              </w:rPr>
            </w:pPr>
            <w:r>
              <w:rPr>
                <w:rFonts w:cstheme="minorHAnsi"/>
              </w:rPr>
              <w:t>It is the expectation that staff and students work from the college once their shielding has been removed.</w:t>
            </w:r>
          </w:p>
        </w:tc>
      </w:tr>
      <w:tr w:rsidR="004558B0" w:rsidRPr="00864256" w14:paraId="5C37273B" w14:textId="77777777" w:rsidTr="004558B0">
        <w:trPr>
          <w:trHeight w:val="240"/>
        </w:trPr>
        <w:tc>
          <w:tcPr>
            <w:tcW w:w="2518" w:type="dxa"/>
          </w:tcPr>
          <w:p w14:paraId="44393F78" w14:textId="77777777" w:rsidR="004558B0" w:rsidRPr="00864256" w:rsidRDefault="004558B0" w:rsidP="004558B0">
            <w:pPr>
              <w:rPr>
                <w:rFonts w:eastAsia="Arial" w:cstheme="minorHAnsi"/>
              </w:rPr>
            </w:pPr>
            <w:r w:rsidRPr="00864256">
              <w:rPr>
                <w:rFonts w:cstheme="minorHAnsi"/>
              </w:rPr>
              <w:t>The infection spreads within the college building.</w:t>
            </w:r>
          </w:p>
        </w:tc>
        <w:tc>
          <w:tcPr>
            <w:tcW w:w="1559" w:type="dxa"/>
          </w:tcPr>
          <w:p w14:paraId="6344B1C4" w14:textId="77777777" w:rsidR="004558B0" w:rsidRPr="00864256" w:rsidRDefault="004558B0" w:rsidP="004558B0">
            <w:pPr>
              <w:rPr>
                <w:rFonts w:eastAsia="Arial" w:cstheme="minorHAnsi"/>
              </w:rPr>
            </w:pPr>
            <w:r w:rsidRPr="00864256">
              <w:rPr>
                <w:rFonts w:eastAsia="Arial" w:cstheme="minorHAnsi"/>
              </w:rPr>
              <w:t>Staff, students and visitors.</w:t>
            </w:r>
          </w:p>
        </w:tc>
        <w:tc>
          <w:tcPr>
            <w:tcW w:w="6063" w:type="dxa"/>
            <w:gridSpan w:val="2"/>
          </w:tcPr>
          <w:p w14:paraId="5D64855E" w14:textId="77777777" w:rsidR="004558B0" w:rsidRDefault="004558B0" w:rsidP="004558B0">
            <w:pPr>
              <w:rPr>
                <w:rFonts w:cstheme="minorHAnsi"/>
              </w:rPr>
            </w:pPr>
            <w:r w:rsidRPr="00D377B5">
              <w:rPr>
                <w:rFonts w:cstheme="minorHAnsi"/>
              </w:rPr>
              <w:t xml:space="preserve">A maximum number of users </w:t>
            </w:r>
            <w:r>
              <w:rPr>
                <w:rFonts w:cstheme="minorHAnsi"/>
              </w:rPr>
              <w:t>has been</w:t>
            </w:r>
            <w:r w:rsidRPr="00D377B5">
              <w:rPr>
                <w:rFonts w:cstheme="minorHAnsi"/>
              </w:rPr>
              <w:t xml:space="preserve"> defined for </w:t>
            </w:r>
            <w:r>
              <w:rPr>
                <w:rFonts w:cstheme="minorHAnsi"/>
              </w:rPr>
              <w:t xml:space="preserve">some smaller staff </w:t>
            </w:r>
            <w:r w:rsidRPr="00D377B5">
              <w:rPr>
                <w:rFonts w:cstheme="minorHAnsi"/>
              </w:rPr>
              <w:t>room</w:t>
            </w:r>
            <w:r>
              <w:rPr>
                <w:rFonts w:cstheme="minorHAnsi"/>
              </w:rPr>
              <w:t>s</w:t>
            </w:r>
            <w:r w:rsidRPr="00D377B5">
              <w:rPr>
                <w:rFonts w:cstheme="minorHAnsi"/>
              </w:rPr>
              <w:t>.  In Staff workrooms team leaders will specify t</w:t>
            </w:r>
            <w:r>
              <w:rPr>
                <w:rFonts w:cstheme="minorHAnsi"/>
              </w:rPr>
              <w:t>he maximum number.</w:t>
            </w:r>
            <w:r w:rsidR="002F71AD">
              <w:rPr>
                <w:rFonts w:cstheme="minorHAnsi"/>
              </w:rPr>
              <w:t xml:space="preserve"> In workrooms Perspex screens have been used to create booths separating workers from neighbours. </w:t>
            </w:r>
          </w:p>
          <w:p w14:paraId="745D46D4" w14:textId="77777777" w:rsidR="004558B0" w:rsidRDefault="004558B0" w:rsidP="004558B0">
            <w:pPr>
              <w:rPr>
                <w:rFonts w:cstheme="minorHAnsi"/>
              </w:rPr>
            </w:pPr>
            <w:r w:rsidRPr="00D377B5">
              <w:rPr>
                <w:rFonts w:cstheme="minorHAnsi"/>
              </w:rPr>
              <w:t xml:space="preserve">In Classrooms there </w:t>
            </w:r>
            <w:r w:rsidR="00617C9D">
              <w:rPr>
                <w:rFonts w:cstheme="minorHAnsi"/>
              </w:rPr>
              <w:t xml:space="preserve">are </w:t>
            </w:r>
            <w:r>
              <w:rPr>
                <w:rFonts w:cstheme="minorHAnsi"/>
              </w:rPr>
              <w:t>additional control measures in place.</w:t>
            </w:r>
            <w:r w:rsidRPr="00D377B5">
              <w:rPr>
                <w:rFonts w:cstheme="minorHAnsi"/>
              </w:rPr>
              <w:t xml:space="preserve">  </w:t>
            </w:r>
          </w:p>
          <w:p w14:paraId="3973317F" w14:textId="77777777" w:rsidR="004558B0" w:rsidRPr="00864256" w:rsidRDefault="004558B0" w:rsidP="004558B0">
            <w:pPr>
              <w:rPr>
                <w:rFonts w:cstheme="minorHAnsi"/>
              </w:rPr>
            </w:pPr>
            <w:r w:rsidRPr="00864256">
              <w:rPr>
                <w:rFonts w:cstheme="minorHAnsi"/>
              </w:rPr>
              <w:t xml:space="preserve">If users do not respect social distancing the first steps will be polite support to understand them.  The staff and student </w:t>
            </w:r>
            <w:r w:rsidRPr="00864256">
              <w:rPr>
                <w:rFonts w:cstheme="minorHAnsi"/>
              </w:rPr>
              <w:lastRenderedPageBreak/>
              <w:t>performance management procedures can be used if earlier interventions are not effective.</w:t>
            </w:r>
          </w:p>
          <w:p w14:paraId="133E9FFE" w14:textId="77777777" w:rsidR="004558B0" w:rsidRPr="00864256" w:rsidRDefault="004558B0" w:rsidP="004558B0">
            <w:pPr>
              <w:rPr>
                <w:rFonts w:cstheme="minorHAnsi"/>
              </w:rPr>
            </w:pPr>
            <w:r w:rsidRPr="00864256">
              <w:rPr>
                <w:rFonts w:cstheme="minorHAnsi"/>
              </w:rPr>
              <w:t>All users are encouraged to wash their hands regularly and for 20 seconds.  Equipment is placed in every room to support users personal hygiene;</w:t>
            </w:r>
          </w:p>
          <w:p w14:paraId="648C985B" w14:textId="77777777" w:rsidR="004558B0" w:rsidRPr="00864256" w:rsidRDefault="004558B0" w:rsidP="004558B0">
            <w:pPr>
              <w:pStyle w:val="ListParagraph"/>
              <w:numPr>
                <w:ilvl w:val="0"/>
                <w:numId w:val="23"/>
              </w:numPr>
              <w:rPr>
                <w:rFonts w:eastAsiaTheme="minorEastAsia" w:cstheme="minorHAnsi"/>
              </w:rPr>
            </w:pPr>
            <w:r w:rsidRPr="00864256">
              <w:rPr>
                <w:rFonts w:cstheme="minorHAnsi"/>
              </w:rPr>
              <w:t>Hand sanitiser</w:t>
            </w:r>
          </w:p>
          <w:p w14:paraId="00BDC709" w14:textId="77777777" w:rsidR="004558B0" w:rsidRPr="00864256" w:rsidRDefault="004558B0" w:rsidP="004558B0">
            <w:pPr>
              <w:pStyle w:val="ListParagraph"/>
              <w:numPr>
                <w:ilvl w:val="0"/>
                <w:numId w:val="23"/>
              </w:numPr>
              <w:rPr>
                <w:rFonts w:cstheme="minorHAnsi"/>
              </w:rPr>
            </w:pPr>
            <w:r w:rsidRPr="00864256">
              <w:rPr>
                <w:rFonts w:cstheme="minorHAnsi"/>
              </w:rPr>
              <w:t>Disposable wipes to self-clean desks and other equipment.</w:t>
            </w:r>
          </w:p>
          <w:p w14:paraId="0B894DEF" w14:textId="77777777" w:rsidR="004558B0" w:rsidRPr="00617C9D" w:rsidRDefault="004558B0" w:rsidP="004558B0">
            <w:pPr>
              <w:pStyle w:val="ListParagraph"/>
              <w:numPr>
                <w:ilvl w:val="0"/>
                <w:numId w:val="23"/>
              </w:numPr>
              <w:rPr>
                <w:rFonts w:cstheme="minorHAnsi"/>
              </w:rPr>
            </w:pPr>
            <w:r w:rsidRPr="00864256">
              <w:rPr>
                <w:rFonts w:cstheme="minorHAnsi"/>
              </w:rPr>
              <w:t>Box of tissues to ‘catch-it, bin-it, kill-it'.</w:t>
            </w:r>
          </w:p>
          <w:p w14:paraId="2D7F7D01" w14:textId="77777777" w:rsidR="004558B0" w:rsidRPr="00864256" w:rsidRDefault="004558B0" w:rsidP="004558B0">
            <w:pPr>
              <w:rPr>
                <w:rFonts w:cstheme="minorHAnsi"/>
              </w:rPr>
            </w:pPr>
            <w:r w:rsidRPr="00864256">
              <w:rPr>
                <w:rFonts w:cstheme="minorHAnsi"/>
              </w:rPr>
              <w:t>Regular signage through the college encourage</w:t>
            </w:r>
            <w:r>
              <w:rPr>
                <w:rFonts w:cstheme="minorHAnsi"/>
              </w:rPr>
              <w:t>s</w:t>
            </w:r>
            <w:r w:rsidRPr="00864256">
              <w:rPr>
                <w:rFonts w:cstheme="minorHAnsi"/>
              </w:rPr>
              <w:t xml:space="preserve"> users to social distance themselves from other users.  Floor tape will mark two meter distances</w:t>
            </w:r>
            <w:r>
              <w:rPr>
                <w:rFonts w:cstheme="minorHAnsi"/>
              </w:rPr>
              <w:t>, one way systems</w:t>
            </w:r>
            <w:r w:rsidRPr="00864256">
              <w:rPr>
                <w:rFonts w:cstheme="minorHAnsi"/>
              </w:rPr>
              <w:t xml:space="preserve"> and posters will remind users of the social distancing expectations.</w:t>
            </w:r>
          </w:p>
          <w:p w14:paraId="0EEB50AB" w14:textId="77777777" w:rsidR="004558B0" w:rsidRDefault="004558B0" w:rsidP="004558B0">
            <w:pPr>
              <w:rPr>
                <w:rFonts w:cstheme="minorHAnsi"/>
              </w:rPr>
            </w:pPr>
            <w:r>
              <w:rPr>
                <w:rFonts w:cstheme="minorHAnsi"/>
              </w:rPr>
              <w:t>Staff will be able to distance 1m+ in the workroom and by using classrooms to work in when not teaching.</w:t>
            </w:r>
          </w:p>
          <w:p w14:paraId="0FF9834B" w14:textId="77777777" w:rsidR="00BB2424" w:rsidRDefault="00617C9D" w:rsidP="004558B0">
            <w:pPr>
              <w:rPr>
                <w:rFonts w:cstheme="minorHAnsi"/>
              </w:rPr>
            </w:pPr>
            <w:r>
              <w:rPr>
                <w:rFonts w:cstheme="minorHAnsi"/>
              </w:rPr>
              <w:t xml:space="preserve">All college users are required </w:t>
            </w:r>
            <w:r w:rsidR="00BB2424">
              <w:rPr>
                <w:rFonts w:cstheme="minorHAnsi"/>
              </w:rPr>
              <w:t>wear a close fitting face mask</w:t>
            </w:r>
            <w:r w:rsidR="004558B0">
              <w:rPr>
                <w:rFonts w:cstheme="minorHAnsi"/>
              </w:rPr>
              <w:t xml:space="preserve"> in </w:t>
            </w:r>
            <w:r>
              <w:rPr>
                <w:rFonts w:cstheme="minorHAnsi"/>
              </w:rPr>
              <w:t xml:space="preserve">all circulation spaces and </w:t>
            </w:r>
            <w:r w:rsidR="004558B0">
              <w:rPr>
                <w:rFonts w:cstheme="minorHAnsi"/>
              </w:rPr>
              <w:t xml:space="preserve">communal areas of the college.  </w:t>
            </w:r>
            <w:r w:rsidR="00BB2424">
              <w:rPr>
                <w:rFonts w:cstheme="minorHAnsi"/>
              </w:rPr>
              <w:t>A</w:t>
            </w:r>
            <w:r w:rsidR="004558B0">
              <w:rPr>
                <w:rFonts w:cstheme="minorHAnsi"/>
              </w:rPr>
              <w:t xml:space="preserve"> face shield</w:t>
            </w:r>
            <w:r w:rsidR="00BB2424">
              <w:rPr>
                <w:rFonts w:cstheme="minorHAnsi"/>
              </w:rPr>
              <w:t>/visor</w:t>
            </w:r>
            <w:r w:rsidR="004558B0">
              <w:rPr>
                <w:rFonts w:cstheme="minorHAnsi"/>
              </w:rPr>
              <w:t xml:space="preserve"> </w:t>
            </w:r>
            <w:r w:rsidR="00BB2424">
              <w:rPr>
                <w:rFonts w:cstheme="minorHAnsi"/>
              </w:rPr>
              <w:t>is no longer acceptable as a face mask in the guidance received for March 2021.  However, the college would prefer a face visor/shield if it was not possible to wear a mask, something is preferable to nothing</w:t>
            </w:r>
            <w:r w:rsidR="004558B0">
              <w:rPr>
                <w:rFonts w:cstheme="minorHAnsi"/>
              </w:rPr>
              <w:t xml:space="preserve">.  By </w:t>
            </w:r>
            <w:r>
              <w:rPr>
                <w:rFonts w:cstheme="minorHAnsi"/>
              </w:rPr>
              <w:t>circulation spaces</w:t>
            </w:r>
            <w:r w:rsidR="004558B0">
              <w:rPr>
                <w:rFonts w:cstheme="minorHAnsi"/>
              </w:rPr>
              <w:t xml:space="preserve"> we mean corridors, circulation spaces, coffee shop</w:t>
            </w:r>
            <w:r>
              <w:rPr>
                <w:rFonts w:cstheme="minorHAnsi"/>
              </w:rPr>
              <w:t>, social-study spaces</w:t>
            </w:r>
            <w:r w:rsidR="004558B0">
              <w:rPr>
                <w:rFonts w:cstheme="minorHAnsi"/>
              </w:rPr>
              <w:t xml:space="preserve"> and refectory that are transitory.  This would be comparable to public transport and retail environments where this is now mandatory.  </w:t>
            </w:r>
          </w:p>
          <w:p w14:paraId="4CC7991F" w14:textId="343759E9" w:rsidR="00BB2424" w:rsidRDefault="00617C9D" w:rsidP="004558B0">
            <w:pPr>
              <w:rPr>
                <w:rFonts w:cstheme="minorHAnsi"/>
              </w:rPr>
            </w:pPr>
            <w:r>
              <w:rPr>
                <w:rFonts w:cstheme="minorHAnsi"/>
              </w:rPr>
              <w:t>In communal areas where</w:t>
            </w:r>
            <w:r w:rsidR="00BB2424">
              <w:rPr>
                <w:rFonts w:cstheme="minorHAnsi"/>
              </w:rPr>
              <w:t xml:space="preserve"> staff and </w:t>
            </w:r>
            <w:r>
              <w:rPr>
                <w:rFonts w:cstheme="minorHAnsi"/>
              </w:rPr>
              <w:t>students are sitting</w:t>
            </w:r>
            <w:r w:rsidR="00BB2424">
              <w:rPr>
                <w:rFonts w:cstheme="minorHAnsi"/>
              </w:rPr>
              <w:t>,</w:t>
            </w:r>
            <w:r>
              <w:rPr>
                <w:rFonts w:cstheme="minorHAnsi"/>
              </w:rPr>
              <w:t xml:space="preserve"> face </w:t>
            </w:r>
            <w:r w:rsidR="00BB2424">
              <w:rPr>
                <w:rFonts w:cstheme="minorHAnsi"/>
              </w:rPr>
              <w:t>masks</w:t>
            </w:r>
            <w:r>
              <w:rPr>
                <w:rFonts w:cstheme="minorHAnsi"/>
              </w:rPr>
              <w:t xml:space="preserve"> are mandatory </w:t>
            </w:r>
            <w:r w:rsidR="00BB2424">
              <w:rPr>
                <w:rFonts w:cstheme="minorHAnsi"/>
              </w:rPr>
              <w:t xml:space="preserve">at all times </w:t>
            </w:r>
            <w:r>
              <w:rPr>
                <w:rFonts w:cstheme="minorHAnsi"/>
              </w:rPr>
              <w:t>unless</w:t>
            </w:r>
            <w:r w:rsidR="00BB2424">
              <w:rPr>
                <w:rFonts w:cstheme="minorHAnsi"/>
              </w:rPr>
              <w:t>;</w:t>
            </w:r>
            <w:r>
              <w:rPr>
                <w:rFonts w:cstheme="minorHAnsi"/>
              </w:rPr>
              <w:t xml:space="preserve"> </w:t>
            </w:r>
          </w:p>
          <w:p w14:paraId="6927A2AD" w14:textId="77777777" w:rsidR="008055A6" w:rsidRDefault="00617C9D" w:rsidP="00BB2424">
            <w:pPr>
              <w:pStyle w:val="ListParagraph"/>
              <w:numPr>
                <w:ilvl w:val="0"/>
                <w:numId w:val="44"/>
              </w:numPr>
              <w:rPr>
                <w:rFonts w:cstheme="minorHAnsi"/>
              </w:rPr>
            </w:pPr>
            <w:r w:rsidRPr="00BB2424">
              <w:rPr>
                <w:rFonts w:cstheme="minorHAnsi"/>
              </w:rPr>
              <w:t>s</w:t>
            </w:r>
            <w:r w:rsidR="00BB2424" w:rsidRPr="00BB2424">
              <w:rPr>
                <w:rFonts w:cstheme="minorHAnsi"/>
              </w:rPr>
              <w:t>taff and s</w:t>
            </w:r>
            <w:r w:rsidR="008055A6">
              <w:rPr>
                <w:rFonts w:cstheme="minorHAnsi"/>
              </w:rPr>
              <w:t>tudents are eating or</w:t>
            </w:r>
            <w:r w:rsidRPr="00BB2424">
              <w:rPr>
                <w:rFonts w:cstheme="minorHAnsi"/>
              </w:rPr>
              <w:t xml:space="preserve"> drinking </w:t>
            </w:r>
          </w:p>
          <w:p w14:paraId="74825BEA" w14:textId="5043AE08" w:rsidR="00617C9D" w:rsidRDefault="00617C9D" w:rsidP="00BB2424">
            <w:pPr>
              <w:pStyle w:val="ListParagraph"/>
              <w:numPr>
                <w:ilvl w:val="0"/>
                <w:numId w:val="44"/>
              </w:numPr>
              <w:rPr>
                <w:rFonts w:cstheme="minorHAnsi"/>
              </w:rPr>
            </w:pPr>
            <w:r w:rsidRPr="00BB2424">
              <w:rPr>
                <w:rFonts w:cstheme="minorHAnsi"/>
              </w:rPr>
              <w:t>at a workstation in the LRC with a Perspex sc</w:t>
            </w:r>
            <w:r w:rsidR="008055A6">
              <w:rPr>
                <w:rFonts w:cstheme="minorHAnsi"/>
              </w:rPr>
              <w:t>reen</w:t>
            </w:r>
          </w:p>
          <w:p w14:paraId="4F784870" w14:textId="2223091D" w:rsidR="008055A6" w:rsidRPr="00BB2424" w:rsidRDefault="008055A6" w:rsidP="00BB2424">
            <w:pPr>
              <w:pStyle w:val="ListParagraph"/>
              <w:numPr>
                <w:ilvl w:val="0"/>
                <w:numId w:val="44"/>
              </w:numPr>
              <w:rPr>
                <w:rFonts w:cstheme="minorHAnsi"/>
              </w:rPr>
            </w:pPr>
            <w:r>
              <w:rPr>
                <w:rFonts w:cstheme="minorHAnsi"/>
              </w:rPr>
              <w:t>social distancing of more than two metres is being maintained</w:t>
            </w:r>
          </w:p>
          <w:p w14:paraId="480D1382" w14:textId="06F084C2" w:rsidR="00617C9D" w:rsidRDefault="00617C9D" w:rsidP="004558B0">
            <w:pPr>
              <w:rPr>
                <w:rFonts w:cstheme="minorHAnsi"/>
              </w:rPr>
            </w:pPr>
            <w:r>
              <w:rPr>
                <w:rFonts w:cstheme="minorHAnsi"/>
              </w:rPr>
              <w:t xml:space="preserve">Students and staff are not being permitted to enter the building if they are unable to provide a face </w:t>
            </w:r>
            <w:r w:rsidR="008055A6">
              <w:rPr>
                <w:rFonts w:cstheme="minorHAnsi"/>
              </w:rPr>
              <w:t>mask</w:t>
            </w:r>
            <w:r>
              <w:rPr>
                <w:rFonts w:cstheme="minorHAnsi"/>
              </w:rPr>
              <w:t>. (there is a limited supply on reception available for purchase.)</w:t>
            </w:r>
          </w:p>
          <w:p w14:paraId="2E20E938" w14:textId="68C034B1" w:rsidR="008055A6" w:rsidRDefault="008055A6" w:rsidP="004558B0">
            <w:pPr>
              <w:rPr>
                <w:rFonts w:cstheme="minorHAnsi"/>
              </w:rPr>
            </w:pPr>
            <w:r>
              <w:rPr>
                <w:rFonts w:cstheme="minorHAnsi"/>
              </w:rPr>
              <w:t xml:space="preserve">In classrooms, </w:t>
            </w:r>
            <w:r>
              <w:rPr>
                <w:rFonts w:cstheme="minorHAnsi"/>
              </w:rPr>
              <w:t>labs and other learning environments</w:t>
            </w:r>
            <w:r>
              <w:rPr>
                <w:rFonts w:cstheme="minorHAnsi"/>
              </w:rPr>
              <w:t xml:space="preserve">, students are required to wear a mask where social distancing is not possible, in addition to the other measures in place.  </w:t>
            </w:r>
          </w:p>
          <w:p w14:paraId="2B9708BE" w14:textId="77777777" w:rsidR="004558B0" w:rsidRPr="00BD3F60" w:rsidRDefault="004558B0" w:rsidP="004558B0">
            <w:pPr>
              <w:rPr>
                <w:rFonts w:cstheme="minorHAnsi"/>
              </w:rPr>
            </w:pPr>
            <w:r>
              <w:rPr>
                <w:rFonts w:cstheme="minorHAnsi"/>
              </w:rPr>
              <w:t>Students should stay in their classroom during Breaks before moving to the new classroom 5 minutes before the start of the lesson.  At lunchtime students should stay in the classroom until 5 minutes before the next lesson.  Students should eat ‘dry’ hot and cold food in their classrooms with ‘wet’ food consumed in the refec.</w:t>
            </w:r>
          </w:p>
        </w:tc>
      </w:tr>
      <w:tr w:rsidR="004558B0" w:rsidRPr="00864256" w14:paraId="469FAF5C" w14:textId="77777777" w:rsidTr="004558B0">
        <w:trPr>
          <w:trHeight w:val="240"/>
        </w:trPr>
        <w:tc>
          <w:tcPr>
            <w:tcW w:w="2518" w:type="dxa"/>
          </w:tcPr>
          <w:p w14:paraId="4AE8E3D7" w14:textId="77777777" w:rsidR="004558B0" w:rsidRPr="00864256" w:rsidRDefault="004558B0" w:rsidP="004558B0">
            <w:pPr>
              <w:rPr>
                <w:rFonts w:cstheme="minorHAnsi"/>
              </w:rPr>
            </w:pPr>
            <w:r w:rsidRPr="00864256">
              <w:rPr>
                <w:rFonts w:cstheme="minorHAnsi"/>
              </w:rPr>
              <w:lastRenderedPageBreak/>
              <w:t>The infection is caught by a user.</w:t>
            </w:r>
          </w:p>
        </w:tc>
        <w:tc>
          <w:tcPr>
            <w:tcW w:w="1559" w:type="dxa"/>
          </w:tcPr>
          <w:p w14:paraId="63798E0A" w14:textId="77777777" w:rsidR="004558B0" w:rsidRPr="00864256" w:rsidRDefault="004558B0" w:rsidP="004558B0">
            <w:pPr>
              <w:rPr>
                <w:rFonts w:eastAsia="Arial" w:cstheme="minorHAnsi"/>
              </w:rPr>
            </w:pPr>
            <w:r w:rsidRPr="00864256">
              <w:rPr>
                <w:rFonts w:eastAsia="Arial" w:cstheme="minorHAnsi"/>
              </w:rPr>
              <w:t>Staff, Students and visitors.</w:t>
            </w:r>
          </w:p>
        </w:tc>
        <w:tc>
          <w:tcPr>
            <w:tcW w:w="6063" w:type="dxa"/>
            <w:gridSpan w:val="2"/>
          </w:tcPr>
          <w:p w14:paraId="494AF4CB" w14:textId="77777777" w:rsidR="004558B0" w:rsidRDefault="004558B0" w:rsidP="004558B0">
            <w:pPr>
              <w:rPr>
                <w:rFonts w:cstheme="minorHAnsi"/>
              </w:rPr>
            </w:pPr>
            <w:r w:rsidRPr="00864256">
              <w:rPr>
                <w:rFonts w:cstheme="minorHAnsi"/>
              </w:rPr>
              <w:t>The most effective way of preventing the spread of the illness is through a combination of, isolating symptomatic cases, social distancing and regular hand washing.  Therefore the college will not issue staff or students with</w:t>
            </w:r>
            <w:r>
              <w:rPr>
                <w:rFonts w:cstheme="minorHAnsi"/>
              </w:rPr>
              <w:t xml:space="preserve"> disposable </w:t>
            </w:r>
            <w:r w:rsidRPr="00864256">
              <w:rPr>
                <w:rFonts w:cstheme="minorHAnsi"/>
              </w:rPr>
              <w:t xml:space="preserve">PPE.  </w:t>
            </w:r>
            <w:r>
              <w:rPr>
                <w:rFonts w:cstheme="minorHAnsi"/>
              </w:rPr>
              <w:t>Face shields/visors will be provided to those staff who would value this re-usable PPE measure.  Students with lessons in the Science Centre are being issued with a re-useable face visor.</w:t>
            </w:r>
          </w:p>
          <w:p w14:paraId="5B9DDD72" w14:textId="77777777" w:rsidR="009434F7" w:rsidRDefault="009434F7" w:rsidP="009434F7">
            <w:pPr>
              <w:rPr>
                <w:rFonts w:cstheme="minorHAnsi"/>
              </w:rPr>
            </w:pPr>
            <w:r>
              <w:rPr>
                <w:rFonts w:cstheme="minorHAnsi"/>
              </w:rPr>
              <w:t xml:space="preserve">Where staff and students have expressed a medical vulnerability, a household vulnerability, and in some cases anxiety regarding the pandemic a personal risk assessment has been offered.  This looks at the journey to learn, entry-exit, teaching spaces and communal areas used during study periods.  </w:t>
            </w:r>
          </w:p>
          <w:p w14:paraId="5245461D" w14:textId="77777777" w:rsidR="009434F7" w:rsidRPr="00864256" w:rsidRDefault="009434F7" w:rsidP="009434F7">
            <w:pPr>
              <w:rPr>
                <w:rFonts w:cstheme="minorHAnsi"/>
              </w:rPr>
            </w:pPr>
            <w:r>
              <w:rPr>
                <w:rFonts w:cstheme="minorHAnsi"/>
              </w:rPr>
              <w:t>The college maintains the government advice regarding clinically vulnerable and extremely vulnerable people.</w:t>
            </w:r>
          </w:p>
        </w:tc>
      </w:tr>
      <w:tr w:rsidR="004558B0" w:rsidRPr="00864256" w14:paraId="6E125E40" w14:textId="77777777" w:rsidTr="004558B0">
        <w:trPr>
          <w:trHeight w:val="240"/>
        </w:trPr>
        <w:tc>
          <w:tcPr>
            <w:tcW w:w="2518" w:type="dxa"/>
          </w:tcPr>
          <w:p w14:paraId="77173AAE" w14:textId="77777777" w:rsidR="004558B0" w:rsidRPr="00864256" w:rsidRDefault="004558B0" w:rsidP="004558B0">
            <w:pPr>
              <w:rPr>
                <w:rFonts w:eastAsia="Arial" w:cstheme="minorHAnsi"/>
              </w:rPr>
            </w:pPr>
            <w:r w:rsidRPr="00864256">
              <w:rPr>
                <w:rFonts w:cstheme="minorHAnsi"/>
              </w:rPr>
              <w:t>The infection spreads through high usage ‘pinch points’ in the building</w:t>
            </w:r>
          </w:p>
        </w:tc>
        <w:tc>
          <w:tcPr>
            <w:tcW w:w="1559" w:type="dxa"/>
          </w:tcPr>
          <w:p w14:paraId="51331261" w14:textId="77777777" w:rsidR="004558B0" w:rsidRPr="00864256" w:rsidRDefault="004558B0" w:rsidP="004558B0">
            <w:pPr>
              <w:rPr>
                <w:rFonts w:eastAsia="Arial" w:cstheme="minorHAnsi"/>
              </w:rPr>
            </w:pPr>
            <w:r w:rsidRPr="00864256">
              <w:rPr>
                <w:rFonts w:eastAsia="Arial" w:cstheme="minorHAnsi"/>
              </w:rPr>
              <w:t>Staff, students and visitors.</w:t>
            </w:r>
          </w:p>
        </w:tc>
        <w:tc>
          <w:tcPr>
            <w:tcW w:w="6063" w:type="dxa"/>
            <w:gridSpan w:val="2"/>
          </w:tcPr>
          <w:p w14:paraId="2F55061B" w14:textId="77777777" w:rsidR="004558B0" w:rsidRPr="00864256" w:rsidRDefault="004558B0" w:rsidP="004558B0">
            <w:pPr>
              <w:rPr>
                <w:rFonts w:cstheme="minorHAnsi"/>
              </w:rPr>
            </w:pPr>
            <w:r w:rsidRPr="00864256">
              <w:rPr>
                <w:rFonts w:cstheme="minorHAnsi"/>
              </w:rPr>
              <w:t>Additional day time cleaning will concentrate on pinch points.  Additional cleaning staff will work during the college day sift.</w:t>
            </w:r>
          </w:p>
          <w:p w14:paraId="6BD7FEBE" w14:textId="77777777" w:rsidR="004558B0" w:rsidRDefault="004558B0" w:rsidP="004558B0">
            <w:pPr>
              <w:rPr>
                <w:rFonts w:cstheme="minorHAnsi"/>
              </w:rPr>
            </w:pPr>
            <w:r w:rsidRPr="00864256">
              <w:rPr>
                <w:rFonts w:cstheme="minorHAnsi"/>
              </w:rPr>
              <w:t>Reception staff will open the accessible door automatically so that users are not required to use the handle.</w:t>
            </w:r>
            <w:r>
              <w:rPr>
                <w:rFonts w:cstheme="minorHAnsi"/>
              </w:rPr>
              <w:t xml:space="preserve">  The revolving swivel door is available for use, particularly when there is two way traffic, but the preference is the automatic door.</w:t>
            </w:r>
          </w:p>
          <w:p w14:paraId="58549D0F" w14:textId="439EE062" w:rsidR="00617C9D" w:rsidRDefault="00617C9D" w:rsidP="004558B0">
            <w:pPr>
              <w:rPr>
                <w:rFonts w:cstheme="minorHAnsi"/>
              </w:rPr>
            </w:pPr>
            <w:r>
              <w:rPr>
                <w:rFonts w:cstheme="minorHAnsi"/>
              </w:rPr>
              <w:t xml:space="preserve">The additional door </w:t>
            </w:r>
            <w:r w:rsidR="008055A6">
              <w:rPr>
                <w:rFonts w:cstheme="minorHAnsi"/>
              </w:rPr>
              <w:t>at Costa Coffee is</w:t>
            </w:r>
            <w:r>
              <w:rPr>
                <w:rFonts w:cstheme="minorHAnsi"/>
              </w:rPr>
              <w:t xml:space="preserve"> being used during the peak flows of students at the start and end of the day and teaching block</w:t>
            </w:r>
            <w:r w:rsidR="008055A6">
              <w:rPr>
                <w:rFonts w:cstheme="minorHAnsi"/>
              </w:rPr>
              <w:t>s.  The doors</w:t>
            </w:r>
            <w:r>
              <w:rPr>
                <w:rFonts w:cstheme="minorHAnsi"/>
              </w:rPr>
              <w:t xml:space="preserve"> are maned by the </w:t>
            </w:r>
            <w:r w:rsidR="008055A6">
              <w:rPr>
                <w:rFonts w:cstheme="minorHAnsi"/>
              </w:rPr>
              <w:t xml:space="preserve">student </w:t>
            </w:r>
            <w:r>
              <w:rPr>
                <w:rFonts w:cstheme="minorHAnsi"/>
              </w:rPr>
              <w:t xml:space="preserve">liaison roles and will be wedged open to reduce the ‘pinch points’.  During low flow times these doors will be closed to allow the team to take breaks and monitor the </w:t>
            </w:r>
            <w:r w:rsidR="0060685E">
              <w:rPr>
                <w:rFonts w:cstheme="minorHAnsi"/>
              </w:rPr>
              <w:t>circulation space and</w:t>
            </w:r>
            <w:r>
              <w:rPr>
                <w:rFonts w:cstheme="minorHAnsi"/>
              </w:rPr>
              <w:t xml:space="preserve"> communal areas </w:t>
            </w:r>
            <w:r w:rsidR="0060685E">
              <w:rPr>
                <w:rFonts w:cstheme="minorHAnsi"/>
              </w:rPr>
              <w:t>within the main building.</w:t>
            </w:r>
            <w:r>
              <w:rPr>
                <w:rFonts w:cstheme="minorHAnsi"/>
              </w:rPr>
              <w:t xml:space="preserve"> </w:t>
            </w:r>
          </w:p>
          <w:p w14:paraId="411A20CA" w14:textId="77777777" w:rsidR="004558B0" w:rsidRPr="00864256" w:rsidRDefault="004558B0" w:rsidP="004558B0">
            <w:pPr>
              <w:rPr>
                <w:rFonts w:cstheme="minorHAnsi"/>
              </w:rPr>
            </w:pPr>
            <w:r>
              <w:rPr>
                <w:rFonts w:cstheme="minorHAnsi"/>
              </w:rPr>
              <w:t xml:space="preserve">All </w:t>
            </w:r>
            <w:r w:rsidRPr="00864256">
              <w:rPr>
                <w:rFonts w:cstheme="minorHAnsi"/>
              </w:rPr>
              <w:t xml:space="preserve">internal doors </w:t>
            </w:r>
            <w:r>
              <w:rPr>
                <w:rFonts w:cstheme="minorHAnsi"/>
              </w:rPr>
              <w:t xml:space="preserve">(except fire doors) are being left open </w:t>
            </w:r>
            <w:r w:rsidRPr="00864256">
              <w:rPr>
                <w:rFonts w:cstheme="minorHAnsi"/>
              </w:rPr>
              <w:t>so that users are not required to use the handle to access a general office or classroom.  Fire Marshals will close these internal doors in the event of a fire evacuation.</w:t>
            </w:r>
          </w:p>
          <w:p w14:paraId="2268C525" w14:textId="0B7B54EB" w:rsidR="004558B0" w:rsidRPr="00864256" w:rsidRDefault="004558B0" w:rsidP="004558B0">
            <w:pPr>
              <w:rPr>
                <w:rFonts w:cstheme="minorHAnsi"/>
              </w:rPr>
            </w:pPr>
            <w:r w:rsidRPr="00864256">
              <w:rPr>
                <w:rFonts w:cstheme="minorHAnsi"/>
              </w:rPr>
              <w:t xml:space="preserve">Staff </w:t>
            </w:r>
            <w:r w:rsidR="008055A6">
              <w:rPr>
                <w:rFonts w:cstheme="minorHAnsi"/>
              </w:rPr>
              <w:t>will</w:t>
            </w:r>
            <w:r w:rsidRPr="00864256">
              <w:rPr>
                <w:rFonts w:cstheme="minorHAnsi"/>
              </w:rPr>
              <w:t xml:space="preserve"> use the laptops issued to them rather than the desktop computers in classrooms.</w:t>
            </w:r>
          </w:p>
          <w:p w14:paraId="285FD52A" w14:textId="77777777" w:rsidR="004558B0" w:rsidRPr="002C2635" w:rsidRDefault="004558B0" w:rsidP="004558B0">
            <w:pPr>
              <w:rPr>
                <w:rFonts w:cstheme="minorHAnsi"/>
              </w:rPr>
            </w:pPr>
            <w:r w:rsidRPr="00864256">
              <w:rPr>
                <w:rFonts w:cstheme="minorHAnsi"/>
              </w:rPr>
              <w:t>Hand saniti</w:t>
            </w:r>
            <w:r>
              <w:rPr>
                <w:rFonts w:cstheme="minorHAnsi"/>
              </w:rPr>
              <w:t xml:space="preserve">zer, tissues and disposable </w:t>
            </w:r>
            <w:r w:rsidRPr="00864256">
              <w:rPr>
                <w:rFonts w:cstheme="minorHAnsi"/>
              </w:rPr>
              <w:t xml:space="preserve">wipes </w:t>
            </w:r>
            <w:r>
              <w:rPr>
                <w:rFonts w:cstheme="minorHAnsi"/>
              </w:rPr>
              <w:t>are</w:t>
            </w:r>
            <w:r w:rsidRPr="00864256">
              <w:rPr>
                <w:rFonts w:cstheme="minorHAnsi"/>
              </w:rPr>
              <w:t xml:space="preserve"> located in every room to allow users to self clean high usage areas.</w:t>
            </w:r>
            <w:r>
              <w:rPr>
                <w:rFonts w:cstheme="minorHAnsi"/>
              </w:rPr>
              <w:t xml:space="preserve"> </w:t>
            </w:r>
          </w:p>
          <w:p w14:paraId="7F8172FD" w14:textId="77777777" w:rsidR="004558B0" w:rsidRDefault="004558B0" w:rsidP="004558B0">
            <w:pPr>
              <w:rPr>
                <w:rFonts w:cstheme="minorHAnsi"/>
              </w:rPr>
            </w:pPr>
            <w:r>
              <w:rPr>
                <w:rFonts w:cstheme="minorHAnsi"/>
              </w:rPr>
              <w:t>A one way system will operate to support distancing – Clockwise, on each floor.  To support use of the one way system the three stair cases will remain two-way, with keep left signage.</w:t>
            </w:r>
          </w:p>
          <w:p w14:paraId="24253FBC" w14:textId="77777777" w:rsidR="0060685E" w:rsidRPr="00864256" w:rsidRDefault="0060685E" w:rsidP="004558B0">
            <w:pPr>
              <w:rPr>
                <w:rFonts w:cstheme="minorHAnsi"/>
              </w:rPr>
            </w:pPr>
            <w:r>
              <w:rPr>
                <w:rFonts w:cstheme="minorHAnsi"/>
              </w:rPr>
              <w:t>From 3</w:t>
            </w:r>
            <w:r w:rsidRPr="0060685E">
              <w:rPr>
                <w:rFonts w:cstheme="minorHAnsi"/>
                <w:vertAlign w:val="superscript"/>
              </w:rPr>
              <w:t>rd</w:t>
            </w:r>
            <w:r>
              <w:rPr>
                <w:rFonts w:cstheme="minorHAnsi"/>
              </w:rPr>
              <w:t xml:space="preserve"> November the new timetable will have a split start, breaks, lunch and end to the day for the different year groups.</w:t>
            </w:r>
          </w:p>
          <w:p w14:paraId="440AD175" w14:textId="77777777" w:rsidR="004558B0" w:rsidRPr="00864256" w:rsidRDefault="004558B0" w:rsidP="004558B0">
            <w:pPr>
              <w:rPr>
                <w:rFonts w:cstheme="minorHAnsi"/>
              </w:rPr>
            </w:pPr>
            <w:r>
              <w:rPr>
                <w:rFonts w:cstheme="minorHAnsi"/>
              </w:rPr>
              <w:t>Please can we insist that students place the wipes directly into the bin in the classroom.  We are having the unblock the drains every three days due to the wipes being flushed down the toilets.</w:t>
            </w:r>
          </w:p>
        </w:tc>
      </w:tr>
      <w:tr w:rsidR="004558B0" w:rsidRPr="00864256" w14:paraId="43644CB1" w14:textId="77777777" w:rsidTr="004558B0">
        <w:trPr>
          <w:trHeight w:val="240"/>
        </w:trPr>
        <w:tc>
          <w:tcPr>
            <w:tcW w:w="2518" w:type="dxa"/>
          </w:tcPr>
          <w:p w14:paraId="51B6BAE7" w14:textId="77777777" w:rsidR="004558B0" w:rsidRPr="00864256" w:rsidRDefault="004558B0" w:rsidP="004558B0">
            <w:pPr>
              <w:rPr>
                <w:rFonts w:eastAsia="Arial" w:cstheme="minorHAnsi"/>
              </w:rPr>
            </w:pPr>
            <w:r w:rsidRPr="00864256">
              <w:rPr>
                <w:rFonts w:eastAsia="Arial" w:cstheme="minorHAnsi"/>
              </w:rPr>
              <w:lastRenderedPageBreak/>
              <w:t>Infected users continue to attend the college site.</w:t>
            </w:r>
          </w:p>
        </w:tc>
        <w:tc>
          <w:tcPr>
            <w:tcW w:w="1559" w:type="dxa"/>
          </w:tcPr>
          <w:p w14:paraId="6A2D2148" w14:textId="77777777" w:rsidR="004558B0" w:rsidRPr="00864256" w:rsidRDefault="004558B0" w:rsidP="004558B0">
            <w:pPr>
              <w:rPr>
                <w:rFonts w:eastAsia="Arial" w:cstheme="minorHAnsi"/>
              </w:rPr>
            </w:pPr>
            <w:r w:rsidRPr="00864256">
              <w:rPr>
                <w:rFonts w:eastAsia="Arial" w:cstheme="minorHAnsi"/>
              </w:rPr>
              <w:t>Staff and students.</w:t>
            </w:r>
          </w:p>
        </w:tc>
        <w:tc>
          <w:tcPr>
            <w:tcW w:w="6063" w:type="dxa"/>
            <w:gridSpan w:val="2"/>
          </w:tcPr>
          <w:p w14:paraId="6062C08A" w14:textId="77777777" w:rsidR="004558B0" w:rsidRPr="00864256" w:rsidRDefault="004558B0" w:rsidP="004558B0">
            <w:pPr>
              <w:rPr>
                <w:rFonts w:cstheme="minorHAnsi"/>
              </w:rPr>
            </w:pPr>
            <w:r w:rsidRPr="00864256">
              <w:rPr>
                <w:rFonts w:cstheme="minorHAnsi"/>
              </w:rPr>
              <w:t>Prominent signage will remind users that they should self-isolate and take a test if they believe that they may have the virus.</w:t>
            </w:r>
          </w:p>
          <w:p w14:paraId="478151DD" w14:textId="302F068E" w:rsidR="004558B0" w:rsidRPr="00864256" w:rsidRDefault="004558B0" w:rsidP="004558B0">
            <w:pPr>
              <w:rPr>
                <w:rFonts w:cstheme="minorHAnsi"/>
              </w:rPr>
            </w:pPr>
            <w:r w:rsidRPr="00864256">
              <w:rPr>
                <w:rFonts w:cstheme="minorHAnsi"/>
              </w:rPr>
              <w:t>All staff, students, visitors and their families are entitled to a free Covid-19 test.</w:t>
            </w:r>
            <w:r w:rsidR="008055A6">
              <w:rPr>
                <w:rFonts w:cstheme="minorHAnsi"/>
              </w:rPr>
              <w:t xml:space="preserve">  There are 17,500 tests available in the city every day provided by the LA, with further PCR tests provided by the NHS for those with symptoms.</w:t>
            </w:r>
          </w:p>
          <w:p w14:paraId="472E5C0F" w14:textId="3684A61F" w:rsidR="004558B0" w:rsidRPr="00864256" w:rsidRDefault="004558B0" w:rsidP="004558B0">
            <w:pPr>
              <w:rPr>
                <w:rFonts w:cstheme="minorHAnsi"/>
              </w:rPr>
            </w:pPr>
            <w:r w:rsidRPr="00864256">
              <w:rPr>
                <w:rFonts w:cstheme="minorHAnsi"/>
              </w:rPr>
              <w:t xml:space="preserve">If students, staff or visitors develop symptoms at home the advice remains </w:t>
            </w:r>
            <w:r>
              <w:rPr>
                <w:rFonts w:cstheme="minorHAnsi"/>
              </w:rPr>
              <w:t>the same.</w:t>
            </w:r>
            <w:r w:rsidR="008055A6">
              <w:rPr>
                <w:rFonts w:cstheme="minorHAnsi"/>
              </w:rPr>
              <w:t xml:space="preserve">  To self-isolate for 10</w:t>
            </w:r>
            <w:r w:rsidRPr="00864256">
              <w:rPr>
                <w:rFonts w:cstheme="minorHAnsi"/>
              </w:rPr>
              <w:t xml:space="preserve"> days</w:t>
            </w:r>
            <w:r w:rsidR="008055A6">
              <w:rPr>
                <w:rFonts w:cstheme="minorHAnsi"/>
              </w:rPr>
              <w:t xml:space="preserve"> and book an NHS test</w:t>
            </w:r>
            <w:r w:rsidRPr="00864256">
              <w:rPr>
                <w:rFonts w:cstheme="minorHAnsi"/>
              </w:rPr>
              <w:t>.  If negative they are able to continue attending college as normal.</w:t>
            </w:r>
          </w:p>
          <w:p w14:paraId="588E7DF2" w14:textId="2C5302B9" w:rsidR="004558B0" w:rsidRDefault="004558B0" w:rsidP="004558B0">
            <w:pPr>
              <w:rPr>
                <w:rFonts w:cstheme="minorHAnsi"/>
              </w:rPr>
            </w:pPr>
            <w:r w:rsidRPr="00864256">
              <w:rPr>
                <w:rFonts w:cstheme="minorHAnsi"/>
              </w:rPr>
              <w:t xml:space="preserve">Staff and students who have been in close contact with the person expressing symptoms will be traced, contacted and </w:t>
            </w:r>
            <w:r w:rsidR="008055A6">
              <w:rPr>
                <w:rFonts w:cstheme="minorHAnsi"/>
              </w:rPr>
              <w:t>requested to self-isolate for 10</w:t>
            </w:r>
            <w:r w:rsidRPr="00864256">
              <w:rPr>
                <w:rFonts w:cstheme="minorHAnsi"/>
              </w:rPr>
              <w:t xml:space="preserve"> days (their households would not self-isolate unless symptoms appear).  If the test for the symptomatic person is negative then those in close contact with them will be contacted and invited back into college.  Those in close contact are entitled to a free test.  </w:t>
            </w:r>
          </w:p>
          <w:p w14:paraId="6D82863A" w14:textId="77777777" w:rsidR="0060685E" w:rsidRPr="00864256" w:rsidRDefault="0060685E" w:rsidP="004558B0">
            <w:pPr>
              <w:rPr>
                <w:rFonts w:cstheme="minorHAnsi"/>
              </w:rPr>
            </w:pPr>
            <w:r>
              <w:rPr>
                <w:rFonts w:cstheme="minorHAnsi"/>
              </w:rPr>
              <w:t xml:space="preserve">There is a clear track and trace system in operation that is being used every day.  The admin team monitor the </w:t>
            </w:r>
            <w:hyperlink r:id="rId10" w:history="1">
              <w:r w:rsidRPr="00143BF6">
                <w:rPr>
                  <w:rStyle w:val="Hyperlink"/>
                  <w:rFonts w:cstheme="minorHAnsi"/>
                </w:rPr>
                <w:t>covid@stokesfc.ac.uk</w:t>
              </w:r>
            </w:hyperlink>
            <w:r>
              <w:rPr>
                <w:rFonts w:cstheme="minorHAnsi"/>
              </w:rPr>
              <w:t xml:space="preserve"> email address regularly and have a series of action cards to follow in defined circumstances.  Regular training, updates and reminders are being given to staff and students regarding the actions that they should take in defined situations.  For example some students would like to return to college before their period of self-isolation has been completed.</w:t>
            </w:r>
          </w:p>
        </w:tc>
      </w:tr>
      <w:tr w:rsidR="004558B0" w:rsidRPr="00864256" w14:paraId="62622BB0" w14:textId="77777777" w:rsidTr="004558B0">
        <w:trPr>
          <w:trHeight w:val="240"/>
        </w:trPr>
        <w:tc>
          <w:tcPr>
            <w:tcW w:w="2518" w:type="dxa"/>
          </w:tcPr>
          <w:p w14:paraId="79DEF23F" w14:textId="77777777" w:rsidR="004558B0" w:rsidRPr="00864256" w:rsidRDefault="004558B0" w:rsidP="004558B0">
            <w:pPr>
              <w:rPr>
                <w:rFonts w:eastAsia="Arial" w:cstheme="minorHAnsi"/>
              </w:rPr>
            </w:pPr>
            <w:r w:rsidRPr="00864256">
              <w:rPr>
                <w:rFonts w:eastAsia="Arial" w:cstheme="minorHAnsi"/>
              </w:rPr>
              <w:t>A user of the site becomes ill on-site and transfer the infection to others.</w:t>
            </w:r>
          </w:p>
        </w:tc>
        <w:tc>
          <w:tcPr>
            <w:tcW w:w="1559" w:type="dxa"/>
          </w:tcPr>
          <w:p w14:paraId="790053D1" w14:textId="77777777" w:rsidR="004558B0" w:rsidRPr="00864256" w:rsidRDefault="004558B0" w:rsidP="004558B0">
            <w:pPr>
              <w:rPr>
                <w:rFonts w:eastAsia="Arial" w:cstheme="minorHAnsi"/>
              </w:rPr>
            </w:pPr>
            <w:r w:rsidRPr="00864256">
              <w:rPr>
                <w:rFonts w:eastAsia="Arial" w:cstheme="minorHAnsi"/>
              </w:rPr>
              <w:t>Staff, students and visitors.</w:t>
            </w:r>
          </w:p>
        </w:tc>
        <w:tc>
          <w:tcPr>
            <w:tcW w:w="6063" w:type="dxa"/>
            <w:gridSpan w:val="2"/>
          </w:tcPr>
          <w:p w14:paraId="1C9C7FB9" w14:textId="77777777" w:rsidR="004558B0" w:rsidRPr="00864256" w:rsidRDefault="004558B0" w:rsidP="004558B0">
            <w:pPr>
              <w:rPr>
                <w:rFonts w:cstheme="minorHAnsi"/>
              </w:rPr>
            </w:pPr>
            <w:r w:rsidRPr="00864256">
              <w:rPr>
                <w:rFonts w:cstheme="minorHAnsi"/>
              </w:rPr>
              <w:t>If a student, visitor or member of staff is taken ill at college they should leave immediately and go home.</w:t>
            </w:r>
          </w:p>
          <w:p w14:paraId="3ADCAD5B" w14:textId="77777777" w:rsidR="004558B0" w:rsidRPr="00864256" w:rsidRDefault="004558B0" w:rsidP="004558B0">
            <w:pPr>
              <w:pStyle w:val="ListParagraph"/>
              <w:numPr>
                <w:ilvl w:val="0"/>
                <w:numId w:val="24"/>
              </w:numPr>
              <w:rPr>
                <w:rFonts w:cstheme="minorHAnsi"/>
              </w:rPr>
            </w:pPr>
            <w:r w:rsidRPr="00864256">
              <w:rPr>
                <w:rFonts w:cstheme="minorHAnsi"/>
              </w:rPr>
              <w:t>They should arrange a test as soon as possible.</w:t>
            </w:r>
          </w:p>
          <w:p w14:paraId="3EF34B09" w14:textId="77777777" w:rsidR="004558B0" w:rsidRPr="00864256" w:rsidRDefault="004558B0" w:rsidP="004558B0">
            <w:pPr>
              <w:pStyle w:val="ListParagraph"/>
              <w:numPr>
                <w:ilvl w:val="0"/>
                <w:numId w:val="24"/>
              </w:numPr>
              <w:rPr>
                <w:rFonts w:cstheme="minorHAnsi"/>
              </w:rPr>
            </w:pPr>
            <w:r w:rsidRPr="00864256">
              <w:rPr>
                <w:rFonts w:cstheme="minorHAnsi"/>
              </w:rPr>
              <w:t>If waiting for a lift they should wait outside if safe and appropriate to do so.</w:t>
            </w:r>
          </w:p>
          <w:p w14:paraId="16925CFB" w14:textId="77777777" w:rsidR="004558B0" w:rsidRPr="00864256" w:rsidRDefault="004558B0" w:rsidP="004558B0">
            <w:pPr>
              <w:pStyle w:val="ListParagraph"/>
              <w:numPr>
                <w:ilvl w:val="0"/>
                <w:numId w:val="24"/>
              </w:numPr>
              <w:rPr>
                <w:rFonts w:cstheme="minorHAnsi"/>
              </w:rPr>
            </w:pPr>
            <w:r w:rsidRPr="00864256">
              <w:rPr>
                <w:rFonts w:cstheme="minorHAnsi"/>
              </w:rPr>
              <w:t xml:space="preserve">If seriously unwell and awaiting urgent medical assistance they will be isolated in an appropriate small office as per the previous guidelines.  </w:t>
            </w:r>
          </w:p>
          <w:p w14:paraId="0805D251" w14:textId="165213E0" w:rsidR="004558B0" w:rsidRPr="00864256" w:rsidRDefault="004558B0" w:rsidP="00986AB1">
            <w:pPr>
              <w:pStyle w:val="ListParagraph"/>
              <w:numPr>
                <w:ilvl w:val="0"/>
                <w:numId w:val="24"/>
              </w:numPr>
              <w:rPr>
                <w:rFonts w:cstheme="minorHAnsi"/>
              </w:rPr>
            </w:pPr>
            <w:r w:rsidRPr="00864256">
              <w:rPr>
                <w:rFonts w:cstheme="minorHAnsi"/>
              </w:rPr>
              <w:t xml:space="preserve">The small office </w:t>
            </w:r>
            <w:r w:rsidR="00986AB1">
              <w:rPr>
                <w:rFonts w:cstheme="minorHAnsi"/>
              </w:rPr>
              <w:t>can</w:t>
            </w:r>
            <w:r w:rsidRPr="00864256">
              <w:rPr>
                <w:rFonts w:cstheme="minorHAnsi"/>
              </w:rPr>
              <w:t xml:space="preserve"> be quarantined for 72 hours.  A deep clean </w:t>
            </w:r>
            <w:r w:rsidR="00986AB1">
              <w:rPr>
                <w:rFonts w:cstheme="minorHAnsi"/>
              </w:rPr>
              <w:t>can</w:t>
            </w:r>
            <w:r w:rsidRPr="00864256">
              <w:rPr>
                <w:rFonts w:cstheme="minorHAnsi"/>
              </w:rPr>
              <w:t xml:space="preserve"> take place before anyone uses </w:t>
            </w:r>
            <w:r w:rsidR="00986AB1">
              <w:rPr>
                <w:rFonts w:cstheme="minorHAnsi"/>
              </w:rPr>
              <w:t>the office and the misting machine can also be used to sanitise the space</w:t>
            </w:r>
            <w:r w:rsidRPr="00864256">
              <w:rPr>
                <w:rFonts w:cstheme="minorHAnsi"/>
              </w:rPr>
              <w:t>.</w:t>
            </w:r>
          </w:p>
        </w:tc>
      </w:tr>
      <w:tr w:rsidR="004558B0" w:rsidRPr="00864256" w14:paraId="6D1F553F" w14:textId="77777777" w:rsidTr="004558B0">
        <w:trPr>
          <w:trHeight w:val="240"/>
        </w:trPr>
        <w:tc>
          <w:tcPr>
            <w:tcW w:w="2518" w:type="dxa"/>
          </w:tcPr>
          <w:p w14:paraId="6B32FCF7" w14:textId="77777777" w:rsidR="004558B0" w:rsidRPr="00864256" w:rsidRDefault="004558B0" w:rsidP="004558B0">
            <w:pPr>
              <w:rPr>
                <w:rFonts w:eastAsia="Arial" w:cstheme="minorHAnsi"/>
              </w:rPr>
            </w:pPr>
            <w:r w:rsidRPr="00864256">
              <w:rPr>
                <w:rFonts w:eastAsia="Arial" w:cstheme="minorHAnsi"/>
              </w:rPr>
              <w:t>First aiders supporting a member of the college community have to break social distancing rules, risking the spread of infection.</w:t>
            </w:r>
          </w:p>
        </w:tc>
        <w:tc>
          <w:tcPr>
            <w:tcW w:w="1559" w:type="dxa"/>
          </w:tcPr>
          <w:p w14:paraId="1E1F7D81" w14:textId="77777777" w:rsidR="004558B0" w:rsidRPr="00864256" w:rsidRDefault="004558B0" w:rsidP="004558B0">
            <w:pPr>
              <w:rPr>
                <w:rFonts w:eastAsia="Arial" w:cstheme="minorHAnsi"/>
              </w:rPr>
            </w:pPr>
            <w:r w:rsidRPr="00864256">
              <w:rPr>
                <w:rFonts w:eastAsia="Arial" w:cstheme="minorHAnsi"/>
              </w:rPr>
              <w:t>First Aid staff</w:t>
            </w:r>
          </w:p>
        </w:tc>
        <w:tc>
          <w:tcPr>
            <w:tcW w:w="6063" w:type="dxa"/>
            <w:gridSpan w:val="2"/>
          </w:tcPr>
          <w:p w14:paraId="391E7563" w14:textId="77777777" w:rsidR="004558B0" w:rsidRPr="00864256" w:rsidRDefault="004558B0" w:rsidP="004558B0">
            <w:pPr>
              <w:rPr>
                <w:rFonts w:eastAsia="Arial" w:cstheme="minorHAnsi"/>
              </w:rPr>
            </w:pPr>
            <w:r w:rsidRPr="00864256">
              <w:rPr>
                <w:rFonts w:eastAsia="Arial" w:cstheme="minorHAnsi"/>
              </w:rPr>
              <w:t xml:space="preserve">Staff on the First Aid rota have access to face masks, gloves and face shields.  </w:t>
            </w:r>
          </w:p>
          <w:p w14:paraId="608A214B" w14:textId="77777777" w:rsidR="004558B0" w:rsidRPr="00864256" w:rsidRDefault="004558B0" w:rsidP="004558B0">
            <w:pPr>
              <w:rPr>
                <w:rFonts w:eastAsia="Arial" w:cstheme="minorHAnsi"/>
              </w:rPr>
            </w:pPr>
            <w:r w:rsidRPr="00864256">
              <w:rPr>
                <w:rFonts w:eastAsia="Arial" w:cstheme="minorHAnsi"/>
              </w:rPr>
              <w:t>First Aiders will assess the risks to themselves and others before breaking the social distancing expectations.</w:t>
            </w:r>
          </w:p>
          <w:p w14:paraId="2E2C1B48" w14:textId="4FA23531" w:rsidR="004558B0" w:rsidRPr="00864256" w:rsidRDefault="004558B0" w:rsidP="004558B0">
            <w:pPr>
              <w:rPr>
                <w:rFonts w:eastAsia="Arial" w:cstheme="minorHAnsi"/>
              </w:rPr>
            </w:pPr>
            <w:r w:rsidRPr="00864256">
              <w:rPr>
                <w:rFonts w:eastAsia="Arial" w:cstheme="minorHAnsi"/>
              </w:rPr>
              <w:t>First aiders may ask for support by contacting the college recept</w:t>
            </w:r>
            <w:r>
              <w:rPr>
                <w:rFonts w:eastAsia="Arial" w:cstheme="minorHAnsi"/>
              </w:rPr>
              <w:t xml:space="preserve">ion in the first instance, </w:t>
            </w:r>
            <w:r w:rsidR="00986AB1">
              <w:rPr>
                <w:rFonts w:eastAsia="Arial" w:cstheme="minorHAnsi"/>
              </w:rPr>
              <w:t>dialling</w:t>
            </w:r>
            <w:r>
              <w:rPr>
                <w:rFonts w:eastAsia="Arial" w:cstheme="minorHAnsi"/>
              </w:rPr>
              <w:t xml:space="preserve"> the duty phone </w:t>
            </w:r>
            <w:r w:rsidRPr="005F6CEC">
              <w:rPr>
                <w:rFonts w:eastAsia="Arial" w:cstheme="minorHAnsi"/>
                <w:b/>
              </w:rPr>
              <w:t>216</w:t>
            </w:r>
            <w:r>
              <w:rPr>
                <w:rFonts w:eastAsia="Arial" w:cstheme="minorHAnsi"/>
              </w:rPr>
              <w:t xml:space="preserve"> on an internal phone or </w:t>
            </w:r>
            <w:r w:rsidRPr="005F6CEC">
              <w:rPr>
                <w:rFonts w:eastAsia="Arial" w:cstheme="minorHAnsi"/>
                <w:b/>
              </w:rPr>
              <w:t>01782 854216</w:t>
            </w:r>
            <w:r>
              <w:rPr>
                <w:rFonts w:eastAsia="Arial" w:cstheme="minorHAnsi"/>
              </w:rPr>
              <w:t xml:space="preserve"> from an external phone.</w:t>
            </w:r>
          </w:p>
        </w:tc>
      </w:tr>
      <w:tr w:rsidR="004558B0" w:rsidRPr="00864256" w14:paraId="20F53D6D" w14:textId="77777777" w:rsidTr="004558B0">
        <w:trPr>
          <w:trHeight w:val="240"/>
        </w:trPr>
        <w:tc>
          <w:tcPr>
            <w:tcW w:w="2518" w:type="dxa"/>
          </w:tcPr>
          <w:p w14:paraId="661645A6" w14:textId="77777777" w:rsidR="004558B0" w:rsidRPr="00864256" w:rsidRDefault="004558B0" w:rsidP="004558B0">
            <w:pPr>
              <w:rPr>
                <w:rFonts w:eastAsia="Arial" w:cstheme="minorHAnsi"/>
              </w:rPr>
            </w:pPr>
            <w:r w:rsidRPr="00864256">
              <w:rPr>
                <w:rFonts w:eastAsia="Arial" w:cstheme="minorHAnsi"/>
              </w:rPr>
              <w:t xml:space="preserve">The college air circulation system spreads the virus </w:t>
            </w:r>
            <w:r w:rsidRPr="00864256">
              <w:rPr>
                <w:rFonts w:eastAsia="Arial" w:cstheme="minorHAnsi"/>
              </w:rPr>
              <w:lastRenderedPageBreak/>
              <w:t>to new locations and risks transmitting to users.</w:t>
            </w:r>
          </w:p>
        </w:tc>
        <w:tc>
          <w:tcPr>
            <w:tcW w:w="1559" w:type="dxa"/>
          </w:tcPr>
          <w:p w14:paraId="7F7AE391" w14:textId="77777777" w:rsidR="004558B0" w:rsidRPr="00864256" w:rsidRDefault="004558B0" w:rsidP="004558B0">
            <w:pPr>
              <w:rPr>
                <w:rFonts w:eastAsia="Arial" w:cstheme="minorHAnsi"/>
              </w:rPr>
            </w:pPr>
            <w:r w:rsidRPr="00864256">
              <w:rPr>
                <w:rFonts w:eastAsia="Arial" w:cstheme="minorHAnsi"/>
              </w:rPr>
              <w:lastRenderedPageBreak/>
              <w:t>Staff, students and visitors.</w:t>
            </w:r>
          </w:p>
        </w:tc>
        <w:tc>
          <w:tcPr>
            <w:tcW w:w="6063" w:type="dxa"/>
            <w:gridSpan w:val="2"/>
          </w:tcPr>
          <w:p w14:paraId="287931F4" w14:textId="2533B762" w:rsidR="004558B0" w:rsidRDefault="004558B0" w:rsidP="004558B0">
            <w:pPr>
              <w:rPr>
                <w:rFonts w:eastAsia="Arial" w:cstheme="minorHAnsi"/>
              </w:rPr>
            </w:pPr>
            <w:r>
              <w:rPr>
                <w:rFonts w:eastAsia="Arial" w:cstheme="minorHAnsi"/>
              </w:rPr>
              <w:t xml:space="preserve">Control of the ventilation and cooling system through the room based </w:t>
            </w:r>
            <w:r w:rsidRPr="00864256">
              <w:rPr>
                <w:rFonts w:cstheme="minorHAnsi"/>
              </w:rPr>
              <w:t>Mitsubishi</w:t>
            </w:r>
            <w:r>
              <w:rPr>
                <w:rFonts w:eastAsia="Arial" w:cstheme="minorHAnsi"/>
              </w:rPr>
              <w:t xml:space="preserve"> units has been returned to the room users, who </w:t>
            </w:r>
            <w:r>
              <w:rPr>
                <w:rFonts w:eastAsia="Arial" w:cstheme="minorHAnsi"/>
              </w:rPr>
              <w:lastRenderedPageBreak/>
              <w:t xml:space="preserve">are able to set the system to their preferences. Staff communications explain how to use the room panel to set the room to auto, cooling or fan (fresh air only).  </w:t>
            </w:r>
          </w:p>
          <w:p w14:paraId="4C0EEAAA" w14:textId="5C7D5AAF" w:rsidR="00986AB1" w:rsidRDefault="00986AB1" w:rsidP="004558B0">
            <w:pPr>
              <w:rPr>
                <w:rFonts w:eastAsia="Arial" w:cstheme="minorHAnsi"/>
              </w:rPr>
            </w:pPr>
            <w:r>
              <w:rPr>
                <w:rFonts w:eastAsia="Arial" w:cstheme="minorHAnsi"/>
              </w:rPr>
              <w:t>The air within the room is not recirculated.  The ducting system brings fresh air from outside into the room with either heat or cooling.  The used air is ducted out of the rooms through the ceiling void to be exhausted out of the building.  Air from the room does not re-enter the heating/cooling system to be re-distributed.</w:t>
            </w:r>
          </w:p>
          <w:p w14:paraId="4C7E3648" w14:textId="77777777" w:rsidR="004558B0" w:rsidRPr="00864256" w:rsidRDefault="004558B0" w:rsidP="004558B0">
            <w:pPr>
              <w:rPr>
                <w:rFonts w:eastAsia="Arial" w:cstheme="minorHAnsi"/>
              </w:rPr>
            </w:pPr>
            <w:r>
              <w:rPr>
                <w:rFonts w:eastAsia="Arial" w:cstheme="minorHAnsi"/>
              </w:rPr>
              <w:t>The college does not have a central ventilation or cooling system, the air from one room is not being re-circulated to other rooms.</w:t>
            </w:r>
          </w:p>
        </w:tc>
      </w:tr>
      <w:tr w:rsidR="004558B0" w:rsidRPr="00864256" w14:paraId="75E43D2F" w14:textId="77777777" w:rsidTr="004558B0">
        <w:trPr>
          <w:trHeight w:val="240"/>
        </w:trPr>
        <w:tc>
          <w:tcPr>
            <w:tcW w:w="2518" w:type="dxa"/>
          </w:tcPr>
          <w:p w14:paraId="7B424D32" w14:textId="77777777" w:rsidR="004558B0" w:rsidRPr="00864256" w:rsidRDefault="004558B0" w:rsidP="004558B0">
            <w:pPr>
              <w:rPr>
                <w:rFonts w:eastAsia="Arial" w:cstheme="minorHAnsi"/>
              </w:rPr>
            </w:pPr>
            <w:r w:rsidRPr="00864256">
              <w:rPr>
                <w:rFonts w:eastAsia="Arial" w:cstheme="minorHAnsi"/>
              </w:rPr>
              <w:lastRenderedPageBreak/>
              <w:t>Staff are not aware of the social distancing measures inside the building.</w:t>
            </w:r>
          </w:p>
        </w:tc>
        <w:tc>
          <w:tcPr>
            <w:tcW w:w="1559" w:type="dxa"/>
          </w:tcPr>
          <w:p w14:paraId="399865C2" w14:textId="77777777" w:rsidR="004558B0" w:rsidRPr="00864256" w:rsidRDefault="004558B0" w:rsidP="004558B0">
            <w:pPr>
              <w:rPr>
                <w:rFonts w:eastAsia="Arial" w:cstheme="minorHAnsi"/>
              </w:rPr>
            </w:pPr>
            <w:r w:rsidRPr="00864256">
              <w:rPr>
                <w:rFonts w:eastAsia="Arial" w:cstheme="minorHAnsi"/>
              </w:rPr>
              <w:t>All staff in the building.</w:t>
            </w:r>
          </w:p>
        </w:tc>
        <w:tc>
          <w:tcPr>
            <w:tcW w:w="6063" w:type="dxa"/>
            <w:gridSpan w:val="2"/>
          </w:tcPr>
          <w:p w14:paraId="2684A137" w14:textId="2311ABDD" w:rsidR="004558B0" w:rsidRDefault="004558B0" w:rsidP="004558B0">
            <w:pPr>
              <w:rPr>
                <w:rFonts w:cstheme="minorHAnsi"/>
              </w:rPr>
            </w:pPr>
            <w:r>
              <w:rPr>
                <w:rFonts w:cstheme="minorHAnsi"/>
              </w:rPr>
              <w:t>Regular communications with all staff have highlighted the measures being taken to ensure that the building and its users are Covid secure.  The risk assessment is being shared with staff as staged developments are released and the Risk Assessment is published on the college website.  The weekly staff notices, staff meetings and the</w:t>
            </w:r>
            <w:r w:rsidR="00986AB1">
              <w:rPr>
                <w:rFonts w:cstheme="minorHAnsi"/>
              </w:rPr>
              <w:t xml:space="preserve"> regular</w:t>
            </w:r>
            <w:r>
              <w:rPr>
                <w:rFonts w:cstheme="minorHAnsi"/>
              </w:rPr>
              <w:t xml:space="preserve"> meetings with union representatives have discussed the risk assessment and measures being taken.</w:t>
            </w:r>
          </w:p>
          <w:p w14:paraId="4929775F" w14:textId="77777777" w:rsidR="004558B0" w:rsidRDefault="004558B0" w:rsidP="004558B0">
            <w:pPr>
              <w:rPr>
                <w:rFonts w:cstheme="minorHAnsi"/>
              </w:rPr>
            </w:pPr>
            <w:r>
              <w:rPr>
                <w:rFonts w:cstheme="minorHAnsi"/>
              </w:rPr>
              <w:t>Staff and students communications regularly remind users about the control measures in place;</w:t>
            </w:r>
          </w:p>
          <w:p w14:paraId="56D560C9" w14:textId="614D26C2" w:rsidR="004558B0" w:rsidRPr="0060685E" w:rsidRDefault="0060685E" w:rsidP="0060685E">
            <w:pPr>
              <w:pStyle w:val="ListParagraph"/>
              <w:numPr>
                <w:ilvl w:val="0"/>
                <w:numId w:val="27"/>
              </w:numPr>
              <w:rPr>
                <w:rFonts w:cstheme="minorHAnsi"/>
              </w:rPr>
            </w:pPr>
            <w:r>
              <w:rPr>
                <w:rFonts w:cstheme="minorHAnsi"/>
              </w:rPr>
              <w:t>Plan-A</w:t>
            </w:r>
            <w:r w:rsidR="00986AB1">
              <w:rPr>
                <w:rFonts w:cstheme="minorHAnsi"/>
              </w:rPr>
              <w:t xml:space="preserve"> including split start/ends and breaks.</w:t>
            </w:r>
          </w:p>
          <w:p w14:paraId="52EEE0BA" w14:textId="2DB1FAD9" w:rsidR="004558B0" w:rsidRDefault="004558B0" w:rsidP="004558B0">
            <w:pPr>
              <w:pStyle w:val="ListParagraph"/>
              <w:numPr>
                <w:ilvl w:val="0"/>
                <w:numId w:val="27"/>
              </w:numPr>
              <w:rPr>
                <w:rFonts w:cstheme="minorHAnsi"/>
              </w:rPr>
            </w:pPr>
            <w:r>
              <w:rPr>
                <w:rFonts w:cstheme="minorHAnsi"/>
              </w:rPr>
              <w:t xml:space="preserve">Face </w:t>
            </w:r>
            <w:r w:rsidR="00986AB1">
              <w:rPr>
                <w:rFonts w:cstheme="minorHAnsi"/>
              </w:rPr>
              <w:t>masks</w:t>
            </w:r>
            <w:r>
              <w:rPr>
                <w:rFonts w:cstheme="minorHAnsi"/>
              </w:rPr>
              <w:t>,</w:t>
            </w:r>
          </w:p>
          <w:p w14:paraId="31301404" w14:textId="77777777" w:rsidR="004558B0" w:rsidRDefault="004558B0" w:rsidP="004558B0">
            <w:pPr>
              <w:pStyle w:val="ListParagraph"/>
              <w:numPr>
                <w:ilvl w:val="0"/>
                <w:numId w:val="27"/>
              </w:numPr>
              <w:rPr>
                <w:rFonts w:cstheme="minorHAnsi"/>
              </w:rPr>
            </w:pPr>
            <w:r>
              <w:rPr>
                <w:rFonts w:cstheme="minorHAnsi"/>
              </w:rPr>
              <w:t>One way systems,</w:t>
            </w:r>
          </w:p>
          <w:p w14:paraId="1C7CAC21" w14:textId="77777777" w:rsidR="004558B0" w:rsidRPr="00AD1976" w:rsidRDefault="004558B0" w:rsidP="004558B0">
            <w:pPr>
              <w:pStyle w:val="ListParagraph"/>
              <w:numPr>
                <w:ilvl w:val="0"/>
                <w:numId w:val="27"/>
              </w:numPr>
              <w:rPr>
                <w:rFonts w:cstheme="minorHAnsi"/>
              </w:rPr>
            </w:pPr>
            <w:r>
              <w:rPr>
                <w:rFonts w:cstheme="minorHAnsi"/>
              </w:rPr>
              <w:t>T</w:t>
            </w:r>
            <w:r w:rsidRPr="00AD1976">
              <w:rPr>
                <w:rFonts w:cstheme="minorHAnsi"/>
              </w:rPr>
              <w:t>he procedures to be followed at lunch and break times to minimise the number of users in communal and circulation spaces at any one time.</w:t>
            </w:r>
          </w:p>
        </w:tc>
      </w:tr>
      <w:tr w:rsidR="004558B0" w:rsidRPr="00864256" w14:paraId="39BB331F" w14:textId="77777777" w:rsidTr="004558B0">
        <w:tc>
          <w:tcPr>
            <w:tcW w:w="2518" w:type="dxa"/>
            <w:vMerge w:val="restart"/>
          </w:tcPr>
          <w:p w14:paraId="500C340D" w14:textId="77777777" w:rsidR="004558B0" w:rsidRPr="00864256" w:rsidRDefault="004558B0" w:rsidP="004558B0">
            <w:pPr>
              <w:rPr>
                <w:rFonts w:eastAsia="Arial" w:cstheme="minorHAnsi"/>
              </w:rPr>
            </w:pPr>
            <w:r w:rsidRPr="00864256">
              <w:rPr>
                <w:rFonts w:eastAsia="Arial" w:cstheme="minorHAnsi"/>
              </w:rPr>
              <w:t>What further action is required to control the risk?</w:t>
            </w:r>
          </w:p>
          <w:p w14:paraId="7F35B9D9" w14:textId="77777777" w:rsidR="004558B0" w:rsidRPr="00864256" w:rsidRDefault="004558B0" w:rsidP="004558B0">
            <w:pPr>
              <w:rPr>
                <w:rFonts w:eastAsia="Arial" w:cstheme="minorHAnsi"/>
              </w:rPr>
            </w:pPr>
          </w:p>
          <w:p w14:paraId="4B27C5F3" w14:textId="77777777" w:rsidR="004558B0" w:rsidRPr="00864256" w:rsidRDefault="004558B0" w:rsidP="004558B0">
            <w:pPr>
              <w:rPr>
                <w:rFonts w:eastAsia="Arial" w:cstheme="minorHAnsi"/>
              </w:rPr>
            </w:pPr>
            <w:r w:rsidRPr="00864256">
              <w:rPr>
                <w:rFonts w:eastAsia="Arial" w:cstheme="minorHAnsi"/>
              </w:rPr>
              <w:t>Review the risk assessment regularly, particularly as the number of users increases.</w:t>
            </w:r>
          </w:p>
        </w:tc>
        <w:tc>
          <w:tcPr>
            <w:tcW w:w="1559" w:type="dxa"/>
            <w:vMerge w:val="restart"/>
          </w:tcPr>
          <w:p w14:paraId="4FE1C887" w14:textId="77777777" w:rsidR="004558B0" w:rsidRPr="00864256" w:rsidRDefault="004558B0" w:rsidP="004558B0">
            <w:pPr>
              <w:rPr>
                <w:rFonts w:eastAsia="Arial" w:cstheme="minorHAnsi"/>
              </w:rPr>
            </w:pPr>
          </w:p>
        </w:tc>
        <w:tc>
          <w:tcPr>
            <w:tcW w:w="4678" w:type="dxa"/>
          </w:tcPr>
          <w:p w14:paraId="23D6C74D" w14:textId="77777777" w:rsidR="004558B0" w:rsidRPr="00864256" w:rsidRDefault="004558B0" w:rsidP="004558B0">
            <w:pPr>
              <w:rPr>
                <w:rFonts w:eastAsia="Arial" w:cstheme="minorHAnsi"/>
              </w:rPr>
            </w:pPr>
            <w:r w:rsidRPr="00864256">
              <w:rPr>
                <w:rFonts w:eastAsia="Arial" w:cstheme="minorHAnsi"/>
              </w:rPr>
              <w:t>Outcome</w:t>
            </w:r>
          </w:p>
        </w:tc>
        <w:tc>
          <w:tcPr>
            <w:tcW w:w="1385" w:type="dxa"/>
          </w:tcPr>
          <w:p w14:paraId="01A889CD" w14:textId="77777777" w:rsidR="004558B0" w:rsidRPr="00864256" w:rsidRDefault="004558B0" w:rsidP="004558B0">
            <w:pPr>
              <w:rPr>
                <w:rFonts w:eastAsia="Arial" w:cstheme="minorHAnsi"/>
              </w:rPr>
            </w:pPr>
            <w:r w:rsidRPr="00864256">
              <w:rPr>
                <w:rFonts w:eastAsia="Arial" w:cstheme="minorHAnsi"/>
              </w:rPr>
              <w:t>Date</w:t>
            </w:r>
          </w:p>
        </w:tc>
      </w:tr>
      <w:tr w:rsidR="004558B0" w:rsidRPr="00864256" w14:paraId="6BF63D47" w14:textId="77777777" w:rsidTr="004558B0">
        <w:trPr>
          <w:trHeight w:val="860"/>
        </w:trPr>
        <w:tc>
          <w:tcPr>
            <w:tcW w:w="2518" w:type="dxa"/>
            <w:vMerge/>
          </w:tcPr>
          <w:p w14:paraId="5DA50833" w14:textId="77777777" w:rsidR="004558B0" w:rsidRPr="00864256" w:rsidRDefault="004558B0" w:rsidP="004558B0">
            <w:pPr>
              <w:widowControl w:val="0"/>
              <w:pBdr>
                <w:top w:val="nil"/>
                <w:left w:val="nil"/>
                <w:bottom w:val="nil"/>
                <w:right w:val="nil"/>
                <w:between w:val="nil"/>
              </w:pBdr>
              <w:spacing w:line="276" w:lineRule="auto"/>
              <w:rPr>
                <w:rFonts w:eastAsia="Arial" w:cstheme="minorHAnsi"/>
              </w:rPr>
            </w:pPr>
          </w:p>
        </w:tc>
        <w:tc>
          <w:tcPr>
            <w:tcW w:w="1559" w:type="dxa"/>
            <w:vMerge/>
          </w:tcPr>
          <w:p w14:paraId="1F386CF6" w14:textId="77777777" w:rsidR="004558B0" w:rsidRPr="00864256" w:rsidRDefault="004558B0" w:rsidP="004558B0">
            <w:pPr>
              <w:widowControl w:val="0"/>
              <w:pBdr>
                <w:top w:val="nil"/>
                <w:left w:val="nil"/>
                <w:bottom w:val="nil"/>
                <w:right w:val="nil"/>
                <w:between w:val="nil"/>
              </w:pBdr>
              <w:spacing w:line="276" w:lineRule="auto"/>
              <w:rPr>
                <w:rFonts w:eastAsia="Arial" w:cstheme="minorHAnsi"/>
              </w:rPr>
            </w:pPr>
          </w:p>
        </w:tc>
        <w:tc>
          <w:tcPr>
            <w:tcW w:w="4678" w:type="dxa"/>
          </w:tcPr>
          <w:p w14:paraId="52B8EA70" w14:textId="77777777" w:rsidR="004558B0" w:rsidRPr="00AA5535" w:rsidRDefault="004558B0" w:rsidP="004558B0">
            <w:pPr>
              <w:rPr>
                <w:rFonts w:cstheme="minorHAnsi"/>
              </w:rPr>
            </w:pPr>
            <w:r w:rsidRPr="00864256">
              <w:rPr>
                <w:rFonts w:cstheme="minorHAnsi"/>
              </w:rPr>
              <w:t xml:space="preserve">The risk assessment will be reviewed </w:t>
            </w:r>
            <w:r>
              <w:rPr>
                <w:rFonts w:cstheme="minorHAnsi"/>
              </w:rPr>
              <w:t>regularly.</w:t>
            </w:r>
          </w:p>
        </w:tc>
        <w:tc>
          <w:tcPr>
            <w:tcW w:w="1385" w:type="dxa"/>
          </w:tcPr>
          <w:p w14:paraId="21194C15" w14:textId="77777777" w:rsidR="00986AB1" w:rsidRDefault="0060685E" w:rsidP="004558B0">
            <w:pPr>
              <w:rPr>
                <w:rFonts w:eastAsia="Arial" w:cstheme="minorHAnsi"/>
              </w:rPr>
            </w:pPr>
            <w:r>
              <w:rPr>
                <w:rFonts w:eastAsia="Arial" w:cstheme="minorHAnsi"/>
              </w:rPr>
              <w:t>1</w:t>
            </w:r>
            <w:r w:rsidRPr="0060685E">
              <w:rPr>
                <w:rFonts w:eastAsia="Arial" w:cstheme="minorHAnsi"/>
                <w:vertAlign w:val="superscript"/>
              </w:rPr>
              <w:t>st</w:t>
            </w:r>
            <w:r w:rsidR="00986AB1">
              <w:rPr>
                <w:rFonts w:eastAsia="Arial" w:cstheme="minorHAnsi"/>
              </w:rPr>
              <w:t xml:space="preserve"> March 2021</w:t>
            </w:r>
          </w:p>
          <w:p w14:paraId="1B06B90F" w14:textId="67F44573" w:rsidR="004558B0" w:rsidRPr="00864256" w:rsidRDefault="004558B0" w:rsidP="004558B0">
            <w:pPr>
              <w:rPr>
                <w:rFonts w:eastAsia="Arial" w:cstheme="minorHAnsi"/>
              </w:rPr>
            </w:pPr>
          </w:p>
        </w:tc>
      </w:tr>
      <w:tr w:rsidR="004558B0" w:rsidRPr="00864256" w14:paraId="02CBC408" w14:textId="77777777" w:rsidTr="004558B0">
        <w:trPr>
          <w:trHeight w:val="1600"/>
        </w:trPr>
        <w:tc>
          <w:tcPr>
            <w:tcW w:w="10140" w:type="dxa"/>
            <w:gridSpan w:val="4"/>
          </w:tcPr>
          <w:p w14:paraId="6099BBE9" w14:textId="77777777" w:rsidR="004558B0" w:rsidRPr="00864256" w:rsidRDefault="004558B0" w:rsidP="004558B0">
            <w:pPr>
              <w:rPr>
                <w:rFonts w:eastAsia="Arial" w:cstheme="minorHAnsi"/>
              </w:rPr>
            </w:pPr>
          </w:p>
          <w:p w14:paraId="04CAC1E0" w14:textId="77777777" w:rsidR="004558B0" w:rsidRPr="00864256" w:rsidRDefault="004558B0" w:rsidP="004558B0">
            <w:pPr>
              <w:rPr>
                <w:rFonts w:eastAsia="Arial" w:cstheme="minorHAnsi"/>
              </w:rPr>
            </w:pPr>
            <w:r w:rsidRPr="00864256">
              <w:rPr>
                <w:rFonts w:eastAsia="Arial" w:cstheme="minorHAnsi"/>
                <w:b/>
              </w:rPr>
              <w:t>Assessment undertaken by</w:t>
            </w:r>
            <w:r w:rsidRPr="00864256">
              <w:rPr>
                <w:rFonts w:eastAsia="Arial" w:cstheme="minorHAnsi"/>
              </w:rPr>
              <w:t>:</w:t>
            </w:r>
          </w:p>
          <w:p w14:paraId="717C54E3" w14:textId="77777777" w:rsidR="004558B0" w:rsidRPr="00864256" w:rsidRDefault="004558B0" w:rsidP="004558B0">
            <w:pPr>
              <w:rPr>
                <w:rFonts w:eastAsia="Arial" w:cstheme="minorHAnsi"/>
              </w:rPr>
            </w:pPr>
          </w:p>
          <w:p w14:paraId="49D1703E" w14:textId="77777777" w:rsidR="004558B0" w:rsidRPr="00864256" w:rsidRDefault="004558B0" w:rsidP="004558B0">
            <w:pPr>
              <w:rPr>
                <w:rFonts w:eastAsia="Arial" w:cstheme="minorHAnsi"/>
              </w:rPr>
            </w:pPr>
            <w:r w:rsidRPr="00864256">
              <w:rPr>
                <w:rFonts w:eastAsia="Arial" w:cstheme="minorHAnsi"/>
              </w:rPr>
              <w:t xml:space="preserve">Signature               Matthew J Marshall                      </w:t>
            </w:r>
            <w:r>
              <w:rPr>
                <w:rFonts w:eastAsia="Arial" w:cstheme="minorHAnsi"/>
              </w:rPr>
              <w:t xml:space="preserve">                       </w:t>
            </w:r>
            <w:r w:rsidR="0060685E">
              <w:rPr>
                <w:rFonts w:eastAsia="Arial" w:cstheme="minorHAnsi"/>
              </w:rPr>
              <w:t>date: November</w:t>
            </w:r>
            <w:r w:rsidRPr="00864256">
              <w:rPr>
                <w:rFonts w:eastAsia="Arial" w:cstheme="minorHAnsi"/>
              </w:rPr>
              <w:t xml:space="preserve"> 2020</w:t>
            </w:r>
          </w:p>
        </w:tc>
      </w:tr>
    </w:tbl>
    <w:p w14:paraId="5E2C21A6" w14:textId="77777777" w:rsidR="004558B0" w:rsidRPr="00864256" w:rsidRDefault="004558B0" w:rsidP="004558B0">
      <w:pPr>
        <w:rPr>
          <w:rFonts w:eastAsia="Arial" w:cstheme="minorHAnsi"/>
        </w:rPr>
      </w:pPr>
    </w:p>
    <w:p w14:paraId="5E13C6BB" w14:textId="77777777" w:rsidR="004558B0" w:rsidRPr="00864256" w:rsidRDefault="004558B0" w:rsidP="004558B0">
      <w:pPr>
        <w:rPr>
          <w:rFonts w:cstheme="minorHAnsi"/>
          <w:b/>
          <w:bCs/>
          <w:u w:val="single"/>
        </w:rPr>
      </w:pPr>
      <w:r w:rsidRPr="00864256">
        <w:rPr>
          <w:rFonts w:cstheme="minorHAnsi"/>
          <w:b/>
          <w:bCs/>
          <w:u w:val="single"/>
        </w:rPr>
        <w:t>Classroom Risk Assessment</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4558B0" w:rsidRPr="00864256" w14:paraId="236FE1E8" w14:textId="77777777" w:rsidTr="004558B0">
        <w:tc>
          <w:tcPr>
            <w:tcW w:w="2518" w:type="dxa"/>
          </w:tcPr>
          <w:p w14:paraId="37BBD438" w14:textId="77777777" w:rsidR="004558B0" w:rsidRPr="00864256" w:rsidRDefault="004558B0" w:rsidP="004558B0">
            <w:pPr>
              <w:rPr>
                <w:rFonts w:eastAsia="Arial" w:cstheme="minorHAnsi"/>
              </w:rPr>
            </w:pPr>
            <w:r w:rsidRPr="00864256">
              <w:rPr>
                <w:rFonts w:eastAsia="Arial" w:cstheme="minorHAnsi"/>
              </w:rPr>
              <w:lastRenderedPageBreak/>
              <w:t xml:space="preserve">Hazard </w:t>
            </w:r>
          </w:p>
        </w:tc>
        <w:tc>
          <w:tcPr>
            <w:tcW w:w="1559" w:type="dxa"/>
          </w:tcPr>
          <w:p w14:paraId="3BC92B7B" w14:textId="77777777" w:rsidR="004558B0" w:rsidRPr="00864256" w:rsidRDefault="004558B0" w:rsidP="004558B0">
            <w:pPr>
              <w:rPr>
                <w:rFonts w:eastAsia="Arial" w:cstheme="minorHAnsi"/>
              </w:rPr>
            </w:pPr>
            <w:r w:rsidRPr="00864256">
              <w:rPr>
                <w:rFonts w:eastAsia="Arial" w:cstheme="minorHAnsi"/>
              </w:rPr>
              <w:t>Who might be harmed?</w:t>
            </w:r>
          </w:p>
        </w:tc>
        <w:tc>
          <w:tcPr>
            <w:tcW w:w="6063" w:type="dxa"/>
            <w:gridSpan w:val="2"/>
          </w:tcPr>
          <w:p w14:paraId="2F95DDEF" w14:textId="77777777" w:rsidR="004558B0" w:rsidRPr="008942C8" w:rsidRDefault="004558B0" w:rsidP="004558B0">
            <w:pPr>
              <w:rPr>
                <w:rFonts w:eastAsia="Arial" w:cstheme="minorHAnsi"/>
                <w:b/>
              </w:rPr>
            </w:pPr>
            <w:r w:rsidRPr="00864256">
              <w:rPr>
                <w:rFonts w:eastAsia="Arial" w:cstheme="minorHAnsi"/>
              </w:rPr>
              <w:t>How is the risk controlled?</w:t>
            </w:r>
            <w:r w:rsidR="008942C8">
              <w:rPr>
                <w:rFonts w:eastAsia="Arial" w:cstheme="minorHAnsi"/>
              </w:rPr>
              <w:t xml:space="preserve">  </w:t>
            </w:r>
            <w:r w:rsidR="008942C8">
              <w:rPr>
                <w:rFonts w:eastAsia="Arial" w:cstheme="minorHAnsi"/>
                <w:b/>
              </w:rPr>
              <w:t>Control Measures</w:t>
            </w:r>
          </w:p>
        </w:tc>
      </w:tr>
      <w:tr w:rsidR="004558B0" w:rsidRPr="00864256" w14:paraId="6B23B440" w14:textId="77777777" w:rsidTr="004558B0">
        <w:tc>
          <w:tcPr>
            <w:tcW w:w="2518" w:type="dxa"/>
          </w:tcPr>
          <w:p w14:paraId="163A5115" w14:textId="77777777" w:rsidR="004558B0" w:rsidRPr="00864256" w:rsidRDefault="004558B0" w:rsidP="004558B0">
            <w:pPr>
              <w:rPr>
                <w:rFonts w:eastAsia="Arial" w:cstheme="minorHAnsi"/>
              </w:rPr>
            </w:pPr>
            <w:r w:rsidRPr="00864256">
              <w:rPr>
                <w:rFonts w:eastAsia="Arial" w:cstheme="minorHAnsi"/>
              </w:rPr>
              <w:t xml:space="preserve">Spreading the virus due to </w:t>
            </w:r>
            <w:r>
              <w:rPr>
                <w:rFonts w:eastAsia="Arial" w:cstheme="minorHAnsi"/>
              </w:rPr>
              <w:t>pinch points</w:t>
            </w:r>
            <w:r w:rsidRPr="00864256">
              <w:rPr>
                <w:rFonts w:eastAsia="Arial" w:cstheme="minorHAnsi"/>
              </w:rPr>
              <w:t>.</w:t>
            </w:r>
          </w:p>
        </w:tc>
        <w:tc>
          <w:tcPr>
            <w:tcW w:w="1559" w:type="dxa"/>
          </w:tcPr>
          <w:p w14:paraId="56455743" w14:textId="77777777" w:rsidR="004558B0" w:rsidRPr="00864256" w:rsidRDefault="004558B0" w:rsidP="004558B0">
            <w:pPr>
              <w:rPr>
                <w:rFonts w:eastAsia="Arial" w:cstheme="minorHAnsi"/>
              </w:rPr>
            </w:pPr>
            <w:r w:rsidRPr="00864256">
              <w:rPr>
                <w:rFonts w:eastAsia="Arial" w:cstheme="minorHAnsi"/>
              </w:rPr>
              <w:t>Staff and students</w:t>
            </w:r>
          </w:p>
        </w:tc>
        <w:tc>
          <w:tcPr>
            <w:tcW w:w="6063" w:type="dxa"/>
            <w:gridSpan w:val="2"/>
          </w:tcPr>
          <w:p w14:paraId="3D318DDE" w14:textId="77777777" w:rsidR="004558B0" w:rsidRDefault="004558B0" w:rsidP="004558B0">
            <w:pPr>
              <w:rPr>
                <w:rFonts w:cstheme="minorHAnsi"/>
              </w:rPr>
            </w:pPr>
            <w:r>
              <w:rPr>
                <w:rFonts w:cstheme="minorHAnsi"/>
              </w:rPr>
              <w:t>Teachers will use their personal laptop to project onto the electronic whiteboard for students in the classroom.  An appropriate lead has been placed into every classroom for this purpose.  Teachers may need to use their laptop charger.  Guidance on how to plug the lead into the laptop is being provided in the staff communications.</w:t>
            </w:r>
          </w:p>
          <w:p w14:paraId="311C4009" w14:textId="77777777" w:rsidR="004558B0" w:rsidRDefault="004558B0" w:rsidP="004558B0">
            <w:pPr>
              <w:rPr>
                <w:rFonts w:cstheme="minorHAnsi"/>
              </w:rPr>
            </w:pPr>
            <w:r w:rsidRPr="00864256">
              <w:rPr>
                <w:rFonts w:cstheme="minorHAnsi"/>
              </w:rPr>
              <w:t xml:space="preserve">Staff and students are to use their own equipment.  That means not sharing pens for example, and teachers removing communal pens from classrooms.  </w:t>
            </w:r>
          </w:p>
          <w:p w14:paraId="23D17090" w14:textId="77777777" w:rsidR="004558B0" w:rsidRDefault="004558B0" w:rsidP="004558B0">
            <w:pPr>
              <w:rPr>
                <w:rFonts w:cstheme="minorHAnsi"/>
              </w:rPr>
            </w:pPr>
            <w:r>
              <w:rPr>
                <w:rFonts w:cstheme="minorHAnsi"/>
              </w:rPr>
              <w:t xml:space="preserve">Staff and students are able to use printed resources.  Where possible these may be available in the online learning platform being used.  Print copies may also be issued to students who would take, use and retain their personal copies. </w:t>
            </w:r>
            <w:r w:rsidRPr="00864256">
              <w:rPr>
                <w:rFonts w:cstheme="minorHAnsi"/>
              </w:rPr>
              <w:t xml:space="preserve"> The bursary fund may be used to increase the purchase of textbooks for classroom use.  </w:t>
            </w:r>
          </w:p>
          <w:p w14:paraId="34D80F3E" w14:textId="77777777" w:rsidR="004558B0" w:rsidRDefault="004558B0" w:rsidP="004558B0">
            <w:pPr>
              <w:rPr>
                <w:rFonts w:cstheme="minorHAnsi"/>
              </w:rPr>
            </w:pPr>
            <w:r>
              <w:rPr>
                <w:rFonts w:cstheme="minorHAnsi"/>
              </w:rPr>
              <w:t xml:space="preserve">Where possible the classroom door is to remain open at all times so that users are not touching the handle.  The small number of classroom doors that are fire doors may be wedged open while the teacher is present and closed when the teacher is not within the room, so that the students are not touching the handle.  The handle may be cleaned with the wipes in the room and users may use the hand sanitizer in the classroom. </w:t>
            </w:r>
          </w:p>
          <w:p w14:paraId="5FCD8993" w14:textId="77777777" w:rsidR="004558B0" w:rsidRPr="00864256" w:rsidRDefault="004558B0" w:rsidP="004558B0">
            <w:pPr>
              <w:rPr>
                <w:rFonts w:cstheme="minorHAnsi"/>
              </w:rPr>
            </w:pPr>
            <w:r>
              <w:rPr>
                <w:rFonts w:cstheme="minorHAnsi"/>
              </w:rPr>
              <w:t>College electronic devices may be used by students in the classroom.  Wipes are available to clean cases and keyboards in every classroom.  The student may choose to bring their own keyboard and all students should be supported to bring their personal devices if they wish to do so.</w:t>
            </w:r>
          </w:p>
        </w:tc>
      </w:tr>
      <w:tr w:rsidR="004558B0" w:rsidRPr="00864256" w14:paraId="247F12A4" w14:textId="77777777" w:rsidTr="004558B0">
        <w:tc>
          <w:tcPr>
            <w:tcW w:w="2518" w:type="dxa"/>
          </w:tcPr>
          <w:p w14:paraId="53C6F203" w14:textId="77777777" w:rsidR="004558B0" w:rsidRPr="00864256" w:rsidRDefault="004558B0" w:rsidP="004558B0">
            <w:pPr>
              <w:rPr>
                <w:rFonts w:eastAsia="Arial" w:cstheme="minorHAnsi"/>
              </w:rPr>
            </w:pPr>
            <w:r>
              <w:rPr>
                <w:rFonts w:eastAsia="Arial" w:cstheme="minorHAnsi"/>
              </w:rPr>
              <w:t>The virus spreads through a reduction in distancing.</w:t>
            </w:r>
          </w:p>
        </w:tc>
        <w:tc>
          <w:tcPr>
            <w:tcW w:w="1559" w:type="dxa"/>
          </w:tcPr>
          <w:p w14:paraId="123F3330" w14:textId="77777777" w:rsidR="004558B0" w:rsidRPr="00864256" w:rsidRDefault="004558B0" w:rsidP="004558B0">
            <w:pPr>
              <w:rPr>
                <w:rFonts w:eastAsia="Arial" w:cstheme="minorHAnsi"/>
              </w:rPr>
            </w:pPr>
            <w:r w:rsidRPr="00864256">
              <w:rPr>
                <w:rFonts w:eastAsia="Arial" w:cstheme="minorHAnsi"/>
              </w:rPr>
              <w:t>Staff and students.</w:t>
            </w:r>
          </w:p>
        </w:tc>
        <w:tc>
          <w:tcPr>
            <w:tcW w:w="6063" w:type="dxa"/>
            <w:gridSpan w:val="2"/>
          </w:tcPr>
          <w:p w14:paraId="1D9B609A" w14:textId="77777777" w:rsidR="004558B0" w:rsidRDefault="004558B0" w:rsidP="004558B0">
            <w:pPr>
              <w:rPr>
                <w:rFonts w:eastAsia="Arial" w:cstheme="minorHAnsi"/>
              </w:rPr>
            </w:pPr>
            <w:r>
              <w:rPr>
                <w:rFonts w:eastAsia="Arial" w:cstheme="minorHAnsi"/>
              </w:rPr>
              <w:t>All students are required to attend all lesson in all locations.  This means that for students social distancing of more than one meter is not always possible. In these situations additional control measures are used.</w:t>
            </w:r>
          </w:p>
          <w:p w14:paraId="6CD5B535" w14:textId="77777777" w:rsidR="004558B0" w:rsidRDefault="004558B0" w:rsidP="004558B0">
            <w:pPr>
              <w:rPr>
                <w:rFonts w:eastAsia="Arial" w:cstheme="minorHAnsi"/>
              </w:rPr>
            </w:pPr>
            <w:r>
              <w:rPr>
                <w:rFonts w:eastAsia="Arial" w:cstheme="minorHAnsi"/>
              </w:rPr>
              <w:t>Lessons will take place in the science Centre and at Fenton Manor as ‘normal’.  Additional work has taken place to make these locations covid secure for our students while also meeting the other building user’s requirements.</w:t>
            </w:r>
          </w:p>
          <w:p w14:paraId="5D95941C" w14:textId="77777777" w:rsidR="004558B0" w:rsidRDefault="004558B0" w:rsidP="004558B0">
            <w:pPr>
              <w:rPr>
                <w:rFonts w:eastAsia="Arial" w:cstheme="minorHAnsi"/>
              </w:rPr>
            </w:pPr>
            <w:r>
              <w:rPr>
                <w:rFonts w:eastAsia="Arial" w:cstheme="minorHAnsi"/>
              </w:rPr>
              <w:t>The focus is on the teacher maintaining distance from the students, not students being distant from each other.</w:t>
            </w:r>
          </w:p>
          <w:p w14:paraId="4E5FD8B4" w14:textId="77777777" w:rsidR="004558B0" w:rsidRPr="003404B2" w:rsidRDefault="004558B0" w:rsidP="004558B0">
            <w:pPr>
              <w:rPr>
                <w:rFonts w:eastAsia="Arial" w:cstheme="minorHAnsi"/>
                <w:b/>
              </w:rPr>
            </w:pPr>
            <w:r w:rsidRPr="003404B2">
              <w:rPr>
                <w:rFonts w:eastAsia="Arial" w:cstheme="minorHAnsi"/>
                <w:b/>
              </w:rPr>
              <w:t>Control measures</w:t>
            </w:r>
          </w:p>
          <w:p w14:paraId="4E0945C2" w14:textId="33A38931" w:rsidR="004558B0" w:rsidRDefault="004558B0" w:rsidP="004558B0">
            <w:pPr>
              <w:rPr>
                <w:rFonts w:eastAsia="Arial" w:cstheme="minorHAnsi"/>
              </w:rPr>
            </w:pPr>
            <w:r>
              <w:rPr>
                <w:rFonts w:eastAsia="Arial" w:cstheme="minorHAnsi"/>
              </w:rPr>
              <w:t>The teacher should remain at the front of the class and maintain more than 1 meter social distancing where possible.</w:t>
            </w:r>
            <w:r w:rsidR="009B6C9F">
              <w:rPr>
                <w:rFonts w:eastAsia="Arial" w:cstheme="minorHAnsi"/>
              </w:rPr>
              <w:t xml:space="preserve">  Teachers should not circulate around the classroom and should not approach student desks.</w:t>
            </w:r>
          </w:p>
          <w:p w14:paraId="2B7F5643" w14:textId="6993F2C4" w:rsidR="00986AB1" w:rsidRDefault="00986AB1" w:rsidP="004558B0">
            <w:pPr>
              <w:rPr>
                <w:rFonts w:eastAsia="Arial" w:cstheme="minorHAnsi"/>
              </w:rPr>
            </w:pPr>
            <w:r>
              <w:rPr>
                <w:rFonts w:eastAsia="Arial" w:cstheme="minorHAnsi"/>
              </w:rPr>
              <w:lastRenderedPageBreak/>
              <w:t>Students are required to we</w:t>
            </w:r>
            <w:r w:rsidR="009B6C9F">
              <w:rPr>
                <w:rFonts w:eastAsia="Arial" w:cstheme="minorHAnsi"/>
              </w:rPr>
              <w:t>ar a face mask during lessons if</w:t>
            </w:r>
            <w:r>
              <w:rPr>
                <w:rFonts w:eastAsia="Arial" w:cstheme="minorHAnsi"/>
              </w:rPr>
              <w:t xml:space="preserve"> social distancing is not possible.  Medical exemptions apply, and a student may remove the mask if it </w:t>
            </w:r>
            <w:r w:rsidR="009B6C9F">
              <w:rPr>
                <w:rFonts w:eastAsia="Arial" w:cstheme="minorHAnsi"/>
              </w:rPr>
              <w:t>is restricting the learning taking place.  For example, to ask a question of the teacher who is distant at the front of the room.</w:t>
            </w:r>
          </w:p>
          <w:p w14:paraId="54C6118C" w14:textId="408DD4EF" w:rsidR="004558B0" w:rsidRDefault="004558B0" w:rsidP="004558B0">
            <w:pPr>
              <w:rPr>
                <w:rFonts w:cstheme="minorHAnsi"/>
              </w:rPr>
            </w:pPr>
            <w:r>
              <w:rPr>
                <w:rFonts w:cstheme="minorHAnsi"/>
              </w:rPr>
              <w:t>Where possible c</w:t>
            </w:r>
            <w:r w:rsidRPr="00F33EE8">
              <w:rPr>
                <w:rFonts w:cstheme="minorHAnsi"/>
              </w:rPr>
              <w:t xml:space="preserve">lassroom desks </w:t>
            </w:r>
            <w:r w:rsidR="009B6C9F">
              <w:rPr>
                <w:rFonts w:cstheme="minorHAnsi"/>
              </w:rPr>
              <w:t xml:space="preserve">are </w:t>
            </w:r>
            <w:r w:rsidRPr="00F33EE8">
              <w:rPr>
                <w:rFonts w:cstheme="minorHAnsi"/>
              </w:rPr>
              <w:t xml:space="preserve">to be set out in Victorian format of rows of separated desks.  </w:t>
            </w:r>
            <w:r>
              <w:rPr>
                <w:rFonts w:eastAsia="Arial" w:cstheme="minorHAnsi"/>
              </w:rPr>
              <w:t>Where possible tables will be spaced so that there are aisles between every desk. Students will be 2+ meters distant from the majority of other students.</w:t>
            </w:r>
            <w:r w:rsidRPr="00F33EE8">
              <w:rPr>
                <w:rFonts w:cstheme="minorHAnsi"/>
              </w:rPr>
              <w:t xml:space="preserve"> In a small number of specialist rooms the desks wi</w:t>
            </w:r>
            <w:r>
              <w:rPr>
                <w:rFonts w:cstheme="minorHAnsi"/>
              </w:rPr>
              <w:t>ll remain in their usual format.</w:t>
            </w:r>
            <w:r w:rsidRPr="00F33EE8">
              <w:rPr>
                <w:rFonts w:cstheme="minorHAnsi"/>
              </w:rPr>
              <w:t xml:space="preserve">  </w:t>
            </w:r>
          </w:p>
          <w:p w14:paraId="4D9BFB2E" w14:textId="77777777" w:rsidR="009434F7" w:rsidRDefault="009434F7" w:rsidP="004558B0">
            <w:pPr>
              <w:rPr>
                <w:rFonts w:eastAsia="Arial" w:cstheme="minorHAnsi"/>
              </w:rPr>
            </w:pPr>
            <w:r>
              <w:rPr>
                <w:rFonts w:cstheme="minorHAnsi"/>
              </w:rPr>
              <w:t>In computer rooms Perspex screens are deployed where students may face each other across desks and monitors.</w:t>
            </w:r>
          </w:p>
          <w:p w14:paraId="73FFECF3" w14:textId="77777777" w:rsidR="004558B0" w:rsidRDefault="004558B0" w:rsidP="004558B0">
            <w:pPr>
              <w:rPr>
                <w:rFonts w:eastAsia="Arial" w:cstheme="minorHAnsi"/>
              </w:rPr>
            </w:pPr>
            <w:r>
              <w:rPr>
                <w:rFonts w:eastAsia="Arial" w:cstheme="minorHAnsi"/>
              </w:rPr>
              <w:t>Students will sit with a consistent partner to support the track and trace system.  This partner may change through the term but not every lesson! Where there are spare desks in the room the students should space themselves out so that distancing is observed where it is possible.</w:t>
            </w:r>
            <w:r w:rsidR="009434F7">
              <w:rPr>
                <w:rFonts w:eastAsia="Arial" w:cstheme="minorHAnsi"/>
              </w:rPr>
              <w:t xml:space="preserve">  Where classes are taught in different rooms by different teachers the seating plan should be maintained wherever possible to limit the number of contacts.</w:t>
            </w:r>
          </w:p>
          <w:p w14:paraId="3C320CEE" w14:textId="77777777" w:rsidR="004558B0" w:rsidRDefault="004558B0" w:rsidP="004558B0">
            <w:pPr>
              <w:rPr>
                <w:rFonts w:eastAsia="Arial" w:cstheme="minorHAnsi"/>
              </w:rPr>
            </w:pPr>
            <w:r>
              <w:rPr>
                <w:rFonts w:eastAsia="Arial" w:cstheme="minorHAnsi"/>
              </w:rPr>
              <w:t>Every room has hand sanitizer, wipes and tissues to ‘catch-it, bin-it, kill-it’.  Spare re-supplies of these control measures are located in the teaching staff work rooms on the three floors.</w:t>
            </w:r>
          </w:p>
          <w:p w14:paraId="6726DA9A" w14:textId="77777777" w:rsidR="004558B0" w:rsidRPr="003404B2" w:rsidRDefault="004558B0" w:rsidP="004558B0">
            <w:pPr>
              <w:rPr>
                <w:rFonts w:eastAsia="Arial" w:cstheme="minorHAnsi"/>
              </w:rPr>
            </w:pPr>
            <w:r w:rsidRPr="00864256">
              <w:rPr>
                <w:rFonts w:eastAsia="Arial" w:cstheme="minorHAnsi"/>
              </w:rPr>
              <w:t>Teachers will use their authority to remind students about social distancing and use standard college procedures to explain the importance of this to students.  Teachers will be supported to apply the relevant procedures if students refuse to operate social distancing sensibly.</w:t>
            </w:r>
          </w:p>
          <w:p w14:paraId="589D4579" w14:textId="77777777" w:rsidR="004558B0" w:rsidRPr="00864256" w:rsidRDefault="004558B0" w:rsidP="004558B0">
            <w:pPr>
              <w:rPr>
                <w:rFonts w:eastAsia="Arial" w:cstheme="minorHAnsi"/>
              </w:rPr>
            </w:pPr>
            <w:r>
              <w:rPr>
                <w:rFonts w:eastAsia="Arial" w:cstheme="minorHAnsi"/>
              </w:rPr>
              <w:t>All students have received an induction PP on covid security and teachers are regularly briefed on reminding students and re-enforcing positive expectations.  In the week of 7</w:t>
            </w:r>
            <w:r w:rsidRPr="005B6925">
              <w:rPr>
                <w:rFonts w:eastAsia="Arial" w:cstheme="minorHAnsi"/>
                <w:vertAlign w:val="superscript"/>
              </w:rPr>
              <w:t>th</w:t>
            </w:r>
            <w:r>
              <w:rPr>
                <w:rFonts w:eastAsia="Arial" w:cstheme="minorHAnsi"/>
              </w:rPr>
              <w:t xml:space="preserve"> September two staff bulletins reminded colleagues of these messages and to require students to wear a face covering when leaving lessons.</w:t>
            </w:r>
          </w:p>
        </w:tc>
      </w:tr>
      <w:tr w:rsidR="004558B0" w:rsidRPr="00864256" w14:paraId="72F4E870" w14:textId="77777777" w:rsidTr="004558B0">
        <w:tc>
          <w:tcPr>
            <w:tcW w:w="2518" w:type="dxa"/>
            <w:vMerge w:val="restart"/>
          </w:tcPr>
          <w:p w14:paraId="39FAF5B2" w14:textId="77777777" w:rsidR="004558B0" w:rsidRPr="00864256" w:rsidRDefault="004558B0" w:rsidP="004558B0">
            <w:pPr>
              <w:rPr>
                <w:rFonts w:eastAsia="Arial" w:cstheme="minorHAnsi"/>
              </w:rPr>
            </w:pPr>
            <w:r w:rsidRPr="00864256">
              <w:rPr>
                <w:rFonts w:eastAsia="Arial" w:cstheme="minorHAnsi"/>
              </w:rPr>
              <w:lastRenderedPageBreak/>
              <w:t>What further action is required to control the risk?</w:t>
            </w:r>
          </w:p>
          <w:p w14:paraId="6BB07884" w14:textId="77777777" w:rsidR="004558B0" w:rsidRPr="00864256" w:rsidRDefault="004558B0" w:rsidP="004558B0">
            <w:pPr>
              <w:rPr>
                <w:rFonts w:eastAsia="Arial" w:cstheme="minorHAnsi"/>
              </w:rPr>
            </w:pPr>
          </w:p>
          <w:p w14:paraId="6C0C4B66" w14:textId="77777777" w:rsidR="004558B0" w:rsidRPr="00864256" w:rsidRDefault="004558B0" w:rsidP="004558B0">
            <w:pPr>
              <w:rPr>
                <w:rFonts w:eastAsia="Arial" w:cstheme="minorHAnsi"/>
              </w:rPr>
            </w:pPr>
            <w:r w:rsidRPr="00864256">
              <w:rPr>
                <w:rFonts w:eastAsia="Arial" w:cstheme="minorHAnsi"/>
              </w:rPr>
              <w:t>None</w:t>
            </w:r>
          </w:p>
        </w:tc>
        <w:tc>
          <w:tcPr>
            <w:tcW w:w="1559" w:type="dxa"/>
            <w:vMerge w:val="restart"/>
          </w:tcPr>
          <w:p w14:paraId="2EB5742D" w14:textId="77777777" w:rsidR="004558B0" w:rsidRPr="00864256" w:rsidRDefault="004558B0" w:rsidP="004558B0">
            <w:pPr>
              <w:rPr>
                <w:rFonts w:eastAsia="Arial" w:cstheme="minorHAnsi"/>
              </w:rPr>
            </w:pPr>
          </w:p>
        </w:tc>
        <w:tc>
          <w:tcPr>
            <w:tcW w:w="4678" w:type="dxa"/>
          </w:tcPr>
          <w:p w14:paraId="0236C063" w14:textId="77777777" w:rsidR="004558B0" w:rsidRPr="00864256" w:rsidRDefault="004558B0" w:rsidP="004558B0">
            <w:pPr>
              <w:rPr>
                <w:rFonts w:eastAsia="Arial" w:cstheme="minorHAnsi"/>
              </w:rPr>
            </w:pPr>
            <w:r w:rsidRPr="00864256">
              <w:rPr>
                <w:rFonts w:eastAsia="Arial" w:cstheme="minorHAnsi"/>
              </w:rPr>
              <w:t>Outcome</w:t>
            </w:r>
          </w:p>
        </w:tc>
        <w:tc>
          <w:tcPr>
            <w:tcW w:w="1385" w:type="dxa"/>
          </w:tcPr>
          <w:p w14:paraId="097F47DF" w14:textId="77777777" w:rsidR="004558B0" w:rsidRPr="00864256" w:rsidRDefault="004558B0" w:rsidP="004558B0">
            <w:pPr>
              <w:rPr>
                <w:rFonts w:eastAsia="Arial" w:cstheme="minorHAnsi"/>
              </w:rPr>
            </w:pPr>
            <w:r w:rsidRPr="00864256">
              <w:rPr>
                <w:rFonts w:eastAsia="Arial" w:cstheme="minorHAnsi"/>
              </w:rPr>
              <w:t>Date</w:t>
            </w:r>
          </w:p>
        </w:tc>
      </w:tr>
      <w:tr w:rsidR="004558B0" w:rsidRPr="00864256" w14:paraId="70CAE4BD" w14:textId="77777777" w:rsidTr="004558B0">
        <w:trPr>
          <w:trHeight w:val="860"/>
        </w:trPr>
        <w:tc>
          <w:tcPr>
            <w:tcW w:w="2518" w:type="dxa"/>
            <w:vMerge/>
          </w:tcPr>
          <w:p w14:paraId="38860AE3" w14:textId="77777777" w:rsidR="004558B0" w:rsidRPr="00864256" w:rsidRDefault="004558B0" w:rsidP="004558B0">
            <w:pPr>
              <w:widowControl w:val="0"/>
              <w:pBdr>
                <w:top w:val="nil"/>
                <w:left w:val="nil"/>
                <w:bottom w:val="nil"/>
                <w:right w:val="nil"/>
                <w:between w:val="nil"/>
              </w:pBdr>
              <w:spacing w:line="276" w:lineRule="auto"/>
              <w:rPr>
                <w:rFonts w:eastAsia="Arial" w:cstheme="minorHAnsi"/>
              </w:rPr>
            </w:pPr>
          </w:p>
        </w:tc>
        <w:tc>
          <w:tcPr>
            <w:tcW w:w="1559" w:type="dxa"/>
            <w:vMerge/>
          </w:tcPr>
          <w:p w14:paraId="095C7AEA" w14:textId="77777777" w:rsidR="004558B0" w:rsidRPr="00864256" w:rsidRDefault="004558B0" w:rsidP="004558B0">
            <w:pPr>
              <w:widowControl w:val="0"/>
              <w:pBdr>
                <w:top w:val="nil"/>
                <w:left w:val="nil"/>
                <w:bottom w:val="nil"/>
                <w:right w:val="nil"/>
                <w:between w:val="nil"/>
              </w:pBdr>
              <w:spacing w:line="276" w:lineRule="auto"/>
              <w:rPr>
                <w:rFonts w:eastAsia="Arial" w:cstheme="minorHAnsi"/>
              </w:rPr>
            </w:pPr>
          </w:p>
        </w:tc>
        <w:tc>
          <w:tcPr>
            <w:tcW w:w="4678" w:type="dxa"/>
          </w:tcPr>
          <w:p w14:paraId="3BE40B52" w14:textId="77777777" w:rsidR="004558B0" w:rsidRDefault="004558B0" w:rsidP="004558B0">
            <w:pPr>
              <w:rPr>
                <w:rFonts w:eastAsia="Arial" w:cstheme="minorHAnsi"/>
              </w:rPr>
            </w:pPr>
            <w:r>
              <w:rPr>
                <w:rFonts w:eastAsia="Arial" w:cstheme="minorHAnsi"/>
              </w:rPr>
              <w:t>Leads placed into every classroom so that teachers can connect their laptop to the projector.</w:t>
            </w:r>
          </w:p>
          <w:p w14:paraId="369317FD" w14:textId="77777777" w:rsidR="004558B0" w:rsidRPr="00864256" w:rsidRDefault="004558B0" w:rsidP="004558B0">
            <w:pPr>
              <w:rPr>
                <w:rFonts w:eastAsia="Arial" w:cstheme="minorHAnsi"/>
              </w:rPr>
            </w:pPr>
            <w:r>
              <w:rPr>
                <w:rFonts w:eastAsia="Arial" w:cstheme="minorHAnsi"/>
              </w:rPr>
              <w:t>The desks to be laid out in a socially distant pattern.</w:t>
            </w:r>
          </w:p>
        </w:tc>
        <w:tc>
          <w:tcPr>
            <w:tcW w:w="1385" w:type="dxa"/>
          </w:tcPr>
          <w:p w14:paraId="440C1E86" w14:textId="77777777" w:rsidR="004558B0" w:rsidRDefault="004558B0" w:rsidP="004558B0">
            <w:pPr>
              <w:rPr>
                <w:rFonts w:eastAsia="Arial" w:cstheme="minorHAnsi"/>
              </w:rPr>
            </w:pPr>
            <w:r>
              <w:rPr>
                <w:rFonts w:eastAsia="Arial" w:cstheme="minorHAnsi"/>
              </w:rPr>
              <w:t>12</w:t>
            </w:r>
            <w:r w:rsidRPr="00BF3A37">
              <w:rPr>
                <w:rFonts w:eastAsia="Arial" w:cstheme="minorHAnsi"/>
                <w:vertAlign w:val="superscript"/>
              </w:rPr>
              <w:t>th</w:t>
            </w:r>
            <w:r>
              <w:rPr>
                <w:rFonts w:eastAsia="Arial" w:cstheme="minorHAnsi"/>
              </w:rPr>
              <w:t xml:space="preserve"> June</w:t>
            </w:r>
          </w:p>
          <w:p w14:paraId="1FFBDDD0" w14:textId="77777777" w:rsidR="004558B0" w:rsidRDefault="004558B0" w:rsidP="004558B0">
            <w:pPr>
              <w:rPr>
                <w:rFonts w:eastAsia="Arial" w:cstheme="minorHAnsi"/>
              </w:rPr>
            </w:pPr>
          </w:p>
          <w:p w14:paraId="1C7933F4" w14:textId="77777777" w:rsidR="004558B0" w:rsidRPr="00864256" w:rsidRDefault="004558B0" w:rsidP="004558B0">
            <w:pPr>
              <w:rPr>
                <w:rFonts w:eastAsia="Arial" w:cstheme="minorHAnsi"/>
              </w:rPr>
            </w:pPr>
            <w:r>
              <w:rPr>
                <w:rFonts w:eastAsia="Arial" w:cstheme="minorHAnsi"/>
              </w:rPr>
              <w:t>12</w:t>
            </w:r>
            <w:r w:rsidRPr="00BF3A37">
              <w:rPr>
                <w:rFonts w:eastAsia="Arial" w:cstheme="minorHAnsi"/>
                <w:vertAlign w:val="superscript"/>
              </w:rPr>
              <w:t>th</w:t>
            </w:r>
            <w:r>
              <w:rPr>
                <w:rFonts w:eastAsia="Arial" w:cstheme="minorHAnsi"/>
              </w:rPr>
              <w:t xml:space="preserve"> June</w:t>
            </w:r>
          </w:p>
        </w:tc>
      </w:tr>
      <w:tr w:rsidR="004558B0" w:rsidRPr="00864256" w14:paraId="6B3CEC62" w14:textId="77777777" w:rsidTr="004558B0">
        <w:trPr>
          <w:trHeight w:val="1600"/>
        </w:trPr>
        <w:tc>
          <w:tcPr>
            <w:tcW w:w="10140" w:type="dxa"/>
            <w:gridSpan w:val="4"/>
          </w:tcPr>
          <w:p w14:paraId="32B62358" w14:textId="77777777" w:rsidR="004558B0" w:rsidRPr="00864256" w:rsidRDefault="004558B0" w:rsidP="004558B0">
            <w:pPr>
              <w:rPr>
                <w:rFonts w:eastAsia="Arial" w:cstheme="minorHAnsi"/>
              </w:rPr>
            </w:pPr>
            <w:r w:rsidRPr="00864256">
              <w:rPr>
                <w:rFonts w:eastAsia="Arial" w:cstheme="minorHAnsi"/>
                <w:b/>
              </w:rPr>
              <w:t>Assessment undertaken by</w:t>
            </w:r>
            <w:r w:rsidRPr="00864256">
              <w:rPr>
                <w:rFonts w:eastAsia="Arial" w:cstheme="minorHAnsi"/>
              </w:rPr>
              <w:t>:</w:t>
            </w:r>
          </w:p>
          <w:p w14:paraId="1076A40A" w14:textId="77777777" w:rsidR="004558B0" w:rsidRPr="00864256" w:rsidRDefault="004558B0" w:rsidP="004558B0">
            <w:pPr>
              <w:rPr>
                <w:rFonts w:eastAsia="Arial" w:cstheme="minorHAnsi"/>
              </w:rPr>
            </w:pPr>
          </w:p>
          <w:p w14:paraId="327FC889" w14:textId="77777777" w:rsidR="004558B0" w:rsidRPr="00864256" w:rsidRDefault="004558B0" w:rsidP="004558B0">
            <w:pPr>
              <w:rPr>
                <w:rFonts w:eastAsia="Arial" w:cstheme="minorHAnsi"/>
              </w:rPr>
            </w:pPr>
            <w:r w:rsidRPr="00864256">
              <w:rPr>
                <w:rFonts w:eastAsia="Arial" w:cstheme="minorHAnsi"/>
              </w:rPr>
              <w:t xml:space="preserve">Signature               Matthew J Marshall                      </w:t>
            </w:r>
            <w:r>
              <w:rPr>
                <w:rFonts w:eastAsia="Arial" w:cstheme="minorHAnsi"/>
              </w:rPr>
              <w:t xml:space="preserve">                       </w:t>
            </w:r>
            <w:r w:rsidR="009434F7">
              <w:rPr>
                <w:rFonts w:eastAsia="Arial" w:cstheme="minorHAnsi"/>
              </w:rPr>
              <w:t>date: November</w:t>
            </w:r>
            <w:r w:rsidRPr="00864256">
              <w:rPr>
                <w:rFonts w:eastAsia="Arial" w:cstheme="minorHAnsi"/>
              </w:rPr>
              <w:t xml:space="preserve"> 2020</w:t>
            </w:r>
          </w:p>
        </w:tc>
      </w:tr>
    </w:tbl>
    <w:p w14:paraId="1B4569C9" w14:textId="77777777" w:rsidR="004558B0" w:rsidRDefault="004558B0" w:rsidP="004558B0">
      <w:pPr>
        <w:rPr>
          <w:rFonts w:cstheme="minorHAnsi"/>
          <w:b/>
          <w:u w:val="single"/>
        </w:rPr>
      </w:pPr>
    </w:p>
    <w:p w14:paraId="50F7F300" w14:textId="77777777" w:rsidR="004558B0" w:rsidRPr="00864256" w:rsidRDefault="004558B0" w:rsidP="004558B0">
      <w:pPr>
        <w:rPr>
          <w:rFonts w:cstheme="minorHAnsi"/>
          <w:b/>
          <w:u w:val="single"/>
        </w:rPr>
      </w:pPr>
      <w:r w:rsidRPr="00864256">
        <w:rPr>
          <w:rFonts w:cstheme="minorHAnsi"/>
          <w:b/>
          <w:u w:val="single"/>
        </w:rPr>
        <w:lastRenderedPageBreak/>
        <w:t xml:space="preserve">Staff Workroom </w:t>
      </w:r>
      <w:r>
        <w:rPr>
          <w:rFonts w:cstheme="minorHAnsi"/>
          <w:b/>
          <w:u w:val="single"/>
        </w:rPr>
        <w:t xml:space="preserve">and General Office </w:t>
      </w:r>
      <w:r w:rsidRPr="00864256">
        <w:rPr>
          <w:rFonts w:cstheme="minorHAnsi"/>
          <w:b/>
          <w:u w:val="single"/>
        </w:rPr>
        <w:t>Risk Assessment</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4558B0" w:rsidRPr="00864256" w14:paraId="0906FC3F" w14:textId="77777777" w:rsidTr="004558B0">
        <w:tc>
          <w:tcPr>
            <w:tcW w:w="2518" w:type="dxa"/>
          </w:tcPr>
          <w:p w14:paraId="53321C91" w14:textId="77777777" w:rsidR="004558B0" w:rsidRPr="00864256" w:rsidRDefault="004558B0" w:rsidP="004558B0">
            <w:pPr>
              <w:rPr>
                <w:rFonts w:eastAsia="Arial" w:cstheme="minorHAnsi"/>
              </w:rPr>
            </w:pPr>
            <w:r w:rsidRPr="00864256">
              <w:rPr>
                <w:rFonts w:eastAsia="Arial" w:cstheme="minorHAnsi"/>
              </w:rPr>
              <w:t xml:space="preserve">Hazard </w:t>
            </w:r>
          </w:p>
        </w:tc>
        <w:tc>
          <w:tcPr>
            <w:tcW w:w="1559" w:type="dxa"/>
          </w:tcPr>
          <w:p w14:paraId="447ED126" w14:textId="77777777" w:rsidR="004558B0" w:rsidRPr="00864256" w:rsidRDefault="004558B0" w:rsidP="004558B0">
            <w:pPr>
              <w:rPr>
                <w:rFonts w:eastAsia="Arial" w:cstheme="minorHAnsi"/>
              </w:rPr>
            </w:pPr>
            <w:r w:rsidRPr="00864256">
              <w:rPr>
                <w:rFonts w:eastAsia="Arial" w:cstheme="minorHAnsi"/>
              </w:rPr>
              <w:t>Who might be harmed?</w:t>
            </w:r>
          </w:p>
        </w:tc>
        <w:tc>
          <w:tcPr>
            <w:tcW w:w="6063" w:type="dxa"/>
            <w:gridSpan w:val="2"/>
          </w:tcPr>
          <w:p w14:paraId="502A7CEA" w14:textId="77777777" w:rsidR="004558B0" w:rsidRPr="008942C8" w:rsidRDefault="004558B0" w:rsidP="004558B0">
            <w:pPr>
              <w:rPr>
                <w:rFonts w:eastAsia="Arial" w:cstheme="minorHAnsi"/>
                <w:b/>
              </w:rPr>
            </w:pPr>
            <w:r w:rsidRPr="00864256">
              <w:rPr>
                <w:rFonts w:eastAsia="Arial" w:cstheme="minorHAnsi"/>
              </w:rPr>
              <w:t>How is the risk controlled?</w:t>
            </w:r>
            <w:r w:rsidR="008942C8">
              <w:rPr>
                <w:rFonts w:eastAsia="Arial" w:cstheme="minorHAnsi"/>
              </w:rPr>
              <w:t xml:space="preserve">  </w:t>
            </w:r>
            <w:r w:rsidR="008942C8">
              <w:rPr>
                <w:rFonts w:eastAsia="Arial" w:cstheme="minorHAnsi"/>
                <w:b/>
              </w:rPr>
              <w:t>Control Measures</w:t>
            </w:r>
          </w:p>
        </w:tc>
      </w:tr>
      <w:tr w:rsidR="004558B0" w:rsidRPr="00864256" w14:paraId="60C05DD8" w14:textId="77777777" w:rsidTr="004558B0">
        <w:tc>
          <w:tcPr>
            <w:tcW w:w="2518" w:type="dxa"/>
          </w:tcPr>
          <w:p w14:paraId="6C07AB31" w14:textId="77777777" w:rsidR="004558B0" w:rsidRPr="00864256" w:rsidRDefault="004558B0" w:rsidP="004558B0">
            <w:pPr>
              <w:rPr>
                <w:rFonts w:eastAsia="Arial" w:cstheme="minorHAnsi"/>
              </w:rPr>
            </w:pPr>
            <w:r w:rsidRPr="00864256">
              <w:rPr>
                <w:rFonts w:eastAsia="Arial" w:cstheme="minorHAnsi"/>
              </w:rPr>
              <w:t>A failure to social distance leads to the spread of the virus.</w:t>
            </w:r>
          </w:p>
        </w:tc>
        <w:tc>
          <w:tcPr>
            <w:tcW w:w="1559" w:type="dxa"/>
          </w:tcPr>
          <w:p w14:paraId="7D3F5A61" w14:textId="77777777" w:rsidR="004558B0" w:rsidRPr="00864256" w:rsidRDefault="004558B0" w:rsidP="004558B0">
            <w:pPr>
              <w:rPr>
                <w:rFonts w:eastAsia="Arial" w:cstheme="minorHAnsi"/>
              </w:rPr>
            </w:pPr>
            <w:r w:rsidRPr="00864256">
              <w:rPr>
                <w:rFonts w:eastAsia="Arial" w:cstheme="minorHAnsi"/>
              </w:rPr>
              <w:t>Staff</w:t>
            </w:r>
          </w:p>
        </w:tc>
        <w:tc>
          <w:tcPr>
            <w:tcW w:w="6063" w:type="dxa"/>
            <w:gridSpan w:val="2"/>
          </w:tcPr>
          <w:p w14:paraId="027B2484" w14:textId="77777777" w:rsidR="008942C8" w:rsidRDefault="004558B0" w:rsidP="004558B0">
            <w:pPr>
              <w:rPr>
                <w:rFonts w:cstheme="minorHAnsi"/>
              </w:rPr>
            </w:pPr>
            <w:r w:rsidRPr="00864256">
              <w:rPr>
                <w:rFonts w:cstheme="minorHAnsi"/>
              </w:rPr>
              <w:t xml:space="preserve">As previously leaders will set a maximum number within the workroom at any one time but this may be different people at different times. </w:t>
            </w:r>
          </w:p>
          <w:p w14:paraId="4934975F" w14:textId="77777777" w:rsidR="004558B0" w:rsidRPr="00864256" w:rsidRDefault="008942C8" w:rsidP="004558B0">
            <w:pPr>
              <w:rPr>
                <w:rFonts w:cstheme="minorHAnsi"/>
              </w:rPr>
            </w:pPr>
            <w:r w:rsidRPr="00864256">
              <w:rPr>
                <w:rFonts w:cstheme="minorHAnsi"/>
              </w:rPr>
              <w:t xml:space="preserve">Staff will use their own desk in the workroom rather than hot desks.  </w:t>
            </w:r>
            <w:r w:rsidR="004558B0" w:rsidRPr="00864256">
              <w:rPr>
                <w:rFonts w:cstheme="minorHAnsi"/>
              </w:rPr>
              <w:t xml:space="preserve">There is a preference for back to back working rather than face to face.  </w:t>
            </w:r>
            <w:r>
              <w:rPr>
                <w:rFonts w:cstheme="minorHAnsi"/>
              </w:rPr>
              <w:t>Additional Perspex screens are being placed in staff workrooms as requested and where required.  These may not be optional for staff as health and safety measures are not a choice.</w:t>
            </w:r>
          </w:p>
          <w:p w14:paraId="019FF2EE" w14:textId="77777777" w:rsidR="004558B0" w:rsidRDefault="004558B0" w:rsidP="004558B0">
            <w:pPr>
              <w:rPr>
                <w:rFonts w:cstheme="minorHAnsi"/>
              </w:rPr>
            </w:pPr>
            <w:r>
              <w:rPr>
                <w:rFonts w:cstheme="minorHAnsi"/>
              </w:rPr>
              <w:t xml:space="preserve">Teaching staff should continue to maintain distance by working in classrooms and alternative locations if there are a large number of staff in the workroom.  </w:t>
            </w:r>
          </w:p>
          <w:p w14:paraId="70374FA7" w14:textId="77777777" w:rsidR="004558B0" w:rsidRDefault="004558B0" w:rsidP="004558B0">
            <w:pPr>
              <w:rPr>
                <w:rFonts w:cstheme="minorHAnsi"/>
              </w:rPr>
            </w:pPr>
            <w:r w:rsidRPr="00864256">
              <w:rPr>
                <w:rFonts w:cstheme="minorHAnsi"/>
              </w:rPr>
              <w:t>Staff are to use their own equipment.  That means not sharing pens for example.  Teachers should use their personal laptop rather than communal PCs or classroom Pcs.</w:t>
            </w:r>
          </w:p>
          <w:p w14:paraId="14F7A68B" w14:textId="77777777" w:rsidR="004558B0" w:rsidRPr="00864256" w:rsidRDefault="004558B0" w:rsidP="004558B0">
            <w:pPr>
              <w:rPr>
                <w:rFonts w:cstheme="minorHAnsi"/>
              </w:rPr>
            </w:pPr>
            <w:r>
              <w:rPr>
                <w:rFonts w:cstheme="minorHAnsi"/>
              </w:rPr>
              <w:t>The MFD multifunctional devices can be used by staff and students.  This potential pinchpoint may be cleaned by a disposable wipe.  A bottle of spray and cloth should not be used due to the sensitive nature of the device and the transition point of the bottle and cloth.</w:t>
            </w:r>
          </w:p>
          <w:p w14:paraId="7BBCDEA9" w14:textId="77777777" w:rsidR="004558B0" w:rsidRPr="004558B0" w:rsidRDefault="004558B0" w:rsidP="004558B0">
            <w:pPr>
              <w:rPr>
                <w:rFonts w:cstheme="minorHAnsi"/>
              </w:rPr>
            </w:pPr>
            <w:r w:rsidRPr="00864256">
              <w:rPr>
                <w:rFonts w:cstheme="minorHAnsi"/>
              </w:rPr>
              <w:t>Signage at eye level and on the floors to remind staff, students and visitors.  Particularly in Reception.</w:t>
            </w:r>
          </w:p>
          <w:p w14:paraId="17B6F421" w14:textId="63C41B96" w:rsidR="004558B0" w:rsidRPr="00864256" w:rsidRDefault="004558B0" w:rsidP="009B6C9F">
            <w:pPr>
              <w:rPr>
                <w:rFonts w:cstheme="minorHAnsi"/>
              </w:rPr>
            </w:pPr>
            <w:r>
              <w:rPr>
                <w:rFonts w:cstheme="minorHAnsi"/>
              </w:rPr>
              <w:t>Support Staff should continue to use the furniture and alternative work locations to ensure that there is distancing where possible.</w:t>
            </w:r>
            <w:r w:rsidR="008942C8">
              <w:rPr>
                <w:rFonts w:cstheme="minorHAnsi"/>
              </w:rPr>
              <w:t xml:space="preserve">  </w:t>
            </w:r>
            <w:r w:rsidR="009B6C9F">
              <w:rPr>
                <w:rFonts w:cstheme="minorHAnsi"/>
              </w:rPr>
              <w:t>In some teams there may be conversations regarding business continuity planning that affect work locations for some support staff.</w:t>
            </w:r>
          </w:p>
        </w:tc>
      </w:tr>
      <w:tr w:rsidR="004558B0" w:rsidRPr="00864256" w14:paraId="1F2A0EE2" w14:textId="77777777" w:rsidTr="004558B0">
        <w:tc>
          <w:tcPr>
            <w:tcW w:w="2518" w:type="dxa"/>
          </w:tcPr>
          <w:p w14:paraId="4EDD08BA" w14:textId="77777777" w:rsidR="004558B0" w:rsidRPr="00864256" w:rsidRDefault="004558B0" w:rsidP="004558B0">
            <w:pPr>
              <w:rPr>
                <w:rFonts w:eastAsia="Arial" w:cstheme="minorHAnsi"/>
              </w:rPr>
            </w:pPr>
            <w:r w:rsidRPr="00864256">
              <w:rPr>
                <w:rFonts w:eastAsia="Arial" w:cstheme="minorHAnsi"/>
              </w:rPr>
              <w:t>Use of the Kitchenette is a pinch point and risks spreading the infection among colleagues.</w:t>
            </w:r>
          </w:p>
        </w:tc>
        <w:tc>
          <w:tcPr>
            <w:tcW w:w="1559" w:type="dxa"/>
          </w:tcPr>
          <w:p w14:paraId="10A49892" w14:textId="77777777" w:rsidR="004558B0" w:rsidRPr="00864256" w:rsidRDefault="004558B0" w:rsidP="004558B0">
            <w:pPr>
              <w:rPr>
                <w:rFonts w:eastAsia="Arial" w:cstheme="minorHAnsi"/>
              </w:rPr>
            </w:pPr>
            <w:r w:rsidRPr="00864256">
              <w:rPr>
                <w:rFonts w:eastAsia="Arial" w:cstheme="minorHAnsi"/>
              </w:rPr>
              <w:t>Staff</w:t>
            </w:r>
          </w:p>
        </w:tc>
        <w:tc>
          <w:tcPr>
            <w:tcW w:w="6063" w:type="dxa"/>
            <w:gridSpan w:val="2"/>
          </w:tcPr>
          <w:p w14:paraId="157DDA14" w14:textId="77777777" w:rsidR="004558B0" w:rsidRDefault="004558B0" w:rsidP="004558B0">
            <w:pPr>
              <w:rPr>
                <w:rFonts w:cstheme="minorHAnsi"/>
              </w:rPr>
            </w:pPr>
            <w:r w:rsidRPr="00864256">
              <w:rPr>
                <w:rFonts w:cstheme="minorHAnsi"/>
              </w:rPr>
              <w:t>Users may regularly wipe down the kitchenette before use, using the disposable wipes available in every room.</w:t>
            </w:r>
          </w:p>
          <w:p w14:paraId="1823FE38" w14:textId="77777777" w:rsidR="008942C8" w:rsidRDefault="008942C8" w:rsidP="004558B0">
            <w:pPr>
              <w:rPr>
                <w:rFonts w:cstheme="minorHAnsi"/>
              </w:rPr>
            </w:pPr>
            <w:r>
              <w:rPr>
                <w:rFonts w:cstheme="minorHAnsi"/>
              </w:rPr>
              <w:t>Staff should use their own equipment.</w:t>
            </w:r>
          </w:p>
          <w:p w14:paraId="37DC72BA" w14:textId="77777777" w:rsidR="008942C8" w:rsidRPr="00864256" w:rsidRDefault="008942C8" w:rsidP="004558B0">
            <w:pPr>
              <w:rPr>
                <w:rFonts w:cstheme="minorHAnsi"/>
              </w:rPr>
            </w:pPr>
            <w:r>
              <w:rPr>
                <w:rFonts w:cstheme="minorHAnsi"/>
              </w:rPr>
              <w:t>A separate college catering risk assessment has been drawn up by the catering contractor.  This details the use of disposable cutlery and crockery only.</w:t>
            </w:r>
          </w:p>
        </w:tc>
      </w:tr>
      <w:tr w:rsidR="004558B0" w:rsidRPr="00864256" w14:paraId="0651D0FC" w14:textId="77777777" w:rsidTr="004558B0">
        <w:tc>
          <w:tcPr>
            <w:tcW w:w="2518" w:type="dxa"/>
            <w:vMerge w:val="restart"/>
          </w:tcPr>
          <w:p w14:paraId="2B89A841" w14:textId="77777777" w:rsidR="004558B0" w:rsidRPr="00864256" w:rsidRDefault="004558B0" w:rsidP="004558B0">
            <w:pPr>
              <w:rPr>
                <w:rFonts w:eastAsia="Arial" w:cstheme="minorHAnsi"/>
              </w:rPr>
            </w:pPr>
            <w:r w:rsidRPr="00864256">
              <w:rPr>
                <w:rFonts w:eastAsia="Arial" w:cstheme="minorHAnsi"/>
              </w:rPr>
              <w:t>What further action is required to control the risk?</w:t>
            </w:r>
          </w:p>
          <w:p w14:paraId="5B088946" w14:textId="77777777" w:rsidR="004558B0" w:rsidRPr="00864256" w:rsidRDefault="004558B0" w:rsidP="004558B0">
            <w:pPr>
              <w:rPr>
                <w:rFonts w:eastAsia="Arial" w:cstheme="minorHAnsi"/>
              </w:rPr>
            </w:pPr>
          </w:p>
          <w:p w14:paraId="71871D17" w14:textId="77777777" w:rsidR="004558B0" w:rsidRPr="00864256" w:rsidRDefault="004558B0" w:rsidP="004558B0">
            <w:pPr>
              <w:rPr>
                <w:rFonts w:eastAsia="Arial" w:cstheme="minorHAnsi"/>
              </w:rPr>
            </w:pPr>
            <w:r w:rsidRPr="00864256">
              <w:rPr>
                <w:rFonts w:eastAsia="Arial" w:cstheme="minorHAnsi"/>
              </w:rPr>
              <w:t>None</w:t>
            </w:r>
          </w:p>
        </w:tc>
        <w:tc>
          <w:tcPr>
            <w:tcW w:w="1559" w:type="dxa"/>
            <w:vMerge w:val="restart"/>
          </w:tcPr>
          <w:p w14:paraId="6773F350" w14:textId="77777777" w:rsidR="004558B0" w:rsidRPr="00864256" w:rsidRDefault="004558B0" w:rsidP="004558B0">
            <w:pPr>
              <w:rPr>
                <w:rFonts w:eastAsia="Arial" w:cstheme="minorHAnsi"/>
              </w:rPr>
            </w:pPr>
          </w:p>
        </w:tc>
        <w:tc>
          <w:tcPr>
            <w:tcW w:w="4678" w:type="dxa"/>
          </w:tcPr>
          <w:p w14:paraId="664A3CEB" w14:textId="77777777" w:rsidR="004558B0" w:rsidRPr="00864256" w:rsidRDefault="004558B0" w:rsidP="004558B0">
            <w:pPr>
              <w:rPr>
                <w:rFonts w:eastAsia="Arial" w:cstheme="minorHAnsi"/>
              </w:rPr>
            </w:pPr>
            <w:r w:rsidRPr="00864256">
              <w:rPr>
                <w:rFonts w:eastAsia="Arial" w:cstheme="minorHAnsi"/>
              </w:rPr>
              <w:t>Outcome</w:t>
            </w:r>
          </w:p>
        </w:tc>
        <w:tc>
          <w:tcPr>
            <w:tcW w:w="1385" w:type="dxa"/>
          </w:tcPr>
          <w:p w14:paraId="4910030C" w14:textId="77777777" w:rsidR="004558B0" w:rsidRPr="00864256" w:rsidRDefault="004558B0" w:rsidP="004558B0">
            <w:pPr>
              <w:rPr>
                <w:rFonts w:eastAsia="Arial" w:cstheme="minorHAnsi"/>
              </w:rPr>
            </w:pPr>
            <w:r w:rsidRPr="00864256">
              <w:rPr>
                <w:rFonts w:eastAsia="Arial" w:cstheme="minorHAnsi"/>
              </w:rPr>
              <w:t>Date</w:t>
            </w:r>
          </w:p>
        </w:tc>
      </w:tr>
      <w:tr w:rsidR="004558B0" w:rsidRPr="00864256" w14:paraId="73189084" w14:textId="77777777" w:rsidTr="004558B0">
        <w:trPr>
          <w:trHeight w:val="860"/>
        </w:trPr>
        <w:tc>
          <w:tcPr>
            <w:tcW w:w="2518" w:type="dxa"/>
            <w:vMerge/>
          </w:tcPr>
          <w:p w14:paraId="0BCAFD10" w14:textId="77777777" w:rsidR="004558B0" w:rsidRPr="00864256" w:rsidRDefault="004558B0" w:rsidP="004558B0">
            <w:pPr>
              <w:widowControl w:val="0"/>
              <w:pBdr>
                <w:top w:val="nil"/>
                <w:left w:val="nil"/>
                <w:bottom w:val="nil"/>
                <w:right w:val="nil"/>
                <w:between w:val="nil"/>
              </w:pBdr>
              <w:spacing w:line="276" w:lineRule="auto"/>
              <w:rPr>
                <w:rFonts w:eastAsia="Arial" w:cstheme="minorHAnsi"/>
              </w:rPr>
            </w:pPr>
          </w:p>
        </w:tc>
        <w:tc>
          <w:tcPr>
            <w:tcW w:w="1559" w:type="dxa"/>
            <w:vMerge/>
          </w:tcPr>
          <w:p w14:paraId="055AF40E" w14:textId="77777777" w:rsidR="004558B0" w:rsidRPr="00864256" w:rsidRDefault="004558B0" w:rsidP="004558B0">
            <w:pPr>
              <w:widowControl w:val="0"/>
              <w:pBdr>
                <w:top w:val="nil"/>
                <w:left w:val="nil"/>
                <w:bottom w:val="nil"/>
                <w:right w:val="nil"/>
                <w:between w:val="nil"/>
              </w:pBdr>
              <w:spacing w:line="276" w:lineRule="auto"/>
              <w:rPr>
                <w:rFonts w:eastAsia="Arial" w:cstheme="minorHAnsi"/>
              </w:rPr>
            </w:pPr>
          </w:p>
        </w:tc>
        <w:tc>
          <w:tcPr>
            <w:tcW w:w="4678" w:type="dxa"/>
          </w:tcPr>
          <w:p w14:paraId="0D517B21" w14:textId="77777777" w:rsidR="004558B0" w:rsidRPr="00864256" w:rsidRDefault="004558B0" w:rsidP="004558B0">
            <w:pPr>
              <w:rPr>
                <w:rFonts w:eastAsia="Arial" w:cstheme="minorHAnsi"/>
              </w:rPr>
            </w:pPr>
          </w:p>
        </w:tc>
        <w:tc>
          <w:tcPr>
            <w:tcW w:w="1385" w:type="dxa"/>
          </w:tcPr>
          <w:p w14:paraId="09ED63C1" w14:textId="77777777" w:rsidR="004558B0" w:rsidRPr="00864256" w:rsidRDefault="004558B0" w:rsidP="004558B0">
            <w:pPr>
              <w:rPr>
                <w:rFonts w:eastAsia="Arial" w:cstheme="minorHAnsi"/>
              </w:rPr>
            </w:pPr>
          </w:p>
        </w:tc>
      </w:tr>
      <w:tr w:rsidR="004558B0" w:rsidRPr="00864256" w14:paraId="17C045FB" w14:textId="77777777" w:rsidTr="004558B0">
        <w:trPr>
          <w:trHeight w:val="1600"/>
        </w:trPr>
        <w:tc>
          <w:tcPr>
            <w:tcW w:w="10140" w:type="dxa"/>
            <w:gridSpan w:val="4"/>
          </w:tcPr>
          <w:p w14:paraId="106D1B02" w14:textId="77777777" w:rsidR="004558B0" w:rsidRPr="00864256" w:rsidRDefault="004558B0" w:rsidP="004558B0">
            <w:pPr>
              <w:rPr>
                <w:rFonts w:eastAsia="Arial" w:cstheme="minorHAnsi"/>
              </w:rPr>
            </w:pPr>
            <w:r w:rsidRPr="00864256">
              <w:rPr>
                <w:rFonts w:eastAsia="Arial" w:cstheme="minorHAnsi"/>
                <w:b/>
              </w:rPr>
              <w:lastRenderedPageBreak/>
              <w:t>Assessment undertaken by</w:t>
            </w:r>
            <w:r w:rsidRPr="00864256">
              <w:rPr>
                <w:rFonts w:eastAsia="Arial" w:cstheme="minorHAnsi"/>
              </w:rPr>
              <w:t>:</w:t>
            </w:r>
          </w:p>
          <w:p w14:paraId="44B1C35D" w14:textId="77777777" w:rsidR="004558B0" w:rsidRPr="00864256" w:rsidRDefault="004558B0" w:rsidP="004558B0">
            <w:pPr>
              <w:rPr>
                <w:rFonts w:eastAsia="Arial" w:cstheme="minorHAnsi"/>
              </w:rPr>
            </w:pPr>
          </w:p>
          <w:p w14:paraId="72A0A3FE" w14:textId="77777777" w:rsidR="004558B0" w:rsidRPr="00864256" w:rsidRDefault="004558B0" w:rsidP="004558B0">
            <w:pPr>
              <w:rPr>
                <w:rFonts w:eastAsia="Arial" w:cstheme="minorHAnsi"/>
              </w:rPr>
            </w:pPr>
            <w:r w:rsidRPr="00864256">
              <w:rPr>
                <w:rFonts w:eastAsia="Arial" w:cstheme="minorHAnsi"/>
              </w:rPr>
              <w:t xml:space="preserve">Signature               Matthew J Marshall                  </w:t>
            </w:r>
            <w:r>
              <w:rPr>
                <w:rFonts w:eastAsia="Arial" w:cstheme="minorHAnsi"/>
              </w:rPr>
              <w:t xml:space="preserve"> </w:t>
            </w:r>
            <w:r w:rsidR="008942C8">
              <w:rPr>
                <w:rFonts w:eastAsia="Arial" w:cstheme="minorHAnsi"/>
              </w:rPr>
              <w:t xml:space="preserve">                      date: September</w:t>
            </w:r>
            <w:r w:rsidRPr="00864256">
              <w:rPr>
                <w:rFonts w:eastAsia="Arial" w:cstheme="minorHAnsi"/>
              </w:rPr>
              <w:t xml:space="preserve"> 2020</w:t>
            </w:r>
          </w:p>
        </w:tc>
      </w:tr>
    </w:tbl>
    <w:p w14:paraId="464967A7" w14:textId="77777777" w:rsidR="004558B0" w:rsidRPr="00864256" w:rsidRDefault="004558B0" w:rsidP="004558B0">
      <w:pPr>
        <w:rPr>
          <w:rFonts w:cstheme="minorHAnsi"/>
        </w:rPr>
      </w:pPr>
    </w:p>
    <w:p w14:paraId="091A57B9" w14:textId="43009D64" w:rsidR="004558B0" w:rsidRPr="00864256" w:rsidRDefault="009B6C9F" w:rsidP="004558B0">
      <w:pPr>
        <w:rPr>
          <w:rFonts w:cstheme="minorHAnsi"/>
          <w:b/>
          <w:u w:val="single"/>
        </w:rPr>
      </w:pPr>
      <w:r>
        <w:rPr>
          <w:rFonts w:cstheme="minorHAnsi"/>
          <w:b/>
          <w:u w:val="single"/>
        </w:rPr>
        <w:t>Communal</w:t>
      </w:r>
      <w:r w:rsidR="004558B0" w:rsidRPr="00864256">
        <w:rPr>
          <w:rFonts w:cstheme="minorHAnsi"/>
          <w:b/>
          <w:u w:val="single"/>
        </w:rPr>
        <w:t xml:space="preserve"> areas and circulation space risk assessment </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4558B0" w:rsidRPr="00864256" w14:paraId="3CD6630D" w14:textId="77777777" w:rsidTr="004558B0">
        <w:tc>
          <w:tcPr>
            <w:tcW w:w="2518" w:type="dxa"/>
          </w:tcPr>
          <w:p w14:paraId="52A416D1" w14:textId="77777777" w:rsidR="004558B0" w:rsidRPr="00864256" w:rsidRDefault="004558B0" w:rsidP="004558B0">
            <w:pPr>
              <w:rPr>
                <w:rFonts w:eastAsia="Arial" w:cstheme="minorHAnsi"/>
              </w:rPr>
            </w:pPr>
            <w:r w:rsidRPr="00864256">
              <w:rPr>
                <w:rFonts w:eastAsia="Arial" w:cstheme="minorHAnsi"/>
              </w:rPr>
              <w:t xml:space="preserve">Hazard </w:t>
            </w:r>
          </w:p>
        </w:tc>
        <w:tc>
          <w:tcPr>
            <w:tcW w:w="1559" w:type="dxa"/>
          </w:tcPr>
          <w:p w14:paraId="7C0C3C1E" w14:textId="77777777" w:rsidR="004558B0" w:rsidRPr="00864256" w:rsidRDefault="004558B0" w:rsidP="004558B0">
            <w:pPr>
              <w:rPr>
                <w:rFonts w:eastAsia="Arial" w:cstheme="minorHAnsi"/>
              </w:rPr>
            </w:pPr>
            <w:r w:rsidRPr="00864256">
              <w:rPr>
                <w:rFonts w:eastAsia="Arial" w:cstheme="minorHAnsi"/>
              </w:rPr>
              <w:t>Who might be harmed?</w:t>
            </w:r>
          </w:p>
        </w:tc>
        <w:tc>
          <w:tcPr>
            <w:tcW w:w="6063" w:type="dxa"/>
            <w:gridSpan w:val="2"/>
          </w:tcPr>
          <w:p w14:paraId="7C6B5630" w14:textId="77777777" w:rsidR="004558B0" w:rsidRPr="008942C8" w:rsidRDefault="004558B0" w:rsidP="004558B0">
            <w:pPr>
              <w:rPr>
                <w:rFonts w:eastAsia="Arial" w:cstheme="minorHAnsi"/>
                <w:b/>
              </w:rPr>
            </w:pPr>
            <w:r w:rsidRPr="00864256">
              <w:rPr>
                <w:rFonts w:eastAsia="Arial" w:cstheme="minorHAnsi"/>
              </w:rPr>
              <w:t>How is the risk controlled?</w:t>
            </w:r>
            <w:r w:rsidR="008942C8">
              <w:rPr>
                <w:rFonts w:eastAsia="Arial" w:cstheme="minorHAnsi"/>
              </w:rPr>
              <w:t xml:space="preserve"> </w:t>
            </w:r>
            <w:r w:rsidR="008942C8">
              <w:rPr>
                <w:rFonts w:eastAsia="Arial" w:cstheme="minorHAnsi"/>
                <w:b/>
              </w:rPr>
              <w:t>Control Measures</w:t>
            </w:r>
          </w:p>
        </w:tc>
      </w:tr>
      <w:tr w:rsidR="004558B0" w:rsidRPr="00864256" w14:paraId="4C19248C" w14:textId="77777777" w:rsidTr="004558B0">
        <w:tc>
          <w:tcPr>
            <w:tcW w:w="2518" w:type="dxa"/>
          </w:tcPr>
          <w:p w14:paraId="07A2CE0E" w14:textId="77777777" w:rsidR="004558B0" w:rsidRPr="00864256" w:rsidRDefault="004558B0" w:rsidP="004558B0">
            <w:pPr>
              <w:rPr>
                <w:rFonts w:eastAsia="Arial" w:cstheme="minorHAnsi"/>
              </w:rPr>
            </w:pPr>
            <w:r w:rsidRPr="00864256">
              <w:rPr>
                <w:rFonts w:eastAsia="Arial" w:cstheme="minorHAnsi"/>
              </w:rPr>
              <w:t>Social distancing is not maintained and any virus in the building spreads to other users.</w:t>
            </w:r>
          </w:p>
        </w:tc>
        <w:tc>
          <w:tcPr>
            <w:tcW w:w="1559" w:type="dxa"/>
          </w:tcPr>
          <w:p w14:paraId="0BC7AAE2" w14:textId="77777777" w:rsidR="004558B0" w:rsidRPr="00864256" w:rsidRDefault="004558B0" w:rsidP="004558B0">
            <w:pPr>
              <w:rPr>
                <w:rFonts w:eastAsia="Arial" w:cstheme="minorHAnsi"/>
              </w:rPr>
            </w:pPr>
            <w:r w:rsidRPr="00864256">
              <w:rPr>
                <w:rFonts w:eastAsia="Arial" w:cstheme="minorHAnsi"/>
              </w:rPr>
              <w:t>Staff, students and visitors.</w:t>
            </w:r>
          </w:p>
        </w:tc>
        <w:tc>
          <w:tcPr>
            <w:tcW w:w="6063" w:type="dxa"/>
            <w:gridSpan w:val="2"/>
          </w:tcPr>
          <w:p w14:paraId="05F351A2" w14:textId="77777777" w:rsidR="004558B0" w:rsidRPr="00683110" w:rsidRDefault="004558B0" w:rsidP="004558B0">
            <w:pPr>
              <w:rPr>
                <w:rFonts w:cstheme="minorHAnsi"/>
                <w:b/>
              </w:rPr>
            </w:pPr>
            <w:r w:rsidRPr="00683110">
              <w:rPr>
                <w:rFonts w:cstheme="minorHAnsi"/>
                <w:b/>
              </w:rPr>
              <w:t>Measures to support users to observe social distancing;</w:t>
            </w:r>
          </w:p>
          <w:p w14:paraId="628F69CC" w14:textId="77777777" w:rsidR="004558B0" w:rsidRPr="00864256" w:rsidRDefault="004558B0" w:rsidP="004558B0">
            <w:pPr>
              <w:rPr>
                <w:rFonts w:cstheme="minorHAnsi"/>
              </w:rPr>
            </w:pPr>
            <w:r w:rsidRPr="00864256">
              <w:rPr>
                <w:rFonts w:cstheme="minorHAnsi"/>
              </w:rPr>
              <w:t>Lifts will be limited to one person at a time.</w:t>
            </w:r>
          </w:p>
          <w:p w14:paraId="32DAAEEC" w14:textId="77777777" w:rsidR="008942C8" w:rsidRDefault="004558B0" w:rsidP="004558B0">
            <w:pPr>
              <w:rPr>
                <w:rFonts w:cstheme="minorHAnsi"/>
              </w:rPr>
            </w:pPr>
            <w:r w:rsidRPr="00864256">
              <w:rPr>
                <w:rFonts w:cstheme="minorHAnsi"/>
              </w:rPr>
              <w:t>Regular signage to maintain a keep left approach on stairwells and in c</w:t>
            </w:r>
            <w:r w:rsidR="00391680">
              <w:rPr>
                <w:rFonts w:cstheme="minorHAnsi"/>
              </w:rPr>
              <w:t>orridors, including the Atrium where there is two-way traffic.  In welfare facilities and the majority of corridors the one-way system operates with clear signage in the floors and at eye-level.</w:t>
            </w:r>
          </w:p>
          <w:p w14:paraId="0A755839" w14:textId="77777777" w:rsidR="000679D5" w:rsidRPr="00864256" w:rsidRDefault="004558B0" w:rsidP="004558B0">
            <w:pPr>
              <w:rPr>
                <w:rFonts w:cstheme="minorHAnsi"/>
              </w:rPr>
            </w:pPr>
            <w:r w:rsidRPr="00864256">
              <w:rPr>
                <w:rFonts w:cstheme="minorHAnsi"/>
              </w:rPr>
              <w:t>Screens have been erected in some customer facing locations, for example reception and coffee shop.</w:t>
            </w:r>
          </w:p>
          <w:p w14:paraId="52C636EE" w14:textId="6F292C70" w:rsidR="004558B0" w:rsidRDefault="008942C8" w:rsidP="004558B0">
            <w:pPr>
              <w:rPr>
                <w:rFonts w:cstheme="minorHAnsi"/>
              </w:rPr>
            </w:pPr>
            <w:r>
              <w:rPr>
                <w:rFonts w:cstheme="minorHAnsi"/>
              </w:rPr>
              <w:t xml:space="preserve">While passing in corridors is </w:t>
            </w:r>
            <w:r w:rsidR="000679D5">
              <w:rPr>
                <w:rFonts w:cstheme="minorHAnsi"/>
              </w:rPr>
              <w:t>the lowest</w:t>
            </w:r>
            <w:r>
              <w:rPr>
                <w:rFonts w:cstheme="minorHAnsi"/>
              </w:rPr>
              <w:t xml:space="preserve"> risk, a one-way system has been introduced on each floor</w:t>
            </w:r>
            <w:r w:rsidR="000679D5">
              <w:rPr>
                <w:rFonts w:cstheme="minorHAnsi"/>
              </w:rPr>
              <w:t>, with keep left signage where this is not possible</w:t>
            </w:r>
            <w:r>
              <w:rPr>
                <w:rFonts w:cstheme="minorHAnsi"/>
              </w:rPr>
              <w:t>.  The stairwells remain two-way</w:t>
            </w:r>
            <w:r w:rsidR="004558B0" w:rsidRPr="00864256">
              <w:rPr>
                <w:rFonts w:cstheme="minorHAnsi"/>
              </w:rPr>
              <w:t>.</w:t>
            </w:r>
            <w:r>
              <w:rPr>
                <w:rFonts w:cstheme="minorHAnsi"/>
              </w:rPr>
              <w:t xml:space="preserve"> Face </w:t>
            </w:r>
            <w:r w:rsidR="009B6C9F">
              <w:rPr>
                <w:rFonts w:cstheme="minorHAnsi"/>
              </w:rPr>
              <w:t>masks</w:t>
            </w:r>
            <w:r w:rsidR="00391680">
              <w:rPr>
                <w:rFonts w:cstheme="minorHAnsi"/>
              </w:rPr>
              <w:t xml:space="preserve"> are required</w:t>
            </w:r>
            <w:r>
              <w:rPr>
                <w:rFonts w:cstheme="minorHAnsi"/>
              </w:rPr>
              <w:t xml:space="preserve"> in corridors and stairwells where staff and students are transitory.  </w:t>
            </w:r>
          </w:p>
          <w:p w14:paraId="19363975" w14:textId="77777777" w:rsidR="004558B0" w:rsidRDefault="004558B0" w:rsidP="004558B0">
            <w:pPr>
              <w:rPr>
                <w:rFonts w:cstheme="minorHAnsi"/>
              </w:rPr>
            </w:pPr>
            <w:r>
              <w:rPr>
                <w:rFonts w:cstheme="minorHAnsi"/>
              </w:rPr>
              <w:t>The benching in bamboo lane has be</w:t>
            </w:r>
            <w:r w:rsidR="000679D5">
              <w:rPr>
                <w:rFonts w:cstheme="minorHAnsi"/>
              </w:rPr>
              <w:t>en</w:t>
            </w:r>
            <w:r>
              <w:rPr>
                <w:rFonts w:cstheme="minorHAnsi"/>
              </w:rPr>
              <w:t xml:space="preserve"> </w:t>
            </w:r>
            <w:r w:rsidR="000679D5">
              <w:rPr>
                <w:rFonts w:cstheme="minorHAnsi"/>
              </w:rPr>
              <w:t>labelled</w:t>
            </w:r>
            <w:r>
              <w:rPr>
                <w:rFonts w:cstheme="minorHAnsi"/>
              </w:rPr>
              <w:t xml:space="preserve"> as not available to ensure the flow of pedestrians rather than creating blockages in the corridor.</w:t>
            </w:r>
          </w:p>
          <w:p w14:paraId="5046EDAF" w14:textId="77777777" w:rsidR="004558B0" w:rsidRPr="00864256" w:rsidRDefault="004558B0" w:rsidP="004558B0">
            <w:pPr>
              <w:rPr>
                <w:rFonts w:cstheme="minorHAnsi"/>
              </w:rPr>
            </w:pPr>
            <w:r>
              <w:rPr>
                <w:rFonts w:cstheme="minorHAnsi"/>
              </w:rPr>
              <w:t>Some washbasins have been taken out of use to maintain distance between users washing their hands.  All toilet cubicles may be used because the cubical is maintaining the social distancing.  The toilets do not require cleaning after every use because users will wash their hands for 20 seconds after use.  The one-way system in the washrooms should aid the flow of users through the facility</w:t>
            </w:r>
            <w:r w:rsidR="000679D5">
              <w:rPr>
                <w:rFonts w:cstheme="minorHAnsi"/>
              </w:rPr>
              <w:t xml:space="preserve"> and support social distancing.</w:t>
            </w:r>
          </w:p>
        </w:tc>
      </w:tr>
      <w:tr w:rsidR="004558B0" w:rsidRPr="00864256" w14:paraId="08FF9EAC" w14:textId="77777777" w:rsidTr="004558B0">
        <w:tc>
          <w:tcPr>
            <w:tcW w:w="2518" w:type="dxa"/>
          </w:tcPr>
          <w:p w14:paraId="7B9BDDC1" w14:textId="77777777" w:rsidR="004558B0" w:rsidRPr="00864256" w:rsidRDefault="004558B0" w:rsidP="004558B0">
            <w:pPr>
              <w:rPr>
                <w:rFonts w:eastAsia="Arial" w:cstheme="minorHAnsi"/>
              </w:rPr>
            </w:pPr>
            <w:r w:rsidRPr="00864256">
              <w:rPr>
                <w:rFonts w:eastAsia="Arial" w:cstheme="minorHAnsi"/>
              </w:rPr>
              <w:t>The virus is transmitted during non-teaching / non-working periods during the day.</w:t>
            </w:r>
          </w:p>
        </w:tc>
        <w:tc>
          <w:tcPr>
            <w:tcW w:w="1559" w:type="dxa"/>
          </w:tcPr>
          <w:p w14:paraId="25973F95" w14:textId="77777777" w:rsidR="004558B0" w:rsidRPr="00864256" w:rsidRDefault="004558B0" w:rsidP="004558B0">
            <w:pPr>
              <w:rPr>
                <w:rFonts w:eastAsia="Arial" w:cstheme="minorHAnsi"/>
              </w:rPr>
            </w:pPr>
          </w:p>
        </w:tc>
        <w:tc>
          <w:tcPr>
            <w:tcW w:w="6063" w:type="dxa"/>
            <w:gridSpan w:val="2"/>
          </w:tcPr>
          <w:p w14:paraId="366F0462" w14:textId="77777777" w:rsidR="004558B0" w:rsidRDefault="004558B0" w:rsidP="004558B0">
            <w:pPr>
              <w:rPr>
                <w:rFonts w:cstheme="minorHAnsi"/>
              </w:rPr>
            </w:pPr>
            <w:r>
              <w:rPr>
                <w:rFonts w:cstheme="minorHAnsi"/>
              </w:rPr>
              <w:t>To limit the transmission of any virus in communal areas measures have been taken to reduce friction and maintain movement through the building.  In reception the hand sanitisers have been placed away from the entrance door to encourage pedestrians to flow through the building.  Visual checks of ID badges will continue because they are frictionless.  We will not issue temporary ID cards to remove this pinch point.  We will not check the names of student’s against the list for that day to maintain flow.</w:t>
            </w:r>
          </w:p>
          <w:p w14:paraId="5C07E17E" w14:textId="77777777" w:rsidR="004558B0" w:rsidRDefault="004558B0" w:rsidP="004558B0">
            <w:pPr>
              <w:rPr>
                <w:rFonts w:cstheme="minorHAnsi"/>
              </w:rPr>
            </w:pPr>
            <w:r>
              <w:rPr>
                <w:rFonts w:cstheme="minorHAnsi"/>
              </w:rPr>
              <w:t xml:space="preserve">Students are being encourage to go straight to their lessons and arrive early.  They can socialize with the teacher and other </w:t>
            </w:r>
            <w:r>
              <w:rPr>
                <w:rFonts w:cstheme="minorHAnsi"/>
              </w:rPr>
              <w:lastRenderedPageBreak/>
              <w:t>students in the socially distant classroom.  At breaks students may stay in the classroom or arrive early at the next classroom as well as purchasing a snack at Costa and using the washrooms.</w:t>
            </w:r>
          </w:p>
          <w:p w14:paraId="356279F6" w14:textId="226EE152" w:rsidR="004558B0" w:rsidRDefault="004558B0" w:rsidP="004558B0">
            <w:pPr>
              <w:rPr>
                <w:rFonts w:cstheme="minorHAnsi"/>
              </w:rPr>
            </w:pPr>
            <w:r>
              <w:rPr>
                <w:rFonts w:cstheme="minorHAnsi"/>
              </w:rPr>
              <w:t xml:space="preserve">Students with a long gap in the day will be encouraged to work with social distancing in an empty classroom.  If this is not available they may use the </w:t>
            </w:r>
            <w:r w:rsidR="009B6C9F">
              <w:rPr>
                <w:rFonts w:cstheme="minorHAnsi"/>
              </w:rPr>
              <w:t>social study spaces around college</w:t>
            </w:r>
            <w:r>
              <w:rPr>
                <w:rFonts w:cstheme="minorHAnsi"/>
              </w:rPr>
              <w:t>.</w:t>
            </w:r>
          </w:p>
          <w:p w14:paraId="1DEDAE62" w14:textId="12C6C1B0" w:rsidR="004558B0" w:rsidRPr="00864256" w:rsidRDefault="004558B0" w:rsidP="004558B0">
            <w:pPr>
              <w:rPr>
                <w:rFonts w:cstheme="minorHAnsi"/>
              </w:rPr>
            </w:pPr>
            <w:r w:rsidRPr="00864256">
              <w:rPr>
                <w:rFonts w:cstheme="minorHAnsi"/>
              </w:rPr>
              <w:t xml:space="preserve">Staff and students </w:t>
            </w:r>
            <w:r>
              <w:rPr>
                <w:rFonts w:cstheme="minorHAnsi"/>
              </w:rPr>
              <w:t xml:space="preserve">are </w:t>
            </w:r>
            <w:r w:rsidRPr="00864256">
              <w:rPr>
                <w:rFonts w:cstheme="minorHAnsi"/>
              </w:rPr>
              <w:t xml:space="preserve">encouraged to eat their lunch in the outside spaces available. </w:t>
            </w:r>
            <w:r>
              <w:rPr>
                <w:rFonts w:cstheme="minorHAnsi"/>
              </w:rPr>
              <w:t xml:space="preserve"> Eg Patio outside the refectory, the college grounds and appropriate seating in the university quarter.</w:t>
            </w:r>
            <w:r w:rsidR="00391680">
              <w:rPr>
                <w:rFonts w:cstheme="minorHAnsi"/>
              </w:rPr>
              <w:t xml:space="preserve">  </w:t>
            </w:r>
          </w:p>
          <w:p w14:paraId="42479B2D" w14:textId="77777777" w:rsidR="004558B0" w:rsidRPr="00864256" w:rsidRDefault="004558B0" w:rsidP="004558B0">
            <w:pPr>
              <w:rPr>
                <w:rFonts w:cstheme="minorHAnsi"/>
              </w:rPr>
            </w:pPr>
            <w:r w:rsidRPr="00864256">
              <w:rPr>
                <w:rFonts w:cstheme="minorHAnsi"/>
              </w:rPr>
              <w:t>Social distancing to be maintained in the staff lounge and communal areas of the college,</w:t>
            </w:r>
            <w:r>
              <w:rPr>
                <w:rFonts w:cstheme="minorHAnsi"/>
              </w:rPr>
              <w:t xml:space="preserve"> for example refectory and costa</w:t>
            </w:r>
            <w:r w:rsidRPr="00864256">
              <w:rPr>
                <w:rFonts w:cstheme="minorHAnsi"/>
              </w:rPr>
              <w:t xml:space="preserve"> coffee.</w:t>
            </w:r>
            <w:r>
              <w:rPr>
                <w:rFonts w:cstheme="minorHAnsi"/>
              </w:rPr>
              <w:t xml:space="preserve">  Some furniture has been removed from the Costa Coffee area to provide for social distancing and secondly space for a queuing system.  </w:t>
            </w:r>
            <w:r w:rsidR="00391680">
              <w:rPr>
                <w:rFonts w:cstheme="minorHAnsi"/>
              </w:rPr>
              <w:t>Five</w:t>
            </w:r>
            <w:r>
              <w:rPr>
                <w:rFonts w:cstheme="minorHAnsi"/>
              </w:rPr>
              <w:t xml:space="preserve"> users will be allowed in Costa at a time.</w:t>
            </w:r>
          </w:p>
          <w:p w14:paraId="5018E251" w14:textId="77777777" w:rsidR="004558B0" w:rsidRPr="00864256" w:rsidRDefault="004558B0" w:rsidP="004558B0">
            <w:pPr>
              <w:rPr>
                <w:rFonts w:cstheme="minorHAnsi"/>
              </w:rPr>
            </w:pPr>
            <w:r w:rsidRPr="00864256">
              <w:rPr>
                <w:rFonts w:cstheme="minorHAnsi"/>
              </w:rPr>
              <w:t>Staggering lunch has previously been built into student and staff timetables.  This will be checked to ensure a broadly even number of staff and students have an early and later lunch.</w:t>
            </w:r>
          </w:p>
          <w:p w14:paraId="65AF1683" w14:textId="77777777" w:rsidR="004558B0" w:rsidRPr="00EF02D2" w:rsidRDefault="004558B0" w:rsidP="004558B0"/>
        </w:tc>
      </w:tr>
      <w:tr w:rsidR="004558B0" w:rsidRPr="00864256" w14:paraId="50DE50C1" w14:textId="77777777" w:rsidTr="004558B0">
        <w:tc>
          <w:tcPr>
            <w:tcW w:w="2518" w:type="dxa"/>
            <w:vMerge w:val="restart"/>
          </w:tcPr>
          <w:p w14:paraId="5176E25B" w14:textId="77777777" w:rsidR="004558B0" w:rsidRPr="00864256" w:rsidRDefault="004558B0" w:rsidP="004558B0">
            <w:pPr>
              <w:rPr>
                <w:rFonts w:eastAsia="Arial" w:cstheme="minorHAnsi"/>
              </w:rPr>
            </w:pPr>
            <w:r w:rsidRPr="00864256">
              <w:rPr>
                <w:rFonts w:eastAsia="Arial" w:cstheme="minorHAnsi"/>
              </w:rPr>
              <w:lastRenderedPageBreak/>
              <w:t>What further action is required to control the risk?</w:t>
            </w:r>
          </w:p>
          <w:p w14:paraId="58D6ADE6" w14:textId="77777777" w:rsidR="004558B0" w:rsidRPr="00864256" w:rsidRDefault="004558B0" w:rsidP="004558B0">
            <w:pPr>
              <w:rPr>
                <w:rFonts w:eastAsia="Arial" w:cstheme="minorHAnsi"/>
              </w:rPr>
            </w:pPr>
            <w:r w:rsidRPr="00864256">
              <w:rPr>
                <w:rFonts w:eastAsia="Arial" w:cstheme="minorHAnsi"/>
              </w:rPr>
              <w:t>Additional signage.</w:t>
            </w:r>
          </w:p>
        </w:tc>
        <w:tc>
          <w:tcPr>
            <w:tcW w:w="1559" w:type="dxa"/>
            <w:vMerge w:val="restart"/>
          </w:tcPr>
          <w:p w14:paraId="3EDA3F86" w14:textId="77777777" w:rsidR="004558B0" w:rsidRPr="00864256" w:rsidRDefault="004558B0" w:rsidP="004558B0">
            <w:pPr>
              <w:rPr>
                <w:rFonts w:eastAsia="Arial" w:cstheme="minorHAnsi"/>
              </w:rPr>
            </w:pPr>
          </w:p>
        </w:tc>
        <w:tc>
          <w:tcPr>
            <w:tcW w:w="4678" w:type="dxa"/>
          </w:tcPr>
          <w:p w14:paraId="55C3D1E4" w14:textId="77777777" w:rsidR="004558B0" w:rsidRPr="00864256" w:rsidRDefault="004558B0" w:rsidP="004558B0">
            <w:pPr>
              <w:rPr>
                <w:rFonts w:eastAsia="Arial" w:cstheme="minorHAnsi"/>
              </w:rPr>
            </w:pPr>
            <w:r w:rsidRPr="00864256">
              <w:rPr>
                <w:rFonts w:eastAsia="Arial" w:cstheme="minorHAnsi"/>
              </w:rPr>
              <w:t>Outcome</w:t>
            </w:r>
          </w:p>
        </w:tc>
        <w:tc>
          <w:tcPr>
            <w:tcW w:w="1385" w:type="dxa"/>
          </w:tcPr>
          <w:p w14:paraId="54580C57" w14:textId="77777777" w:rsidR="004558B0" w:rsidRPr="00864256" w:rsidRDefault="004558B0" w:rsidP="004558B0">
            <w:pPr>
              <w:rPr>
                <w:rFonts w:eastAsia="Arial" w:cstheme="minorHAnsi"/>
              </w:rPr>
            </w:pPr>
            <w:r w:rsidRPr="00864256">
              <w:rPr>
                <w:rFonts w:eastAsia="Arial" w:cstheme="minorHAnsi"/>
              </w:rPr>
              <w:t>Date</w:t>
            </w:r>
          </w:p>
        </w:tc>
      </w:tr>
      <w:tr w:rsidR="004558B0" w:rsidRPr="00864256" w14:paraId="5779A8CD" w14:textId="77777777" w:rsidTr="004558B0">
        <w:trPr>
          <w:trHeight w:val="860"/>
        </w:trPr>
        <w:tc>
          <w:tcPr>
            <w:tcW w:w="2518" w:type="dxa"/>
            <w:vMerge/>
          </w:tcPr>
          <w:p w14:paraId="7BCCCC35" w14:textId="77777777" w:rsidR="004558B0" w:rsidRPr="00864256" w:rsidRDefault="004558B0" w:rsidP="004558B0">
            <w:pPr>
              <w:widowControl w:val="0"/>
              <w:pBdr>
                <w:top w:val="nil"/>
                <w:left w:val="nil"/>
                <w:bottom w:val="nil"/>
                <w:right w:val="nil"/>
                <w:between w:val="nil"/>
              </w:pBdr>
              <w:spacing w:line="276" w:lineRule="auto"/>
              <w:rPr>
                <w:rFonts w:eastAsia="Arial" w:cstheme="minorHAnsi"/>
              </w:rPr>
            </w:pPr>
          </w:p>
        </w:tc>
        <w:tc>
          <w:tcPr>
            <w:tcW w:w="1559" w:type="dxa"/>
            <w:vMerge/>
          </w:tcPr>
          <w:p w14:paraId="7AC3141F" w14:textId="77777777" w:rsidR="004558B0" w:rsidRPr="00864256" w:rsidRDefault="004558B0" w:rsidP="004558B0">
            <w:pPr>
              <w:widowControl w:val="0"/>
              <w:pBdr>
                <w:top w:val="nil"/>
                <w:left w:val="nil"/>
                <w:bottom w:val="nil"/>
                <w:right w:val="nil"/>
                <w:between w:val="nil"/>
              </w:pBdr>
              <w:spacing w:line="276" w:lineRule="auto"/>
              <w:rPr>
                <w:rFonts w:eastAsia="Arial" w:cstheme="minorHAnsi"/>
              </w:rPr>
            </w:pPr>
          </w:p>
        </w:tc>
        <w:tc>
          <w:tcPr>
            <w:tcW w:w="4678" w:type="dxa"/>
          </w:tcPr>
          <w:p w14:paraId="28E7E7AB" w14:textId="77777777" w:rsidR="004558B0" w:rsidRPr="00864256" w:rsidRDefault="004558B0" w:rsidP="004558B0">
            <w:pPr>
              <w:rPr>
                <w:rFonts w:eastAsia="Arial" w:cstheme="minorHAnsi"/>
              </w:rPr>
            </w:pPr>
            <w:r w:rsidRPr="00864256">
              <w:rPr>
                <w:rFonts w:eastAsia="Arial" w:cstheme="minorHAnsi"/>
              </w:rPr>
              <w:t>Keep left signs installed on the A Frames in the Atrium and other communal areas.  Signs on the stair cases to also remind users to keep left.</w:t>
            </w:r>
          </w:p>
        </w:tc>
        <w:tc>
          <w:tcPr>
            <w:tcW w:w="1385" w:type="dxa"/>
          </w:tcPr>
          <w:p w14:paraId="63AF4F14" w14:textId="77777777" w:rsidR="004558B0" w:rsidRPr="00864256" w:rsidRDefault="004558B0" w:rsidP="004558B0">
            <w:pPr>
              <w:rPr>
                <w:rFonts w:eastAsia="Arial" w:cstheme="minorHAnsi"/>
              </w:rPr>
            </w:pPr>
            <w:r>
              <w:rPr>
                <w:rFonts w:eastAsia="Arial" w:cstheme="minorHAnsi"/>
              </w:rPr>
              <w:t>11</w:t>
            </w:r>
            <w:r w:rsidRPr="00DB7006">
              <w:rPr>
                <w:rFonts w:eastAsia="Arial" w:cstheme="minorHAnsi"/>
                <w:vertAlign w:val="superscript"/>
              </w:rPr>
              <w:t>th</w:t>
            </w:r>
            <w:r>
              <w:rPr>
                <w:rFonts w:eastAsia="Arial" w:cstheme="minorHAnsi"/>
              </w:rPr>
              <w:t xml:space="preserve"> June</w:t>
            </w:r>
          </w:p>
        </w:tc>
      </w:tr>
      <w:tr w:rsidR="004558B0" w:rsidRPr="00864256" w14:paraId="7570C410" w14:textId="77777777" w:rsidTr="004558B0">
        <w:trPr>
          <w:trHeight w:val="1600"/>
        </w:trPr>
        <w:tc>
          <w:tcPr>
            <w:tcW w:w="10140" w:type="dxa"/>
            <w:gridSpan w:val="4"/>
          </w:tcPr>
          <w:p w14:paraId="714DA7F2" w14:textId="77777777" w:rsidR="004558B0" w:rsidRPr="00864256" w:rsidRDefault="004558B0" w:rsidP="004558B0">
            <w:pPr>
              <w:rPr>
                <w:rFonts w:eastAsia="Arial" w:cstheme="minorHAnsi"/>
              </w:rPr>
            </w:pPr>
            <w:r w:rsidRPr="00864256">
              <w:rPr>
                <w:rFonts w:eastAsia="Arial" w:cstheme="minorHAnsi"/>
                <w:b/>
              </w:rPr>
              <w:t>Assessment undertaken by</w:t>
            </w:r>
            <w:r w:rsidRPr="00864256">
              <w:rPr>
                <w:rFonts w:eastAsia="Arial" w:cstheme="minorHAnsi"/>
              </w:rPr>
              <w:t>:</w:t>
            </w:r>
          </w:p>
          <w:p w14:paraId="4B30E932" w14:textId="77777777" w:rsidR="004558B0" w:rsidRPr="00864256" w:rsidRDefault="004558B0" w:rsidP="004558B0">
            <w:pPr>
              <w:rPr>
                <w:rFonts w:eastAsia="Arial" w:cstheme="minorHAnsi"/>
              </w:rPr>
            </w:pPr>
          </w:p>
          <w:p w14:paraId="2E6F0DCA" w14:textId="77777777" w:rsidR="004558B0" w:rsidRPr="00864256" w:rsidRDefault="004558B0" w:rsidP="00391680">
            <w:pPr>
              <w:rPr>
                <w:rFonts w:eastAsia="Arial" w:cstheme="minorHAnsi"/>
              </w:rPr>
            </w:pPr>
            <w:r w:rsidRPr="00864256">
              <w:rPr>
                <w:rFonts w:eastAsia="Arial" w:cstheme="minorHAnsi"/>
              </w:rPr>
              <w:t xml:space="preserve">Signature               Matthew J Marshall                      </w:t>
            </w:r>
            <w:r>
              <w:rPr>
                <w:rFonts w:eastAsia="Arial" w:cstheme="minorHAnsi"/>
              </w:rPr>
              <w:t xml:space="preserve"> </w:t>
            </w:r>
            <w:r w:rsidR="003D10C3">
              <w:rPr>
                <w:rFonts w:eastAsia="Arial" w:cstheme="minorHAnsi"/>
              </w:rPr>
              <w:t xml:space="preserve">                      date: </w:t>
            </w:r>
            <w:r w:rsidR="00391680">
              <w:rPr>
                <w:rFonts w:eastAsia="Arial" w:cstheme="minorHAnsi"/>
              </w:rPr>
              <w:t>November</w:t>
            </w:r>
            <w:r w:rsidRPr="00864256">
              <w:rPr>
                <w:rFonts w:eastAsia="Arial" w:cstheme="minorHAnsi"/>
              </w:rPr>
              <w:t xml:space="preserve"> 2020</w:t>
            </w:r>
          </w:p>
        </w:tc>
      </w:tr>
    </w:tbl>
    <w:p w14:paraId="021E972C" w14:textId="77777777" w:rsidR="004558B0" w:rsidRPr="00864256" w:rsidRDefault="004558B0" w:rsidP="004558B0">
      <w:pPr>
        <w:rPr>
          <w:rFonts w:cstheme="minorHAnsi"/>
          <w:b/>
          <w:u w:val="single"/>
        </w:rPr>
      </w:pPr>
    </w:p>
    <w:p w14:paraId="6A9A221D" w14:textId="77777777" w:rsidR="004558B0" w:rsidRDefault="004558B0" w:rsidP="004558B0">
      <w:pPr>
        <w:rPr>
          <w:rFonts w:cstheme="minorHAnsi"/>
          <w:b/>
          <w:u w:val="single"/>
        </w:rPr>
      </w:pPr>
      <w:r>
        <w:rPr>
          <w:rFonts w:cstheme="minorHAnsi"/>
          <w:b/>
          <w:u w:val="single"/>
        </w:rPr>
        <w:br w:type="page"/>
      </w:r>
    </w:p>
    <w:p w14:paraId="361B960B" w14:textId="77777777" w:rsidR="004558B0" w:rsidRPr="00864256" w:rsidRDefault="004558B0" w:rsidP="004558B0">
      <w:pPr>
        <w:rPr>
          <w:rFonts w:cstheme="minorHAnsi"/>
          <w:b/>
          <w:u w:val="single"/>
        </w:rPr>
      </w:pPr>
      <w:r>
        <w:rPr>
          <w:rFonts w:cstheme="minorHAnsi"/>
          <w:b/>
          <w:u w:val="single"/>
        </w:rPr>
        <w:lastRenderedPageBreak/>
        <w:t>Personal Office risk assessment</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4558B0" w:rsidRPr="00864256" w14:paraId="69DD3DEC" w14:textId="77777777" w:rsidTr="004558B0">
        <w:tc>
          <w:tcPr>
            <w:tcW w:w="2518" w:type="dxa"/>
          </w:tcPr>
          <w:p w14:paraId="5B57F6DE" w14:textId="77777777" w:rsidR="004558B0" w:rsidRPr="00864256" w:rsidRDefault="004558B0" w:rsidP="004558B0">
            <w:pPr>
              <w:rPr>
                <w:rFonts w:eastAsia="Arial" w:cstheme="minorHAnsi"/>
              </w:rPr>
            </w:pPr>
            <w:r w:rsidRPr="00864256">
              <w:rPr>
                <w:rFonts w:eastAsia="Arial" w:cstheme="minorHAnsi"/>
              </w:rPr>
              <w:t xml:space="preserve">Hazard </w:t>
            </w:r>
          </w:p>
        </w:tc>
        <w:tc>
          <w:tcPr>
            <w:tcW w:w="1559" w:type="dxa"/>
          </w:tcPr>
          <w:p w14:paraId="58A67871" w14:textId="77777777" w:rsidR="004558B0" w:rsidRPr="00864256" w:rsidRDefault="004558B0" w:rsidP="004558B0">
            <w:pPr>
              <w:rPr>
                <w:rFonts w:eastAsia="Arial" w:cstheme="minorHAnsi"/>
              </w:rPr>
            </w:pPr>
            <w:r w:rsidRPr="00864256">
              <w:rPr>
                <w:rFonts w:eastAsia="Arial" w:cstheme="minorHAnsi"/>
              </w:rPr>
              <w:t>Who might be harmed?</w:t>
            </w:r>
          </w:p>
        </w:tc>
        <w:tc>
          <w:tcPr>
            <w:tcW w:w="6063" w:type="dxa"/>
            <w:gridSpan w:val="2"/>
          </w:tcPr>
          <w:p w14:paraId="05676012" w14:textId="77777777" w:rsidR="004558B0" w:rsidRPr="00864256" w:rsidRDefault="004558B0" w:rsidP="004558B0">
            <w:pPr>
              <w:rPr>
                <w:rFonts w:eastAsia="Arial" w:cstheme="minorHAnsi"/>
              </w:rPr>
            </w:pPr>
            <w:r w:rsidRPr="00864256">
              <w:rPr>
                <w:rFonts w:eastAsia="Arial" w:cstheme="minorHAnsi"/>
              </w:rPr>
              <w:t>How is the risk controlled?</w:t>
            </w:r>
          </w:p>
        </w:tc>
      </w:tr>
      <w:tr w:rsidR="004558B0" w:rsidRPr="00864256" w14:paraId="4D1AF3DB" w14:textId="77777777" w:rsidTr="004558B0">
        <w:tc>
          <w:tcPr>
            <w:tcW w:w="2518" w:type="dxa"/>
          </w:tcPr>
          <w:p w14:paraId="679D6717" w14:textId="77777777" w:rsidR="004558B0" w:rsidRPr="00864256" w:rsidRDefault="004558B0" w:rsidP="004558B0">
            <w:pPr>
              <w:rPr>
                <w:rFonts w:eastAsia="Arial" w:cstheme="minorHAnsi"/>
              </w:rPr>
            </w:pPr>
            <w:r w:rsidRPr="00864256">
              <w:rPr>
                <w:rFonts w:eastAsia="Arial" w:cstheme="minorHAnsi"/>
              </w:rPr>
              <w:t>Social distancing is not maintained and any virus in the building spreads to other users.</w:t>
            </w:r>
          </w:p>
        </w:tc>
        <w:tc>
          <w:tcPr>
            <w:tcW w:w="1559" w:type="dxa"/>
          </w:tcPr>
          <w:p w14:paraId="1C88CDD3" w14:textId="77777777" w:rsidR="004558B0" w:rsidRPr="00864256" w:rsidRDefault="004558B0" w:rsidP="004558B0">
            <w:pPr>
              <w:rPr>
                <w:rFonts w:eastAsia="Arial" w:cstheme="minorHAnsi"/>
              </w:rPr>
            </w:pPr>
            <w:r w:rsidRPr="00864256">
              <w:rPr>
                <w:rFonts w:eastAsia="Arial" w:cstheme="minorHAnsi"/>
              </w:rPr>
              <w:t>Staff, students and visitors.</w:t>
            </w:r>
          </w:p>
        </w:tc>
        <w:tc>
          <w:tcPr>
            <w:tcW w:w="6063" w:type="dxa"/>
            <w:gridSpan w:val="2"/>
          </w:tcPr>
          <w:p w14:paraId="474CE3C8" w14:textId="77777777" w:rsidR="004558B0" w:rsidRDefault="004558B0" w:rsidP="004558B0">
            <w:pPr>
              <w:rPr>
                <w:rFonts w:cstheme="minorHAnsi"/>
              </w:rPr>
            </w:pPr>
            <w:r>
              <w:rPr>
                <w:rFonts w:cstheme="minorHAnsi"/>
              </w:rPr>
              <w:t>Staff using personal offices should assess the size of the space and distance between chairs.  Users should not hold meetings in small offices if social distancing can’t be maintained.  There is a booking system in place for G20, the Boardroom and classroom</w:t>
            </w:r>
            <w:r w:rsidR="007249FB">
              <w:rPr>
                <w:rFonts w:cstheme="minorHAnsi"/>
              </w:rPr>
              <w:t>s</w:t>
            </w:r>
            <w:r>
              <w:rPr>
                <w:rFonts w:cstheme="minorHAnsi"/>
              </w:rPr>
              <w:t>.</w:t>
            </w:r>
          </w:p>
          <w:p w14:paraId="6BCB381C" w14:textId="77777777" w:rsidR="004558B0" w:rsidRDefault="004558B0" w:rsidP="004558B0">
            <w:pPr>
              <w:rPr>
                <w:rFonts w:cstheme="minorHAnsi"/>
              </w:rPr>
            </w:pPr>
            <w:r>
              <w:rPr>
                <w:rFonts w:cstheme="minorHAnsi"/>
              </w:rPr>
              <w:t xml:space="preserve">Users should be aware of GDPR if they are moving to a new location for a meeting.  </w:t>
            </w:r>
          </w:p>
          <w:p w14:paraId="6E347CCF" w14:textId="77777777" w:rsidR="004558B0" w:rsidRDefault="004558B0" w:rsidP="004558B0">
            <w:pPr>
              <w:rPr>
                <w:rFonts w:cstheme="minorHAnsi"/>
              </w:rPr>
            </w:pPr>
            <w:r>
              <w:rPr>
                <w:rFonts w:cstheme="minorHAnsi"/>
              </w:rPr>
              <w:t>In the new location staff may wipe down any surfaces they are using or items like keyboards if they wish.</w:t>
            </w:r>
          </w:p>
          <w:p w14:paraId="6EA50E1A" w14:textId="77777777" w:rsidR="004558B0" w:rsidRPr="00864256" w:rsidRDefault="004558B0" w:rsidP="004558B0">
            <w:pPr>
              <w:rPr>
                <w:rFonts w:cstheme="minorHAnsi"/>
              </w:rPr>
            </w:pPr>
            <w:r>
              <w:rPr>
                <w:rFonts w:cstheme="minorHAnsi"/>
              </w:rPr>
              <w:t>Staff who share an office should consider their working practices.  Shared workrooms have a separate risk assessment.</w:t>
            </w:r>
          </w:p>
        </w:tc>
      </w:tr>
      <w:tr w:rsidR="004558B0" w:rsidRPr="00864256" w14:paraId="5B691830" w14:textId="77777777" w:rsidTr="004558B0">
        <w:trPr>
          <w:trHeight w:val="1479"/>
        </w:trPr>
        <w:tc>
          <w:tcPr>
            <w:tcW w:w="2518" w:type="dxa"/>
          </w:tcPr>
          <w:p w14:paraId="1E09EE81" w14:textId="77777777" w:rsidR="004558B0" w:rsidRPr="00864256" w:rsidRDefault="004558B0" w:rsidP="004558B0">
            <w:pPr>
              <w:rPr>
                <w:rFonts w:eastAsia="Arial" w:cstheme="minorHAnsi"/>
              </w:rPr>
            </w:pPr>
            <w:r w:rsidRPr="00864256">
              <w:rPr>
                <w:rFonts w:eastAsia="Arial" w:cstheme="minorHAnsi"/>
              </w:rPr>
              <w:t>What further action is required to control the risk?</w:t>
            </w:r>
          </w:p>
          <w:p w14:paraId="7E0F8B73" w14:textId="77777777" w:rsidR="004558B0" w:rsidRPr="00864256" w:rsidRDefault="004558B0" w:rsidP="004558B0">
            <w:pPr>
              <w:rPr>
                <w:rFonts w:eastAsia="Arial" w:cstheme="minorHAnsi"/>
              </w:rPr>
            </w:pPr>
            <w:r>
              <w:rPr>
                <w:rFonts w:eastAsia="Arial" w:cstheme="minorHAnsi"/>
              </w:rPr>
              <w:t>None</w:t>
            </w:r>
          </w:p>
        </w:tc>
        <w:tc>
          <w:tcPr>
            <w:tcW w:w="1559" w:type="dxa"/>
          </w:tcPr>
          <w:p w14:paraId="3565AAA5" w14:textId="77777777" w:rsidR="004558B0" w:rsidRPr="00864256" w:rsidRDefault="004558B0" w:rsidP="004558B0">
            <w:pPr>
              <w:rPr>
                <w:rFonts w:eastAsia="Arial" w:cstheme="minorHAnsi"/>
              </w:rPr>
            </w:pPr>
          </w:p>
        </w:tc>
        <w:tc>
          <w:tcPr>
            <w:tcW w:w="4678" w:type="dxa"/>
          </w:tcPr>
          <w:p w14:paraId="18505D20" w14:textId="77777777" w:rsidR="004558B0" w:rsidRPr="00864256" w:rsidRDefault="004558B0" w:rsidP="004558B0">
            <w:pPr>
              <w:rPr>
                <w:rFonts w:eastAsia="Arial" w:cstheme="minorHAnsi"/>
              </w:rPr>
            </w:pPr>
            <w:r w:rsidRPr="00864256">
              <w:rPr>
                <w:rFonts w:eastAsia="Arial" w:cstheme="minorHAnsi"/>
              </w:rPr>
              <w:t>Outcome</w:t>
            </w:r>
          </w:p>
        </w:tc>
        <w:tc>
          <w:tcPr>
            <w:tcW w:w="1385" w:type="dxa"/>
          </w:tcPr>
          <w:p w14:paraId="5E115EA7" w14:textId="77777777" w:rsidR="004558B0" w:rsidRPr="00864256" w:rsidRDefault="004558B0" w:rsidP="004558B0">
            <w:pPr>
              <w:rPr>
                <w:rFonts w:eastAsia="Arial" w:cstheme="minorHAnsi"/>
              </w:rPr>
            </w:pPr>
            <w:r>
              <w:rPr>
                <w:rFonts w:eastAsia="Arial" w:cstheme="minorHAnsi"/>
              </w:rPr>
              <w:t>Date</w:t>
            </w:r>
          </w:p>
        </w:tc>
      </w:tr>
      <w:tr w:rsidR="004558B0" w:rsidRPr="00864256" w14:paraId="603777E9" w14:textId="77777777" w:rsidTr="004558B0">
        <w:trPr>
          <w:trHeight w:val="1600"/>
        </w:trPr>
        <w:tc>
          <w:tcPr>
            <w:tcW w:w="10140" w:type="dxa"/>
            <w:gridSpan w:val="4"/>
          </w:tcPr>
          <w:p w14:paraId="69D1DC60" w14:textId="77777777" w:rsidR="004558B0" w:rsidRPr="00864256" w:rsidRDefault="004558B0" w:rsidP="004558B0">
            <w:pPr>
              <w:rPr>
                <w:rFonts w:eastAsia="Arial" w:cstheme="minorHAnsi"/>
              </w:rPr>
            </w:pPr>
            <w:r w:rsidRPr="00864256">
              <w:rPr>
                <w:rFonts w:eastAsia="Arial" w:cstheme="minorHAnsi"/>
                <w:b/>
              </w:rPr>
              <w:t>Assessment undertaken by</w:t>
            </w:r>
            <w:r w:rsidRPr="00864256">
              <w:rPr>
                <w:rFonts w:eastAsia="Arial" w:cstheme="minorHAnsi"/>
              </w:rPr>
              <w:t>:</w:t>
            </w:r>
          </w:p>
          <w:p w14:paraId="33004124" w14:textId="77777777" w:rsidR="004558B0" w:rsidRPr="00864256" w:rsidRDefault="004558B0" w:rsidP="004558B0">
            <w:pPr>
              <w:rPr>
                <w:rFonts w:eastAsia="Arial" w:cstheme="minorHAnsi"/>
              </w:rPr>
            </w:pPr>
          </w:p>
          <w:p w14:paraId="2BCFDBFE" w14:textId="77777777" w:rsidR="004558B0" w:rsidRPr="00864256" w:rsidRDefault="004558B0" w:rsidP="00391680">
            <w:pPr>
              <w:rPr>
                <w:rFonts w:eastAsia="Arial" w:cstheme="minorHAnsi"/>
              </w:rPr>
            </w:pPr>
            <w:r w:rsidRPr="00864256">
              <w:rPr>
                <w:rFonts w:eastAsia="Arial" w:cstheme="minorHAnsi"/>
              </w:rPr>
              <w:t xml:space="preserve">Signature               Matthew J Marshall                      </w:t>
            </w:r>
            <w:r>
              <w:rPr>
                <w:rFonts w:eastAsia="Arial" w:cstheme="minorHAnsi"/>
              </w:rPr>
              <w:t xml:space="preserve"> </w:t>
            </w:r>
            <w:r w:rsidR="007249FB">
              <w:rPr>
                <w:rFonts w:eastAsia="Arial" w:cstheme="minorHAnsi"/>
              </w:rPr>
              <w:t xml:space="preserve">                      date: </w:t>
            </w:r>
            <w:r w:rsidR="00391680">
              <w:rPr>
                <w:rFonts w:eastAsia="Arial" w:cstheme="minorHAnsi"/>
              </w:rPr>
              <w:t>November</w:t>
            </w:r>
            <w:r w:rsidRPr="00864256">
              <w:rPr>
                <w:rFonts w:eastAsia="Arial" w:cstheme="minorHAnsi"/>
              </w:rPr>
              <w:t xml:space="preserve"> 2020</w:t>
            </w:r>
          </w:p>
        </w:tc>
      </w:tr>
    </w:tbl>
    <w:p w14:paraId="4B002147" w14:textId="77777777" w:rsidR="004558B0" w:rsidRDefault="004558B0" w:rsidP="004558B0">
      <w:pPr>
        <w:rPr>
          <w:rFonts w:cstheme="minorHAnsi"/>
        </w:rPr>
      </w:pPr>
    </w:p>
    <w:p w14:paraId="5F096F64" w14:textId="77777777" w:rsidR="004558B0" w:rsidRDefault="004558B0" w:rsidP="004558B0">
      <w:pPr>
        <w:rPr>
          <w:rFonts w:cstheme="minorHAnsi"/>
        </w:rPr>
      </w:pPr>
    </w:p>
    <w:p w14:paraId="08033DED" w14:textId="77777777" w:rsidR="004558B0" w:rsidRDefault="004558B0" w:rsidP="004558B0">
      <w:pPr>
        <w:rPr>
          <w:rFonts w:cstheme="minorHAnsi"/>
          <w:b/>
          <w:u w:val="single"/>
        </w:rPr>
      </w:pPr>
      <w:r>
        <w:rPr>
          <w:rFonts w:cstheme="minorHAnsi"/>
          <w:b/>
          <w:u w:val="single"/>
        </w:rPr>
        <w:br w:type="page"/>
      </w:r>
    </w:p>
    <w:p w14:paraId="7F6B6477" w14:textId="77777777" w:rsidR="004558B0" w:rsidRPr="00864256" w:rsidRDefault="004558B0" w:rsidP="004558B0">
      <w:pPr>
        <w:rPr>
          <w:rFonts w:cstheme="minorHAnsi"/>
          <w:b/>
          <w:u w:val="single"/>
        </w:rPr>
      </w:pPr>
      <w:r>
        <w:rPr>
          <w:rFonts w:cstheme="minorHAnsi"/>
          <w:b/>
          <w:u w:val="single"/>
        </w:rPr>
        <w:lastRenderedPageBreak/>
        <w:t>LRC risk assessment</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gridCol w:w="1559"/>
        <w:gridCol w:w="4678"/>
        <w:gridCol w:w="1385"/>
      </w:tblGrid>
      <w:tr w:rsidR="004558B0" w:rsidRPr="00864256" w14:paraId="33F1DED4" w14:textId="77777777" w:rsidTr="004558B0">
        <w:tc>
          <w:tcPr>
            <w:tcW w:w="2518" w:type="dxa"/>
          </w:tcPr>
          <w:p w14:paraId="55FA3259" w14:textId="77777777" w:rsidR="004558B0" w:rsidRPr="00864256" w:rsidRDefault="004558B0" w:rsidP="004558B0">
            <w:pPr>
              <w:rPr>
                <w:rFonts w:eastAsia="Arial" w:cstheme="minorHAnsi"/>
              </w:rPr>
            </w:pPr>
            <w:r w:rsidRPr="00864256">
              <w:rPr>
                <w:rFonts w:eastAsia="Arial" w:cstheme="minorHAnsi"/>
              </w:rPr>
              <w:t xml:space="preserve">Hazard </w:t>
            </w:r>
          </w:p>
        </w:tc>
        <w:tc>
          <w:tcPr>
            <w:tcW w:w="1559" w:type="dxa"/>
          </w:tcPr>
          <w:p w14:paraId="7A6A69C1" w14:textId="77777777" w:rsidR="004558B0" w:rsidRPr="00864256" w:rsidRDefault="004558B0" w:rsidP="004558B0">
            <w:pPr>
              <w:rPr>
                <w:rFonts w:eastAsia="Arial" w:cstheme="minorHAnsi"/>
              </w:rPr>
            </w:pPr>
            <w:r w:rsidRPr="00864256">
              <w:rPr>
                <w:rFonts w:eastAsia="Arial" w:cstheme="minorHAnsi"/>
              </w:rPr>
              <w:t>Who might be harmed?</w:t>
            </w:r>
          </w:p>
        </w:tc>
        <w:tc>
          <w:tcPr>
            <w:tcW w:w="6063" w:type="dxa"/>
            <w:gridSpan w:val="2"/>
          </w:tcPr>
          <w:p w14:paraId="5F6800C1" w14:textId="77777777" w:rsidR="004558B0" w:rsidRPr="00864256" w:rsidRDefault="004558B0" w:rsidP="004558B0">
            <w:pPr>
              <w:rPr>
                <w:rFonts w:eastAsia="Arial" w:cstheme="minorHAnsi"/>
              </w:rPr>
            </w:pPr>
            <w:r w:rsidRPr="00864256">
              <w:rPr>
                <w:rFonts w:eastAsia="Arial" w:cstheme="minorHAnsi"/>
              </w:rPr>
              <w:t>How is the risk controlled?</w:t>
            </w:r>
          </w:p>
        </w:tc>
      </w:tr>
      <w:tr w:rsidR="004558B0" w:rsidRPr="00864256" w14:paraId="1023F3F9" w14:textId="77777777" w:rsidTr="004558B0">
        <w:tc>
          <w:tcPr>
            <w:tcW w:w="2518" w:type="dxa"/>
          </w:tcPr>
          <w:p w14:paraId="60FE4860" w14:textId="77777777" w:rsidR="004558B0" w:rsidRPr="00864256" w:rsidRDefault="004558B0" w:rsidP="004558B0">
            <w:pPr>
              <w:rPr>
                <w:rFonts w:eastAsia="Arial" w:cstheme="minorHAnsi"/>
              </w:rPr>
            </w:pPr>
            <w:r w:rsidRPr="00864256">
              <w:rPr>
                <w:rFonts w:eastAsia="Arial" w:cstheme="minorHAnsi"/>
              </w:rPr>
              <w:t>Social distancing is not maintained and any virus in the building spreads to other users.</w:t>
            </w:r>
          </w:p>
        </w:tc>
        <w:tc>
          <w:tcPr>
            <w:tcW w:w="1559" w:type="dxa"/>
          </w:tcPr>
          <w:p w14:paraId="162B7128" w14:textId="77777777" w:rsidR="004558B0" w:rsidRPr="00864256" w:rsidRDefault="004558B0" w:rsidP="004558B0">
            <w:pPr>
              <w:rPr>
                <w:rFonts w:eastAsia="Arial" w:cstheme="minorHAnsi"/>
              </w:rPr>
            </w:pPr>
            <w:r w:rsidRPr="00864256">
              <w:rPr>
                <w:rFonts w:eastAsia="Arial" w:cstheme="minorHAnsi"/>
              </w:rPr>
              <w:t>Staff, students and visitors.</w:t>
            </w:r>
          </w:p>
        </w:tc>
        <w:tc>
          <w:tcPr>
            <w:tcW w:w="6063" w:type="dxa"/>
            <w:gridSpan w:val="2"/>
          </w:tcPr>
          <w:p w14:paraId="1BA0BCB0" w14:textId="77777777" w:rsidR="00391680" w:rsidRDefault="004558B0" w:rsidP="004558B0">
            <w:pPr>
              <w:rPr>
                <w:rFonts w:cstheme="minorHAnsi"/>
              </w:rPr>
            </w:pPr>
            <w:r>
              <w:rPr>
                <w:rFonts w:cstheme="minorHAnsi"/>
              </w:rPr>
              <w:t xml:space="preserve">Social distancing will be maintained in the LRC’s </w:t>
            </w:r>
            <w:r w:rsidR="00391680">
              <w:rPr>
                <w:rFonts w:cstheme="minorHAnsi"/>
              </w:rPr>
              <w:t>through the Perspex screens located either side of every workstation</w:t>
            </w:r>
            <w:r>
              <w:rPr>
                <w:rFonts w:cstheme="minorHAnsi"/>
              </w:rPr>
              <w:t xml:space="preserve">.  </w:t>
            </w:r>
            <w:r w:rsidR="00391680">
              <w:rPr>
                <w:rFonts w:cstheme="minorHAnsi"/>
              </w:rPr>
              <w:t xml:space="preserve">Additional workstations have been erected in the LRCs and Atrium to increase the number of socially distant workstations available.  </w:t>
            </w:r>
            <w:r w:rsidR="0019392A">
              <w:rPr>
                <w:rFonts w:cstheme="minorHAnsi"/>
              </w:rPr>
              <w:t>These additional workstations are socially distant.</w:t>
            </w:r>
          </w:p>
          <w:p w14:paraId="00736569" w14:textId="77777777" w:rsidR="004558B0" w:rsidRDefault="00391680" w:rsidP="004558B0">
            <w:pPr>
              <w:rPr>
                <w:rFonts w:cstheme="minorHAnsi"/>
              </w:rPr>
            </w:pPr>
            <w:r>
              <w:rPr>
                <w:rFonts w:cstheme="minorHAnsi"/>
              </w:rPr>
              <w:t>Spare seats have been removed from the LRCs, they are only being</w:t>
            </w:r>
            <w:r w:rsidR="0019392A">
              <w:rPr>
                <w:rFonts w:cstheme="minorHAnsi"/>
              </w:rPr>
              <w:t xml:space="preserve"> used by student sitting at a workstation.</w:t>
            </w:r>
          </w:p>
          <w:p w14:paraId="66062CD5" w14:textId="77777777" w:rsidR="004558B0" w:rsidRDefault="004558B0" w:rsidP="004558B0">
            <w:pPr>
              <w:rPr>
                <w:rFonts w:cstheme="minorHAnsi"/>
              </w:rPr>
            </w:pPr>
            <w:r>
              <w:rPr>
                <w:rFonts w:cstheme="minorHAnsi"/>
              </w:rPr>
              <w:t>Staff in surrounding work locations will support students to maintain social distancing by reminding them to protect themselves and each other by</w:t>
            </w:r>
            <w:r w:rsidR="007249FB">
              <w:rPr>
                <w:rFonts w:cstheme="minorHAnsi"/>
              </w:rPr>
              <w:t xml:space="preserve"> maintaining social distancing.</w:t>
            </w:r>
          </w:p>
          <w:p w14:paraId="15F2D05C" w14:textId="77777777" w:rsidR="004558B0" w:rsidRDefault="004558B0" w:rsidP="004558B0">
            <w:pPr>
              <w:rPr>
                <w:rFonts w:cstheme="minorHAnsi"/>
              </w:rPr>
            </w:pPr>
            <w:r>
              <w:rPr>
                <w:rFonts w:cstheme="minorHAnsi"/>
              </w:rPr>
              <w:t>Students will not use the LRC’s as social spaces and will be moved into empty classrooms or the refectory</w:t>
            </w:r>
            <w:r w:rsidR="0019392A">
              <w:rPr>
                <w:rFonts w:cstheme="minorHAnsi"/>
              </w:rPr>
              <w:t>/ social-study space</w:t>
            </w:r>
            <w:r>
              <w:rPr>
                <w:rFonts w:cstheme="minorHAnsi"/>
              </w:rPr>
              <w:t xml:space="preserve"> if they are taking a break from studying.</w:t>
            </w:r>
          </w:p>
          <w:p w14:paraId="1F30045C" w14:textId="77777777" w:rsidR="004558B0" w:rsidRPr="00864256" w:rsidRDefault="004558B0" w:rsidP="004558B0">
            <w:pPr>
              <w:rPr>
                <w:rFonts w:cstheme="minorHAnsi"/>
              </w:rPr>
            </w:pPr>
            <w:r>
              <w:rPr>
                <w:rFonts w:cstheme="minorHAnsi"/>
              </w:rPr>
              <w:t>Students who are not studying or in timetabled lessons are not required to be in college and may go home after their studies have finished for the day.</w:t>
            </w:r>
          </w:p>
        </w:tc>
      </w:tr>
      <w:tr w:rsidR="004558B0" w:rsidRPr="00864256" w14:paraId="07279EEF" w14:textId="77777777" w:rsidTr="004558B0">
        <w:trPr>
          <w:trHeight w:val="1479"/>
        </w:trPr>
        <w:tc>
          <w:tcPr>
            <w:tcW w:w="2518" w:type="dxa"/>
          </w:tcPr>
          <w:p w14:paraId="4E5353EC" w14:textId="77777777" w:rsidR="004558B0" w:rsidRPr="00864256" w:rsidRDefault="004558B0" w:rsidP="004558B0">
            <w:pPr>
              <w:rPr>
                <w:rFonts w:eastAsia="Arial" w:cstheme="minorHAnsi"/>
              </w:rPr>
            </w:pPr>
            <w:r w:rsidRPr="00864256">
              <w:rPr>
                <w:rFonts w:eastAsia="Arial" w:cstheme="minorHAnsi"/>
              </w:rPr>
              <w:t>What further action is required to control the risk?</w:t>
            </w:r>
          </w:p>
          <w:p w14:paraId="6DC774F9" w14:textId="77777777" w:rsidR="004558B0" w:rsidRPr="00864256" w:rsidRDefault="004558B0" w:rsidP="004558B0">
            <w:pPr>
              <w:rPr>
                <w:rFonts w:eastAsia="Arial" w:cstheme="minorHAnsi"/>
              </w:rPr>
            </w:pPr>
            <w:r>
              <w:rPr>
                <w:rFonts w:eastAsia="Arial" w:cstheme="minorHAnsi"/>
              </w:rPr>
              <w:t>None</w:t>
            </w:r>
          </w:p>
        </w:tc>
        <w:tc>
          <w:tcPr>
            <w:tcW w:w="1559" w:type="dxa"/>
          </w:tcPr>
          <w:p w14:paraId="17DF7869" w14:textId="77777777" w:rsidR="004558B0" w:rsidRPr="00864256" w:rsidRDefault="004558B0" w:rsidP="004558B0">
            <w:pPr>
              <w:rPr>
                <w:rFonts w:eastAsia="Arial" w:cstheme="minorHAnsi"/>
              </w:rPr>
            </w:pPr>
          </w:p>
        </w:tc>
        <w:tc>
          <w:tcPr>
            <w:tcW w:w="4678" w:type="dxa"/>
          </w:tcPr>
          <w:p w14:paraId="731B02AC" w14:textId="77777777" w:rsidR="004558B0" w:rsidRPr="00864256" w:rsidRDefault="004558B0" w:rsidP="004558B0">
            <w:pPr>
              <w:rPr>
                <w:rFonts w:eastAsia="Arial" w:cstheme="minorHAnsi"/>
              </w:rPr>
            </w:pPr>
            <w:r w:rsidRPr="00864256">
              <w:rPr>
                <w:rFonts w:eastAsia="Arial" w:cstheme="minorHAnsi"/>
              </w:rPr>
              <w:t>Outcome</w:t>
            </w:r>
          </w:p>
        </w:tc>
        <w:tc>
          <w:tcPr>
            <w:tcW w:w="1385" w:type="dxa"/>
          </w:tcPr>
          <w:p w14:paraId="6E4278F7" w14:textId="77777777" w:rsidR="004558B0" w:rsidRPr="00864256" w:rsidRDefault="004558B0" w:rsidP="004558B0">
            <w:pPr>
              <w:rPr>
                <w:rFonts w:eastAsia="Arial" w:cstheme="minorHAnsi"/>
              </w:rPr>
            </w:pPr>
            <w:r>
              <w:rPr>
                <w:rFonts w:eastAsia="Arial" w:cstheme="minorHAnsi"/>
              </w:rPr>
              <w:t>Date</w:t>
            </w:r>
          </w:p>
        </w:tc>
      </w:tr>
      <w:tr w:rsidR="004558B0" w:rsidRPr="00864256" w14:paraId="5135BCDB" w14:textId="77777777" w:rsidTr="004558B0">
        <w:trPr>
          <w:trHeight w:val="1600"/>
        </w:trPr>
        <w:tc>
          <w:tcPr>
            <w:tcW w:w="10140" w:type="dxa"/>
            <w:gridSpan w:val="4"/>
          </w:tcPr>
          <w:p w14:paraId="1608EC67" w14:textId="77777777" w:rsidR="004558B0" w:rsidRPr="00864256" w:rsidRDefault="004558B0" w:rsidP="004558B0">
            <w:pPr>
              <w:rPr>
                <w:rFonts w:eastAsia="Arial" w:cstheme="minorHAnsi"/>
              </w:rPr>
            </w:pPr>
            <w:r w:rsidRPr="00864256">
              <w:rPr>
                <w:rFonts w:eastAsia="Arial" w:cstheme="minorHAnsi"/>
                <w:b/>
              </w:rPr>
              <w:t>Assessment undertaken by</w:t>
            </w:r>
            <w:r w:rsidRPr="00864256">
              <w:rPr>
                <w:rFonts w:eastAsia="Arial" w:cstheme="minorHAnsi"/>
              </w:rPr>
              <w:t>:</w:t>
            </w:r>
          </w:p>
          <w:p w14:paraId="6F61DA05" w14:textId="77777777" w:rsidR="004558B0" w:rsidRPr="00864256" w:rsidRDefault="004558B0" w:rsidP="004558B0">
            <w:pPr>
              <w:rPr>
                <w:rFonts w:eastAsia="Arial" w:cstheme="minorHAnsi"/>
              </w:rPr>
            </w:pPr>
          </w:p>
          <w:p w14:paraId="17F5F146" w14:textId="77777777" w:rsidR="004558B0" w:rsidRPr="00864256" w:rsidRDefault="004558B0" w:rsidP="004558B0">
            <w:pPr>
              <w:rPr>
                <w:rFonts w:eastAsia="Arial" w:cstheme="minorHAnsi"/>
              </w:rPr>
            </w:pPr>
            <w:r w:rsidRPr="00864256">
              <w:rPr>
                <w:rFonts w:eastAsia="Arial" w:cstheme="minorHAnsi"/>
              </w:rPr>
              <w:t xml:space="preserve">Signature               Matthew J Marshall                      </w:t>
            </w:r>
            <w:r>
              <w:rPr>
                <w:rFonts w:eastAsia="Arial" w:cstheme="minorHAnsi"/>
              </w:rPr>
              <w:t xml:space="preserve">                       </w:t>
            </w:r>
            <w:r w:rsidR="0019392A">
              <w:rPr>
                <w:rFonts w:eastAsia="Arial" w:cstheme="minorHAnsi"/>
              </w:rPr>
              <w:t>date: November</w:t>
            </w:r>
            <w:r w:rsidRPr="00864256">
              <w:rPr>
                <w:rFonts w:eastAsia="Arial" w:cstheme="minorHAnsi"/>
              </w:rPr>
              <w:t xml:space="preserve"> 2020</w:t>
            </w:r>
          </w:p>
        </w:tc>
      </w:tr>
    </w:tbl>
    <w:p w14:paraId="159B00C4" w14:textId="77777777" w:rsidR="004558B0" w:rsidRPr="00864256" w:rsidRDefault="004558B0" w:rsidP="004558B0">
      <w:pPr>
        <w:rPr>
          <w:rFonts w:cstheme="minorHAnsi"/>
        </w:rPr>
      </w:pPr>
    </w:p>
    <w:p w14:paraId="7679258F" w14:textId="77777777" w:rsidR="004558B0" w:rsidRDefault="004558B0" w:rsidP="004558B0">
      <w:pPr>
        <w:rPr>
          <w:rFonts w:cstheme="minorHAnsi"/>
          <w:u w:val="single"/>
        </w:rPr>
      </w:pPr>
      <w:r>
        <w:rPr>
          <w:rFonts w:cstheme="minorHAnsi"/>
          <w:u w:val="single"/>
        </w:rPr>
        <w:br w:type="page"/>
      </w:r>
    </w:p>
    <w:p w14:paraId="20A2CE4B" w14:textId="77777777" w:rsidR="004558B0" w:rsidRPr="00031876" w:rsidRDefault="004558B0" w:rsidP="004558B0">
      <w:pPr>
        <w:rPr>
          <w:rFonts w:cstheme="minorHAnsi"/>
          <w:u w:val="single"/>
        </w:rPr>
      </w:pPr>
      <w:r w:rsidRPr="00031876">
        <w:rPr>
          <w:rFonts w:cstheme="minorHAnsi"/>
          <w:u w:val="single"/>
        </w:rPr>
        <w:lastRenderedPageBreak/>
        <w:t>Procedures to follow in the event of a test and positive result.</w:t>
      </w:r>
    </w:p>
    <w:p w14:paraId="20D0EA17" w14:textId="77777777" w:rsidR="004558B0" w:rsidRDefault="004558B0" w:rsidP="004558B0">
      <w:pPr>
        <w:rPr>
          <w:rFonts w:cstheme="minorHAnsi"/>
        </w:rPr>
      </w:pPr>
      <w:r>
        <w:rPr>
          <w:rFonts w:cstheme="minorHAnsi"/>
        </w:rPr>
        <w:t>Where staff and students are unwell they are requested to work and study from home, following government advice so there is not the risk of transmitting the virus to others in travelling or working at college.</w:t>
      </w:r>
    </w:p>
    <w:p w14:paraId="09B13BD7" w14:textId="77777777" w:rsidR="004558B0" w:rsidRDefault="004558B0" w:rsidP="004558B0">
      <w:pPr>
        <w:rPr>
          <w:rFonts w:cstheme="minorHAnsi"/>
        </w:rPr>
      </w:pPr>
      <w:r>
        <w:rPr>
          <w:rFonts w:cstheme="minorHAnsi"/>
        </w:rPr>
        <w:t>If a college user become unwell they should follow government advice at all times and notify college through the usual methodology.  If the member of staff or student is symptomatic and books for a COVID-19 test they should inform college that they are attending for a test.</w:t>
      </w:r>
    </w:p>
    <w:p w14:paraId="6F516585" w14:textId="77777777" w:rsidR="004558B0" w:rsidRPr="00031876" w:rsidRDefault="004558B0" w:rsidP="004558B0">
      <w:pPr>
        <w:rPr>
          <w:rFonts w:cstheme="minorHAnsi"/>
          <w:b/>
        </w:rPr>
      </w:pPr>
      <w:r w:rsidRPr="00031876">
        <w:rPr>
          <w:rFonts w:cstheme="minorHAnsi"/>
          <w:b/>
        </w:rPr>
        <w:t>College user is booked for a test, but the result has not yet been received.</w:t>
      </w:r>
    </w:p>
    <w:p w14:paraId="20B084EC" w14:textId="77777777" w:rsidR="004558B0" w:rsidRDefault="004558B0" w:rsidP="004558B0">
      <w:pPr>
        <w:pStyle w:val="ListParagraph"/>
        <w:numPr>
          <w:ilvl w:val="0"/>
          <w:numId w:val="25"/>
        </w:numPr>
        <w:rPr>
          <w:rFonts w:cstheme="minorHAnsi"/>
        </w:rPr>
      </w:pPr>
      <w:r>
        <w:rPr>
          <w:rFonts w:cstheme="minorHAnsi"/>
        </w:rPr>
        <w:t xml:space="preserve">If the college is notified that a user has booked for a test the Business Continuity policy shall apply.  </w:t>
      </w:r>
    </w:p>
    <w:p w14:paraId="2EE810E6" w14:textId="6249CC7C" w:rsidR="004558B0" w:rsidRDefault="004B1D79" w:rsidP="004558B0">
      <w:pPr>
        <w:pStyle w:val="ListParagraph"/>
        <w:numPr>
          <w:ilvl w:val="0"/>
          <w:numId w:val="25"/>
        </w:numPr>
        <w:rPr>
          <w:rFonts w:cstheme="minorHAnsi"/>
        </w:rPr>
      </w:pPr>
      <w:r>
        <w:rPr>
          <w:rFonts w:cstheme="minorHAnsi"/>
        </w:rPr>
        <w:t>An appropriate senior member of staff will</w:t>
      </w:r>
      <w:r w:rsidR="004558B0">
        <w:rPr>
          <w:rFonts w:cstheme="minorHAnsi"/>
        </w:rPr>
        <w:t xml:space="preserve"> gather the necessary information and agree the appropriate next steps.  The following points are a guide and not intended as the limit of actions that may be taken.</w:t>
      </w:r>
    </w:p>
    <w:p w14:paraId="17DD261E" w14:textId="1E4D8C0D" w:rsidR="004558B0" w:rsidRDefault="004558B0" w:rsidP="004558B0">
      <w:pPr>
        <w:pStyle w:val="ListParagraph"/>
        <w:numPr>
          <w:ilvl w:val="0"/>
          <w:numId w:val="25"/>
        </w:numPr>
        <w:rPr>
          <w:rFonts w:cstheme="minorHAnsi"/>
        </w:rPr>
      </w:pPr>
      <w:r>
        <w:rPr>
          <w:rFonts w:cstheme="minorHAnsi"/>
        </w:rPr>
        <w:t xml:space="preserve">The college uses track and trace methodology to assess </w:t>
      </w:r>
      <w:r w:rsidR="004B1D79">
        <w:rPr>
          <w:rFonts w:cstheme="minorHAnsi"/>
        </w:rPr>
        <w:t xml:space="preserve">the risks of transmission.  This includes the journey to the college, </w:t>
      </w:r>
      <w:r>
        <w:rPr>
          <w:rFonts w:cstheme="minorHAnsi"/>
        </w:rPr>
        <w:t>work</w:t>
      </w:r>
      <w:r w:rsidR="004B1D79">
        <w:rPr>
          <w:rFonts w:cstheme="minorHAnsi"/>
        </w:rPr>
        <w:t xml:space="preserve"> locations, classrooms, breaks and lunch</w:t>
      </w:r>
      <w:r>
        <w:rPr>
          <w:rFonts w:cstheme="minorHAnsi"/>
        </w:rPr>
        <w:t xml:space="preserve">, </w:t>
      </w:r>
      <w:r w:rsidR="004B1D79">
        <w:rPr>
          <w:rFonts w:cstheme="minorHAnsi"/>
        </w:rPr>
        <w:t>friendship groups, the</w:t>
      </w:r>
      <w:r>
        <w:rPr>
          <w:rFonts w:cstheme="minorHAnsi"/>
        </w:rPr>
        <w:t xml:space="preserve"> activities they have undertaken and what equipment they may have used.  For example a student may have been to three classrooms and the LRC. A member of estates staff may have used a trolley.</w:t>
      </w:r>
    </w:p>
    <w:p w14:paraId="1A0C0938" w14:textId="65C7020A" w:rsidR="004558B0" w:rsidRDefault="004558B0" w:rsidP="004558B0">
      <w:pPr>
        <w:pStyle w:val="ListParagraph"/>
        <w:numPr>
          <w:ilvl w:val="0"/>
          <w:numId w:val="25"/>
        </w:numPr>
        <w:rPr>
          <w:rFonts w:cstheme="minorHAnsi"/>
        </w:rPr>
      </w:pPr>
      <w:r>
        <w:rPr>
          <w:rFonts w:cstheme="minorHAnsi"/>
        </w:rPr>
        <w:t>The work areas and any equipment that has been used will be d</w:t>
      </w:r>
      <w:r w:rsidR="004B1D79">
        <w:rPr>
          <w:rFonts w:cstheme="minorHAnsi"/>
        </w:rPr>
        <w:t>eep cleaned as a priority, including where practical the misting machine.</w:t>
      </w:r>
    </w:p>
    <w:p w14:paraId="5ACA6549" w14:textId="3A31B033" w:rsidR="004558B0" w:rsidRDefault="004558B0" w:rsidP="004558B0">
      <w:pPr>
        <w:pStyle w:val="ListParagraph"/>
        <w:numPr>
          <w:ilvl w:val="0"/>
          <w:numId w:val="25"/>
        </w:numPr>
        <w:rPr>
          <w:rFonts w:cstheme="minorHAnsi"/>
        </w:rPr>
      </w:pPr>
      <w:r>
        <w:rPr>
          <w:rFonts w:cstheme="minorHAnsi"/>
        </w:rPr>
        <w:t xml:space="preserve">Users who </w:t>
      </w:r>
      <w:r w:rsidR="004B1D79">
        <w:rPr>
          <w:rFonts w:cstheme="minorHAnsi"/>
        </w:rPr>
        <w:t>are defined as a close</w:t>
      </w:r>
      <w:r>
        <w:rPr>
          <w:rFonts w:cstheme="minorHAnsi"/>
        </w:rPr>
        <w:t xml:space="preserve"> contact with the suspected case</w:t>
      </w:r>
      <w:r w:rsidR="004B1D79">
        <w:rPr>
          <w:rFonts w:cstheme="minorHAnsi"/>
        </w:rPr>
        <w:t>,</w:t>
      </w:r>
      <w:r>
        <w:rPr>
          <w:rFonts w:cstheme="minorHAnsi"/>
        </w:rPr>
        <w:t xml:space="preserve"> will be asked to go home and self-isolate for the period that Government guidance requires, currently 1</w:t>
      </w:r>
      <w:r w:rsidR="004B1D79">
        <w:rPr>
          <w:rFonts w:cstheme="minorHAnsi"/>
        </w:rPr>
        <w:t>0</w:t>
      </w:r>
      <w:r>
        <w:rPr>
          <w:rFonts w:cstheme="minorHAnsi"/>
        </w:rPr>
        <w:t xml:space="preserve"> days.  </w:t>
      </w:r>
    </w:p>
    <w:p w14:paraId="219C8759" w14:textId="4477E55A" w:rsidR="004558B0" w:rsidRDefault="004558B0" w:rsidP="004558B0">
      <w:pPr>
        <w:pStyle w:val="ListParagraph"/>
        <w:numPr>
          <w:ilvl w:val="0"/>
          <w:numId w:val="25"/>
        </w:numPr>
        <w:rPr>
          <w:rFonts w:cstheme="minorHAnsi"/>
        </w:rPr>
      </w:pPr>
      <w:r>
        <w:rPr>
          <w:rFonts w:cstheme="minorHAnsi"/>
        </w:rPr>
        <w:t>Each situation will be unique and the size and composition of users self-isolating may vary due to a number of factors.  For example, Period of time since last attendance at college, length of contact, ty</w:t>
      </w:r>
      <w:r w:rsidR="004B1D79">
        <w:rPr>
          <w:rFonts w:cstheme="minorHAnsi"/>
        </w:rPr>
        <w:t>pe of work, locations of work.</w:t>
      </w:r>
    </w:p>
    <w:p w14:paraId="0D013568" w14:textId="77777777" w:rsidR="004558B0" w:rsidRDefault="004558B0" w:rsidP="004558B0">
      <w:pPr>
        <w:pStyle w:val="ListParagraph"/>
        <w:numPr>
          <w:ilvl w:val="0"/>
          <w:numId w:val="25"/>
        </w:numPr>
        <w:rPr>
          <w:rFonts w:cstheme="minorHAnsi"/>
        </w:rPr>
      </w:pPr>
      <w:r>
        <w:rPr>
          <w:rFonts w:cstheme="minorHAnsi"/>
        </w:rPr>
        <w:t>The college will consider how to manage the flow of information, to balance a range of purposes including but not limited to; protecting the personal data of college staff and students, limiting the spread of anxiety in the college community, sharing information with staff, students and parents about the risk factors in the college building.</w:t>
      </w:r>
    </w:p>
    <w:p w14:paraId="026A829E" w14:textId="46A696AB" w:rsidR="004558B0" w:rsidRDefault="004558B0" w:rsidP="004558B0">
      <w:pPr>
        <w:pStyle w:val="ListParagraph"/>
        <w:numPr>
          <w:ilvl w:val="0"/>
          <w:numId w:val="25"/>
        </w:numPr>
        <w:rPr>
          <w:rFonts w:cstheme="minorHAnsi"/>
        </w:rPr>
      </w:pPr>
      <w:r>
        <w:rPr>
          <w:rFonts w:cstheme="minorHAnsi"/>
        </w:rPr>
        <w:t>Once a negative test has been received, this result will be communicated to all of the users who have been requested to self-isolate, inviting them back into college for the next timetabled activity.</w:t>
      </w:r>
    </w:p>
    <w:p w14:paraId="4B21A4D7" w14:textId="77777777" w:rsidR="004558B0" w:rsidRPr="00C22737" w:rsidRDefault="004558B0" w:rsidP="004558B0">
      <w:pPr>
        <w:rPr>
          <w:rFonts w:cstheme="minorHAnsi"/>
          <w:b/>
        </w:rPr>
      </w:pPr>
      <w:r w:rsidRPr="00C22737">
        <w:rPr>
          <w:rFonts w:cstheme="minorHAnsi"/>
          <w:b/>
        </w:rPr>
        <w:t>College user tests positive.</w:t>
      </w:r>
    </w:p>
    <w:p w14:paraId="64BDA3D9" w14:textId="77777777" w:rsidR="004558B0" w:rsidRDefault="004558B0" w:rsidP="004558B0">
      <w:pPr>
        <w:pStyle w:val="ListParagraph"/>
        <w:numPr>
          <w:ilvl w:val="0"/>
          <w:numId w:val="26"/>
        </w:numPr>
        <w:rPr>
          <w:rFonts w:cstheme="minorHAnsi"/>
        </w:rPr>
      </w:pPr>
      <w:r>
        <w:rPr>
          <w:rFonts w:cstheme="minorHAnsi"/>
        </w:rPr>
        <w:t>Once notified that a positive test has been conducted the Business Continuity policy will apply.</w:t>
      </w:r>
    </w:p>
    <w:p w14:paraId="6F8C653D" w14:textId="77777777" w:rsidR="004558B0" w:rsidRDefault="004558B0" w:rsidP="004558B0">
      <w:pPr>
        <w:pStyle w:val="ListParagraph"/>
        <w:numPr>
          <w:ilvl w:val="0"/>
          <w:numId w:val="26"/>
        </w:numPr>
        <w:rPr>
          <w:rFonts w:cstheme="minorHAnsi"/>
        </w:rPr>
      </w:pPr>
      <w:r>
        <w:rPr>
          <w:rFonts w:cstheme="minorHAnsi"/>
        </w:rPr>
        <w:t>Information and guidance from Public Health England will apply, and help guide the college response.</w:t>
      </w:r>
    </w:p>
    <w:p w14:paraId="7814C014" w14:textId="77777777" w:rsidR="004558B0" w:rsidRDefault="004558B0" w:rsidP="004558B0">
      <w:pPr>
        <w:pStyle w:val="ListParagraph"/>
        <w:numPr>
          <w:ilvl w:val="0"/>
          <w:numId w:val="26"/>
        </w:numPr>
        <w:rPr>
          <w:rFonts w:cstheme="minorHAnsi"/>
        </w:rPr>
      </w:pPr>
      <w:r>
        <w:rPr>
          <w:rFonts w:cstheme="minorHAnsi"/>
        </w:rPr>
        <w:t>If the college was notified of the symptoms and booking of a test then the stages above will have been followed.</w:t>
      </w:r>
    </w:p>
    <w:p w14:paraId="3472B7EC" w14:textId="01F73185" w:rsidR="004558B0" w:rsidRDefault="004558B0" w:rsidP="004B1D79">
      <w:pPr>
        <w:pStyle w:val="ListParagraph"/>
        <w:numPr>
          <w:ilvl w:val="0"/>
          <w:numId w:val="26"/>
        </w:numPr>
        <w:rPr>
          <w:rFonts w:cstheme="minorHAnsi"/>
        </w:rPr>
      </w:pPr>
      <w:r>
        <w:rPr>
          <w:rFonts w:cstheme="minorHAnsi"/>
        </w:rPr>
        <w:t>If the steps above have not been taken before the positive test result was received then they would be taken following receipt of the positive result.</w:t>
      </w:r>
    </w:p>
    <w:p w14:paraId="03336462" w14:textId="3C1BF3FE" w:rsidR="004B1D79" w:rsidRDefault="004B1D79" w:rsidP="004B1D79">
      <w:pPr>
        <w:pStyle w:val="ListParagraph"/>
        <w:numPr>
          <w:ilvl w:val="0"/>
          <w:numId w:val="26"/>
        </w:numPr>
        <w:rPr>
          <w:rFonts w:cstheme="minorHAnsi"/>
        </w:rPr>
      </w:pPr>
      <w:r>
        <w:rPr>
          <w:rFonts w:cstheme="minorHAnsi"/>
        </w:rPr>
        <w:t>The Covid tracking process will control the flow of information about positive cases and students self-isolating.</w:t>
      </w:r>
    </w:p>
    <w:p w14:paraId="0AF94C42" w14:textId="3195B14E" w:rsidR="004B1D79" w:rsidRDefault="004B1D79" w:rsidP="004B1D79">
      <w:pPr>
        <w:pStyle w:val="ListParagraph"/>
        <w:numPr>
          <w:ilvl w:val="0"/>
          <w:numId w:val="26"/>
        </w:numPr>
        <w:rPr>
          <w:rFonts w:cstheme="minorHAnsi"/>
        </w:rPr>
      </w:pPr>
      <w:r>
        <w:rPr>
          <w:rFonts w:cstheme="minorHAnsi"/>
        </w:rPr>
        <w:t>Registers will be prepopulated to show that the student is self-isolating.</w:t>
      </w:r>
    </w:p>
    <w:p w14:paraId="15BDE049" w14:textId="17980109" w:rsidR="004B1D79" w:rsidRDefault="004B1D79" w:rsidP="004B1D79">
      <w:pPr>
        <w:pStyle w:val="ListParagraph"/>
        <w:numPr>
          <w:ilvl w:val="0"/>
          <w:numId w:val="26"/>
        </w:numPr>
        <w:rPr>
          <w:rFonts w:cstheme="minorHAnsi"/>
        </w:rPr>
      </w:pPr>
      <w:r>
        <w:rPr>
          <w:rFonts w:cstheme="minorHAnsi"/>
        </w:rPr>
        <w:t>Cover arrangements will be activated when staff are absent.</w:t>
      </w:r>
    </w:p>
    <w:p w14:paraId="3006B652" w14:textId="4DD213B9" w:rsidR="002659FD" w:rsidRPr="009B0E7C" w:rsidRDefault="004B1D79" w:rsidP="009B0E7C">
      <w:pPr>
        <w:pStyle w:val="ListParagraph"/>
        <w:numPr>
          <w:ilvl w:val="0"/>
          <w:numId w:val="26"/>
        </w:numPr>
        <w:rPr>
          <w:rFonts w:cstheme="minorHAnsi"/>
        </w:rPr>
      </w:pPr>
      <w:r>
        <w:rPr>
          <w:rFonts w:cstheme="minorHAnsi"/>
        </w:rPr>
        <w:t>The college closely monitors the records of positive cases in order to identify clusters and transmission vectors/routes.  This information is shared with the local health protection team on a weekly basis.</w:t>
      </w:r>
    </w:p>
    <w:p w14:paraId="215AF7D4" w14:textId="77777777" w:rsidR="00AD0063" w:rsidRDefault="00AD0063" w:rsidP="00AD0063">
      <w:pPr>
        <w:spacing w:after="285"/>
      </w:pPr>
      <w:r>
        <w:rPr>
          <w:b/>
          <w:sz w:val="28"/>
        </w:rPr>
        <w:lastRenderedPageBreak/>
        <w:t>Covid-19 related student absence</w:t>
      </w:r>
      <w:r w:rsidRPr="00F81CB5">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39E23A9C" w14:textId="77777777" w:rsidR="00AD0063" w:rsidRDefault="00AD0063" w:rsidP="00AD0063">
      <w:pPr>
        <w:spacing w:after="0"/>
      </w:pPr>
      <w:r>
        <w:rPr>
          <w:i/>
        </w:rPr>
        <w:t>A quick reference guide for parents and staff (</w:t>
      </w:r>
      <w:r>
        <w:rPr>
          <w:i/>
          <w:sz w:val="18"/>
        </w:rPr>
        <w:t>September 2020)</w:t>
      </w:r>
      <w:r>
        <w:rPr>
          <w:i/>
          <w:sz w:val="16"/>
        </w:rPr>
        <w:t xml:space="preserve"> </w:t>
      </w:r>
    </w:p>
    <w:tbl>
      <w:tblPr>
        <w:tblStyle w:val="TableGrid0"/>
        <w:tblW w:w="10621" w:type="dxa"/>
        <w:tblInd w:w="-572" w:type="dxa"/>
        <w:tblCellMar>
          <w:top w:w="45" w:type="dxa"/>
          <w:left w:w="106" w:type="dxa"/>
          <w:right w:w="69" w:type="dxa"/>
        </w:tblCellMar>
        <w:tblLook w:val="04A0" w:firstRow="1" w:lastRow="0" w:firstColumn="1" w:lastColumn="0" w:noHBand="0" w:noVBand="1"/>
      </w:tblPr>
      <w:tblGrid>
        <w:gridCol w:w="2687"/>
        <w:gridCol w:w="4390"/>
        <w:gridCol w:w="3544"/>
      </w:tblGrid>
      <w:tr w:rsidR="00AD0063" w14:paraId="5927F69E" w14:textId="77777777" w:rsidTr="00AD0063">
        <w:trPr>
          <w:trHeight w:val="492"/>
        </w:trPr>
        <w:tc>
          <w:tcPr>
            <w:tcW w:w="2687" w:type="dxa"/>
            <w:tcBorders>
              <w:top w:val="single" w:sz="4" w:space="0" w:color="000000"/>
              <w:left w:val="single" w:sz="4" w:space="0" w:color="000000"/>
              <w:bottom w:val="single" w:sz="4" w:space="0" w:color="000000"/>
              <w:right w:val="single" w:sz="4" w:space="0" w:color="000000"/>
            </w:tcBorders>
            <w:shd w:val="clear" w:color="auto" w:fill="2E74B5"/>
          </w:tcPr>
          <w:p w14:paraId="36EF4E29" w14:textId="77777777" w:rsidR="00AD0063" w:rsidRDefault="00AD0063" w:rsidP="00617C9D">
            <w:r>
              <w:rPr>
                <w:b/>
                <w:color w:val="FFFFFF"/>
                <w:sz w:val="28"/>
              </w:rPr>
              <w:t xml:space="preserve">What to do if… </w:t>
            </w:r>
          </w:p>
        </w:tc>
        <w:tc>
          <w:tcPr>
            <w:tcW w:w="4390" w:type="dxa"/>
            <w:tcBorders>
              <w:top w:val="single" w:sz="4" w:space="0" w:color="000000"/>
              <w:left w:val="single" w:sz="4" w:space="0" w:color="000000"/>
              <w:bottom w:val="single" w:sz="4" w:space="0" w:color="000000"/>
              <w:right w:val="single" w:sz="4" w:space="0" w:color="000000"/>
            </w:tcBorders>
            <w:shd w:val="clear" w:color="auto" w:fill="2E74B5"/>
          </w:tcPr>
          <w:p w14:paraId="15964C6B" w14:textId="77777777" w:rsidR="00AD0063" w:rsidRDefault="00AD0063" w:rsidP="00617C9D">
            <w:pPr>
              <w:ind w:left="1"/>
            </w:pPr>
            <w:r>
              <w:rPr>
                <w:b/>
                <w:color w:val="FFFFFF"/>
                <w:sz w:val="28"/>
              </w:rPr>
              <w:t xml:space="preserve">Action Needed </w:t>
            </w:r>
          </w:p>
        </w:tc>
        <w:tc>
          <w:tcPr>
            <w:tcW w:w="3544" w:type="dxa"/>
            <w:tcBorders>
              <w:top w:val="single" w:sz="4" w:space="0" w:color="000000"/>
              <w:left w:val="single" w:sz="4" w:space="0" w:color="000000"/>
              <w:bottom w:val="single" w:sz="4" w:space="0" w:color="000000"/>
              <w:right w:val="single" w:sz="4" w:space="0" w:color="000000"/>
            </w:tcBorders>
            <w:shd w:val="clear" w:color="auto" w:fill="2E74B5"/>
          </w:tcPr>
          <w:p w14:paraId="41FE7053" w14:textId="77777777" w:rsidR="00AD0063" w:rsidRDefault="00AD0063" w:rsidP="00617C9D">
            <w:pPr>
              <w:ind w:left="1"/>
              <w:jc w:val="both"/>
            </w:pPr>
            <w:r>
              <w:rPr>
                <w:b/>
                <w:color w:val="FFFFFF"/>
                <w:sz w:val="28"/>
              </w:rPr>
              <w:t xml:space="preserve">Return to school when… </w:t>
            </w:r>
          </w:p>
        </w:tc>
      </w:tr>
      <w:tr w:rsidR="00AD0063" w14:paraId="24BA9F95" w14:textId="77777777" w:rsidTr="00AD0063">
        <w:trPr>
          <w:trHeight w:val="1477"/>
        </w:trPr>
        <w:tc>
          <w:tcPr>
            <w:tcW w:w="2687" w:type="dxa"/>
            <w:tcBorders>
              <w:top w:val="single" w:sz="4" w:space="0" w:color="000000"/>
              <w:left w:val="single" w:sz="4" w:space="0" w:color="000000"/>
              <w:bottom w:val="single" w:sz="4" w:space="0" w:color="000000"/>
              <w:right w:val="single" w:sz="4" w:space="0" w:color="000000"/>
            </w:tcBorders>
          </w:tcPr>
          <w:p w14:paraId="6D2CFCC3" w14:textId="77777777" w:rsidR="00AD0063" w:rsidRDefault="00AD0063" w:rsidP="00617C9D">
            <w:r>
              <w:rPr>
                <w:sz w:val="20"/>
              </w:rPr>
              <w:t xml:space="preserve">…my child has Covid-19 symptoms. </w:t>
            </w:r>
          </w:p>
        </w:tc>
        <w:tc>
          <w:tcPr>
            <w:tcW w:w="4390" w:type="dxa"/>
            <w:tcBorders>
              <w:top w:val="single" w:sz="4" w:space="0" w:color="000000"/>
              <w:left w:val="single" w:sz="4" w:space="0" w:color="000000"/>
              <w:bottom w:val="single" w:sz="4" w:space="0" w:color="000000"/>
              <w:right w:val="single" w:sz="4" w:space="0" w:color="000000"/>
            </w:tcBorders>
          </w:tcPr>
          <w:p w14:paraId="71E9BE39" w14:textId="77777777" w:rsidR="00AD0063" w:rsidRDefault="00AD0063" w:rsidP="00AD0063">
            <w:pPr>
              <w:pStyle w:val="ListParagraph"/>
              <w:numPr>
                <w:ilvl w:val="0"/>
                <w:numId w:val="28"/>
              </w:numPr>
            </w:pPr>
            <w:r w:rsidRPr="00832460">
              <w:rPr>
                <w:b/>
                <w:sz w:val="20"/>
              </w:rPr>
              <w:t xml:space="preserve">Do not come to school </w:t>
            </w:r>
          </w:p>
          <w:p w14:paraId="2F337470" w14:textId="77777777" w:rsidR="00AD0063" w:rsidRDefault="00AD0063" w:rsidP="00AD0063">
            <w:pPr>
              <w:pStyle w:val="ListParagraph"/>
              <w:numPr>
                <w:ilvl w:val="0"/>
                <w:numId w:val="28"/>
              </w:numPr>
            </w:pPr>
            <w:r w:rsidRPr="00832460">
              <w:rPr>
                <w:b/>
                <w:sz w:val="20"/>
              </w:rPr>
              <w:t xml:space="preserve">Contact school to inform us </w:t>
            </w:r>
            <w:r>
              <w:rPr>
                <w:b/>
                <w:sz w:val="20"/>
              </w:rPr>
              <w:t>by phone or</w:t>
            </w:r>
            <w:r w:rsidRPr="00832460">
              <w:rPr>
                <w:b/>
                <w:sz w:val="20"/>
              </w:rPr>
              <w:t xml:space="preserve"> emailing </w:t>
            </w:r>
            <w:hyperlink r:id="rId11" w:history="1">
              <w:r w:rsidRPr="00BC1F71">
                <w:rPr>
                  <w:rStyle w:val="Hyperlink"/>
                </w:rPr>
                <w:t>covid@stokesfc.ac.uk</w:t>
              </w:r>
            </w:hyperlink>
          </w:p>
          <w:p w14:paraId="6406BD89" w14:textId="77777777" w:rsidR="00AD0063" w:rsidRDefault="00AD0063" w:rsidP="00AD0063">
            <w:pPr>
              <w:pStyle w:val="ListParagraph"/>
              <w:numPr>
                <w:ilvl w:val="0"/>
                <w:numId w:val="28"/>
              </w:numPr>
            </w:pPr>
            <w:r w:rsidRPr="00832460">
              <w:rPr>
                <w:sz w:val="20"/>
              </w:rPr>
              <w:t xml:space="preserve">Self-isolate the whole household </w:t>
            </w:r>
          </w:p>
          <w:p w14:paraId="71A20A3B" w14:textId="77777777" w:rsidR="00AD0063" w:rsidRDefault="00AD0063" w:rsidP="00AD0063">
            <w:pPr>
              <w:pStyle w:val="ListParagraph"/>
              <w:numPr>
                <w:ilvl w:val="0"/>
                <w:numId w:val="28"/>
              </w:numPr>
            </w:pPr>
            <w:r w:rsidRPr="00832460">
              <w:rPr>
                <w:sz w:val="20"/>
              </w:rPr>
              <w:t xml:space="preserve">Get a test </w:t>
            </w:r>
          </w:p>
          <w:p w14:paraId="706F74FD" w14:textId="77777777" w:rsidR="00AD0063" w:rsidRDefault="00AD0063" w:rsidP="00AD0063">
            <w:pPr>
              <w:pStyle w:val="ListParagraph"/>
              <w:numPr>
                <w:ilvl w:val="0"/>
                <w:numId w:val="28"/>
              </w:numPr>
            </w:pPr>
            <w:r w:rsidRPr="00832460">
              <w:rPr>
                <w:b/>
                <w:sz w:val="20"/>
              </w:rPr>
              <w:t xml:space="preserve">Inform the school immediately about the test result </w:t>
            </w:r>
          </w:p>
        </w:tc>
        <w:tc>
          <w:tcPr>
            <w:tcW w:w="3544" w:type="dxa"/>
            <w:tcBorders>
              <w:top w:val="single" w:sz="4" w:space="0" w:color="000000"/>
              <w:left w:val="single" w:sz="4" w:space="0" w:color="000000"/>
              <w:bottom w:val="single" w:sz="4" w:space="0" w:color="000000"/>
              <w:right w:val="single" w:sz="4" w:space="0" w:color="000000"/>
            </w:tcBorders>
          </w:tcPr>
          <w:p w14:paraId="7EE7FBFA" w14:textId="77777777" w:rsidR="00AD0063" w:rsidRDefault="00AD0063" w:rsidP="00617C9D">
            <w:pPr>
              <w:ind w:left="1" w:right="12"/>
            </w:pPr>
            <w:r>
              <w:rPr>
                <w:sz w:val="20"/>
              </w:rPr>
              <w:t xml:space="preserve">…the test comes back negative </w:t>
            </w:r>
            <w:r>
              <w:rPr>
                <w:b/>
                <w:sz w:val="20"/>
              </w:rPr>
              <w:t>or</w:t>
            </w:r>
            <w:r>
              <w:rPr>
                <w:sz w:val="20"/>
              </w:rPr>
              <w:t xml:space="preserve"> a period of 10 days has passed since the symptoms started, and the child feels well. </w:t>
            </w:r>
          </w:p>
        </w:tc>
      </w:tr>
      <w:tr w:rsidR="00AD0063" w14:paraId="334C4EAB" w14:textId="77777777" w:rsidTr="00AD0063">
        <w:trPr>
          <w:trHeight w:val="1474"/>
        </w:trPr>
        <w:tc>
          <w:tcPr>
            <w:tcW w:w="2687" w:type="dxa"/>
            <w:tcBorders>
              <w:top w:val="single" w:sz="4" w:space="0" w:color="000000"/>
              <w:left w:val="single" w:sz="4" w:space="0" w:color="000000"/>
              <w:bottom w:val="single" w:sz="4" w:space="0" w:color="000000"/>
              <w:right w:val="single" w:sz="4" w:space="0" w:color="000000"/>
            </w:tcBorders>
          </w:tcPr>
          <w:p w14:paraId="2688D10D" w14:textId="77777777" w:rsidR="00AD0063" w:rsidRDefault="00AD0063" w:rsidP="00617C9D">
            <w:r>
              <w:rPr>
                <w:sz w:val="20"/>
              </w:rPr>
              <w:t xml:space="preserve">…my child tests positive for Covid-19. </w:t>
            </w:r>
          </w:p>
        </w:tc>
        <w:tc>
          <w:tcPr>
            <w:tcW w:w="4390" w:type="dxa"/>
            <w:tcBorders>
              <w:top w:val="single" w:sz="4" w:space="0" w:color="000000"/>
              <w:left w:val="single" w:sz="4" w:space="0" w:color="000000"/>
              <w:bottom w:val="single" w:sz="4" w:space="0" w:color="000000"/>
              <w:right w:val="single" w:sz="4" w:space="0" w:color="000000"/>
            </w:tcBorders>
          </w:tcPr>
          <w:p w14:paraId="69C8A2DB" w14:textId="77777777" w:rsidR="00AD0063" w:rsidRDefault="00AD0063" w:rsidP="00AD0063">
            <w:pPr>
              <w:pStyle w:val="ListParagraph"/>
              <w:numPr>
                <w:ilvl w:val="0"/>
                <w:numId w:val="29"/>
              </w:numPr>
            </w:pPr>
            <w:r w:rsidRPr="00832460">
              <w:rPr>
                <w:b/>
                <w:sz w:val="20"/>
              </w:rPr>
              <w:t xml:space="preserve">Do not come to school. </w:t>
            </w:r>
          </w:p>
          <w:p w14:paraId="511CA22B" w14:textId="77777777" w:rsidR="00AD0063" w:rsidRDefault="00AD0063" w:rsidP="00AD0063">
            <w:pPr>
              <w:pStyle w:val="ListParagraph"/>
              <w:numPr>
                <w:ilvl w:val="0"/>
                <w:numId w:val="29"/>
              </w:numPr>
            </w:pPr>
            <w:r w:rsidRPr="00832460">
              <w:rPr>
                <w:b/>
                <w:sz w:val="20"/>
              </w:rPr>
              <w:t xml:space="preserve">Contact school to inform us </w:t>
            </w:r>
            <w:r>
              <w:rPr>
                <w:b/>
                <w:sz w:val="20"/>
              </w:rPr>
              <w:t>by phone or</w:t>
            </w:r>
            <w:r w:rsidRPr="00832460">
              <w:rPr>
                <w:b/>
                <w:sz w:val="20"/>
              </w:rPr>
              <w:t xml:space="preserve"> emailing </w:t>
            </w:r>
            <w:hyperlink r:id="rId12" w:history="1">
              <w:r w:rsidRPr="00BC1F71">
                <w:rPr>
                  <w:rStyle w:val="Hyperlink"/>
                </w:rPr>
                <w:t>covid@stokesfc.ac.uk</w:t>
              </w:r>
            </w:hyperlink>
          </w:p>
          <w:p w14:paraId="52863A11" w14:textId="77777777" w:rsidR="00AD0063" w:rsidRDefault="00AD0063" w:rsidP="00AD0063">
            <w:pPr>
              <w:pStyle w:val="ListParagraph"/>
              <w:numPr>
                <w:ilvl w:val="0"/>
                <w:numId w:val="29"/>
              </w:numPr>
            </w:pPr>
            <w:r w:rsidRPr="00832460">
              <w:rPr>
                <w:sz w:val="20"/>
              </w:rPr>
              <w:t>Se</w:t>
            </w:r>
            <w:r>
              <w:rPr>
                <w:sz w:val="20"/>
              </w:rPr>
              <w:t>lf-isolate the whole household for 14 days</w:t>
            </w:r>
          </w:p>
        </w:tc>
        <w:tc>
          <w:tcPr>
            <w:tcW w:w="3544" w:type="dxa"/>
            <w:tcBorders>
              <w:top w:val="single" w:sz="4" w:space="0" w:color="000000"/>
              <w:left w:val="single" w:sz="4" w:space="0" w:color="000000"/>
              <w:bottom w:val="single" w:sz="4" w:space="0" w:color="000000"/>
              <w:right w:val="single" w:sz="4" w:space="0" w:color="000000"/>
            </w:tcBorders>
          </w:tcPr>
          <w:p w14:paraId="026E6DFA" w14:textId="77777777" w:rsidR="00AD0063" w:rsidRDefault="00AD0063" w:rsidP="00617C9D">
            <w:pPr>
              <w:spacing w:after="1"/>
              <w:ind w:left="1"/>
            </w:pPr>
            <w:r>
              <w:rPr>
                <w:sz w:val="20"/>
              </w:rPr>
              <w:t xml:space="preserve">…10 days have passed since symptoms began, even if they still have a cough or loss of taste/smell. </w:t>
            </w:r>
            <w:r>
              <w:rPr>
                <w:i/>
                <w:sz w:val="20"/>
              </w:rPr>
              <w:t>(These symptoms can last for several weeks.)</w:t>
            </w:r>
            <w:r>
              <w:rPr>
                <w:sz w:val="20"/>
              </w:rPr>
              <w:t xml:space="preserve">  </w:t>
            </w:r>
          </w:p>
          <w:p w14:paraId="617DD474" w14:textId="77777777" w:rsidR="00AD0063" w:rsidRDefault="00AD0063" w:rsidP="00617C9D">
            <w:pPr>
              <w:ind w:left="1"/>
            </w:pPr>
            <w:r>
              <w:rPr>
                <w:b/>
                <w:sz w:val="20"/>
              </w:rPr>
              <w:t>AND</w:t>
            </w:r>
            <w:r>
              <w:rPr>
                <w:sz w:val="20"/>
              </w:rPr>
              <w:t xml:space="preserve"> the child feels well.   </w:t>
            </w:r>
          </w:p>
        </w:tc>
      </w:tr>
      <w:tr w:rsidR="00AD0063" w14:paraId="72B9E430" w14:textId="77777777" w:rsidTr="00AD0063">
        <w:trPr>
          <w:trHeight w:val="745"/>
        </w:trPr>
        <w:tc>
          <w:tcPr>
            <w:tcW w:w="2687" w:type="dxa"/>
            <w:tcBorders>
              <w:top w:val="single" w:sz="4" w:space="0" w:color="000000"/>
              <w:left w:val="single" w:sz="4" w:space="0" w:color="000000"/>
              <w:bottom w:val="single" w:sz="4" w:space="0" w:color="000000"/>
              <w:right w:val="single" w:sz="4" w:space="0" w:color="000000"/>
            </w:tcBorders>
          </w:tcPr>
          <w:p w14:paraId="1172CF84" w14:textId="77777777" w:rsidR="00AD0063" w:rsidRDefault="00AD0063" w:rsidP="00617C9D">
            <w:r>
              <w:rPr>
                <w:sz w:val="20"/>
              </w:rPr>
              <w:t xml:space="preserve">…my child tests negative. </w:t>
            </w:r>
          </w:p>
        </w:tc>
        <w:tc>
          <w:tcPr>
            <w:tcW w:w="4390" w:type="dxa"/>
            <w:tcBorders>
              <w:top w:val="single" w:sz="4" w:space="0" w:color="000000"/>
              <w:left w:val="single" w:sz="4" w:space="0" w:color="000000"/>
              <w:bottom w:val="single" w:sz="4" w:space="0" w:color="000000"/>
              <w:right w:val="single" w:sz="4" w:space="0" w:color="000000"/>
            </w:tcBorders>
          </w:tcPr>
          <w:p w14:paraId="7C8FA2D0" w14:textId="77777777" w:rsidR="00AD0063" w:rsidRDefault="00AD0063" w:rsidP="00AD0063">
            <w:pPr>
              <w:pStyle w:val="ListParagraph"/>
              <w:numPr>
                <w:ilvl w:val="0"/>
                <w:numId w:val="30"/>
              </w:numPr>
            </w:pPr>
            <w:r w:rsidRPr="00832460">
              <w:rPr>
                <w:b/>
                <w:sz w:val="20"/>
              </w:rPr>
              <w:t>Contact school to inform us.</w:t>
            </w:r>
            <w:r w:rsidRPr="00832460">
              <w:rPr>
                <w:sz w:val="20"/>
              </w:rPr>
              <w:t xml:space="preserve"> </w:t>
            </w:r>
          </w:p>
          <w:p w14:paraId="2D65F7AE" w14:textId="77777777" w:rsidR="00AD0063" w:rsidRDefault="00AD0063" w:rsidP="00AD0063">
            <w:pPr>
              <w:pStyle w:val="ListParagraph"/>
              <w:numPr>
                <w:ilvl w:val="0"/>
                <w:numId w:val="30"/>
              </w:numPr>
            </w:pPr>
            <w:r w:rsidRPr="00832460">
              <w:rPr>
                <w:sz w:val="20"/>
              </w:rPr>
              <w:t>Discuss when your child can come back (same day/next day)</w:t>
            </w:r>
          </w:p>
        </w:tc>
        <w:tc>
          <w:tcPr>
            <w:tcW w:w="3544" w:type="dxa"/>
            <w:tcBorders>
              <w:top w:val="single" w:sz="4" w:space="0" w:color="000000"/>
              <w:left w:val="single" w:sz="4" w:space="0" w:color="000000"/>
              <w:bottom w:val="single" w:sz="4" w:space="0" w:color="000000"/>
              <w:right w:val="single" w:sz="4" w:space="0" w:color="000000"/>
            </w:tcBorders>
          </w:tcPr>
          <w:p w14:paraId="3BDB9A44" w14:textId="77777777" w:rsidR="00AD0063" w:rsidRDefault="00AD0063" w:rsidP="00617C9D">
            <w:pPr>
              <w:ind w:left="1"/>
            </w:pPr>
            <w:r>
              <w:rPr>
                <w:sz w:val="20"/>
              </w:rPr>
              <w:t xml:space="preserve">…the test comes back negative. </w:t>
            </w:r>
          </w:p>
        </w:tc>
      </w:tr>
      <w:tr w:rsidR="00AD0063" w14:paraId="3AAD86FE" w14:textId="77777777" w:rsidTr="00AD0063">
        <w:trPr>
          <w:trHeight w:val="742"/>
        </w:trPr>
        <w:tc>
          <w:tcPr>
            <w:tcW w:w="2687" w:type="dxa"/>
            <w:tcBorders>
              <w:top w:val="single" w:sz="4" w:space="0" w:color="000000"/>
              <w:left w:val="single" w:sz="4" w:space="0" w:color="000000"/>
              <w:bottom w:val="single" w:sz="4" w:space="0" w:color="000000"/>
              <w:right w:val="single" w:sz="4" w:space="0" w:color="000000"/>
            </w:tcBorders>
          </w:tcPr>
          <w:p w14:paraId="6073FC32" w14:textId="77777777" w:rsidR="00AD0063" w:rsidRDefault="00AD0063" w:rsidP="00617C9D">
            <w:r>
              <w:rPr>
                <w:sz w:val="20"/>
              </w:rPr>
              <w:t xml:space="preserve">…my child is ill with symptoms not linked to Covid-19. </w:t>
            </w:r>
          </w:p>
        </w:tc>
        <w:tc>
          <w:tcPr>
            <w:tcW w:w="4390" w:type="dxa"/>
            <w:tcBorders>
              <w:top w:val="single" w:sz="4" w:space="0" w:color="000000"/>
              <w:left w:val="single" w:sz="4" w:space="0" w:color="000000"/>
              <w:bottom w:val="single" w:sz="4" w:space="0" w:color="000000"/>
              <w:right w:val="single" w:sz="4" w:space="0" w:color="000000"/>
            </w:tcBorders>
          </w:tcPr>
          <w:p w14:paraId="5C9F069E" w14:textId="77777777" w:rsidR="00AD0063" w:rsidRDefault="00AD0063" w:rsidP="00AD0063">
            <w:pPr>
              <w:pStyle w:val="ListParagraph"/>
              <w:numPr>
                <w:ilvl w:val="0"/>
                <w:numId w:val="31"/>
              </w:numPr>
            </w:pPr>
            <w:r w:rsidRPr="00832460">
              <w:rPr>
                <w:b/>
                <w:sz w:val="20"/>
              </w:rPr>
              <w:t xml:space="preserve">Do </w:t>
            </w:r>
            <w:r w:rsidR="00B014F6">
              <w:rPr>
                <w:b/>
                <w:sz w:val="20"/>
              </w:rPr>
              <w:t>come to school if you are well enough.</w:t>
            </w:r>
          </w:p>
          <w:p w14:paraId="5BCDD049" w14:textId="77777777" w:rsidR="00AD0063" w:rsidRPr="00832460" w:rsidRDefault="00B014F6" w:rsidP="00AD0063">
            <w:pPr>
              <w:pStyle w:val="ListParagraph"/>
              <w:numPr>
                <w:ilvl w:val="0"/>
                <w:numId w:val="31"/>
              </w:numPr>
              <w:rPr>
                <w:b/>
                <w:sz w:val="20"/>
              </w:rPr>
            </w:pPr>
            <w:r>
              <w:rPr>
                <w:b/>
                <w:sz w:val="20"/>
              </w:rPr>
              <w:t>Please use the usual absence procedure if you are not well enough to attend.</w:t>
            </w:r>
          </w:p>
          <w:p w14:paraId="01BC6826" w14:textId="77777777" w:rsidR="00AD0063" w:rsidRDefault="00AD0063" w:rsidP="00AD0063">
            <w:pPr>
              <w:pStyle w:val="ListParagraph"/>
              <w:numPr>
                <w:ilvl w:val="0"/>
                <w:numId w:val="31"/>
              </w:numPr>
            </w:pPr>
            <w:r>
              <w:rPr>
                <w:sz w:val="20"/>
              </w:rPr>
              <w:t>Ring on each day of illness</w:t>
            </w:r>
          </w:p>
        </w:tc>
        <w:tc>
          <w:tcPr>
            <w:tcW w:w="3544" w:type="dxa"/>
            <w:tcBorders>
              <w:top w:val="single" w:sz="4" w:space="0" w:color="000000"/>
              <w:left w:val="single" w:sz="4" w:space="0" w:color="000000"/>
              <w:bottom w:val="single" w:sz="4" w:space="0" w:color="000000"/>
              <w:right w:val="single" w:sz="4" w:space="0" w:color="000000"/>
            </w:tcBorders>
          </w:tcPr>
          <w:p w14:paraId="33F4354C" w14:textId="77777777" w:rsidR="00AD0063" w:rsidRDefault="00B014F6" w:rsidP="00B014F6">
            <w:pPr>
              <w:ind w:left="1"/>
            </w:pPr>
            <w:r>
              <w:t>… you are well enough to attend.</w:t>
            </w:r>
          </w:p>
        </w:tc>
      </w:tr>
      <w:tr w:rsidR="00AD0063" w14:paraId="7803C6D5" w14:textId="77777777" w:rsidTr="00AD0063">
        <w:trPr>
          <w:trHeight w:val="1231"/>
        </w:trPr>
        <w:tc>
          <w:tcPr>
            <w:tcW w:w="2687" w:type="dxa"/>
            <w:tcBorders>
              <w:top w:val="single" w:sz="4" w:space="0" w:color="000000"/>
              <w:left w:val="single" w:sz="4" w:space="0" w:color="000000"/>
              <w:bottom w:val="single" w:sz="4" w:space="0" w:color="000000"/>
              <w:right w:val="single" w:sz="4" w:space="0" w:color="000000"/>
            </w:tcBorders>
          </w:tcPr>
          <w:p w14:paraId="2E209BB6" w14:textId="77777777" w:rsidR="00AD0063" w:rsidRDefault="00AD0063" w:rsidP="00617C9D">
            <w:r>
              <w:rPr>
                <w:sz w:val="20"/>
              </w:rPr>
              <w:t xml:space="preserve">…someone in my household has Covid-19 symptoms. </w:t>
            </w:r>
          </w:p>
        </w:tc>
        <w:tc>
          <w:tcPr>
            <w:tcW w:w="4390" w:type="dxa"/>
            <w:tcBorders>
              <w:top w:val="single" w:sz="4" w:space="0" w:color="000000"/>
              <w:left w:val="single" w:sz="4" w:space="0" w:color="000000"/>
              <w:bottom w:val="single" w:sz="4" w:space="0" w:color="000000"/>
              <w:right w:val="single" w:sz="4" w:space="0" w:color="000000"/>
            </w:tcBorders>
          </w:tcPr>
          <w:p w14:paraId="34025C00" w14:textId="77777777" w:rsidR="00AD0063" w:rsidRDefault="00AD0063" w:rsidP="00AD0063">
            <w:pPr>
              <w:pStyle w:val="ListParagraph"/>
              <w:numPr>
                <w:ilvl w:val="0"/>
                <w:numId w:val="32"/>
              </w:numPr>
            </w:pPr>
            <w:r w:rsidRPr="00832460">
              <w:rPr>
                <w:b/>
                <w:sz w:val="20"/>
              </w:rPr>
              <w:t>Do not come to school</w:t>
            </w:r>
          </w:p>
          <w:p w14:paraId="59903F65" w14:textId="77777777" w:rsidR="00AD0063" w:rsidRPr="00832460" w:rsidRDefault="00AD0063" w:rsidP="00AD0063">
            <w:pPr>
              <w:pStyle w:val="ListParagraph"/>
              <w:numPr>
                <w:ilvl w:val="0"/>
                <w:numId w:val="32"/>
              </w:numPr>
              <w:rPr>
                <w:b/>
                <w:sz w:val="20"/>
              </w:rPr>
            </w:pPr>
            <w:r w:rsidRPr="00832460">
              <w:rPr>
                <w:b/>
                <w:sz w:val="20"/>
              </w:rPr>
              <w:t xml:space="preserve">Contact school to inform us by phone or emailing </w:t>
            </w:r>
            <w:hyperlink r:id="rId13" w:history="1">
              <w:r w:rsidRPr="00BC1F71">
                <w:rPr>
                  <w:rStyle w:val="Hyperlink"/>
                </w:rPr>
                <w:t>covid@stokesfc.ac.uk</w:t>
              </w:r>
            </w:hyperlink>
          </w:p>
          <w:p w14:paraId="0DDCE5E7" w14:textId="77777777" w:rsidR="00AD0063" w:rsidRDefault="00AD0063" w:rsidP="00AD0063">
            <w:pPr>
              <w:pStyle w:val="ListParagraph"/>
              <w:numPr>
                <w:ilvl w:val="0"/>
                <w:numId w:val="32"/>
              </w:numPr>
            </w:pPr>
            <w:r w:rsidRPr="00832460">
              <w:rPr>
                <w:sz w:val="20"/>
              </w:rPr>
              <w:t xml:space="preserve">Self-isolate the whole household </w:t>
            </w:r>
          </w:p>
          <w:p w14:paraId="6E6C8B15" w14:textId="77777777" w:rsidR="00AD0063" w:rsidRDefault="00AD0063" w:rsidP="00AD0063">
            <w:pPr>
              <w:pStyle w:val="ListParagraph"/>
              <w:numPr>
                <w:ilvl w:val="0"/>
                <w:numId w:val="32"/>
              </w:numPr>
            </w:pPr>
            <w:r w:rsidRPr="00832460">
              <w:rPr>
                <w:sz w:val="20"/>
              </w:rPr>
              <w:t>Household member to get a test</w:t>
            </w:r>
          </w:p>
          <w:p w14:paraId="55209F5C" w14:textId="77777777" w:rsidR="00AD0063" w:rsidRDefault="00AD0063" w:rsidP="00AD0063">
            <w:pPr>
              <w:pStyle w:val="ListParagraph"/>
              <w:numPr>
                <w:ilvl w:val="0"/>
                <w:numId w:val="32"/>
              </w:numPr>
            </w:pPr>
            <w:r w:rsidRPr="00832460">
              <w:rPr>
                <w:b/>
                <w:sz w:val="20"/>
              </w:rPr>
              <w:t>Inform school immediately about test result</w:t>
            </w:r>
          </w:p>
        </w:tc>
        <w:tc>
          <w:tcPr>
            <w:tcW w:w="3544" w:type="dxa"/>
            <w:tcBorders>
              <w:top w:val="single" w:sz="4" w:space="0" w:color="000000"/>
              <w:left w:val="single" w:sz="4" w:space="0" w:color="000000"/>
              <w:bottom w:val="single" w:sz="4" w:space="0" w:color="000000"/>
              <w:right w:val="single" w:sz="4" w:space="0" w:color="000000"/>
            </w:tcBorders>
          </w:tcPr>
          <w:p w14:paraId="5F8E7AA4" w14:textId="77777777" w:rsidR="00AD0063" w:rsidRDefault="00AD0063" w:rsidP="00617C9D">
            <w:pPr>
              <w:ind w:left="1"/>
            </w:pPr>
            <w:r>
              <w:rPr>
                <w:sz w:val="20"/>
              </w:rPr>
              <w:t xml:space="preserve">…the test comes back negative. </w:t>
            </w:r>
          </w:p>
        </w:tc>
      </w:tr>
      <w:tr w:rsidR="00AD0063" w14:paraId="45F5D05B" w14:textId="77777777" w:rsidTr="00AD0063">
        <w:trPr>
          <w:trHeight w:val="1229"/>
        </w:trPr>
        <w:tc>
          <w:tcPr>
            <w:tcW w:w="2687" w:type="dxa"/>
            <w:tcBorders>
              <w:top w:val="single" w:sz="4" w:space="0" w:color="000000"/>
              <w:left w:val="single" w:sz="4" w:space="0" w:color="000000"/>
              <w:bottom w:val="single" w:sz="4" w:space="0" w:color="000000"/>
              <w:right w:val="single" w:sz="4" w:space="0" w:color="000000"/>
            </w:tcBorders>
          </w:tcPr>
          <w:p w14:paraId="43EFD0BD" w14:textId="77777777" w:rsidR="00AD0063" w:rsidRDefault="00AD0063" w:rsidP="00617C9D">
            <w:pPr>
              <w:jc w:val="both"/>
            </w:pPr>
            <w:r>
              <w:rPr>
                <w:sz w:val="20"/>
              </w:rPr>
              <w:t xml:space="preserve">…someone in my household tests positive for Covid-19. </w:t>
            </w:r>
          </w:p>
        </w:tc>
        <w:tc>
          <w:tcPr>
            <w:tcW w:w="4390" w:type="dxa"/>
            <w:tcBorders>
              <w:top w:val="single" w:sz="4" w:space="0" w:color="000000"/>
              <w:left w:val="single" w:sz="4" w:space="0" w:color="000000"/>
              <w:bottom w:val="single" w:sz="4" w:space="0" w:color="000000"/>
              <w:right w:val="single" w:sz="4" w:space="0" w:color="000000"/>
            </w:tcBorders>
          </w:tcPr>
          <w:p w14:paraId="6227CA22" w14:textId="77777777" w:rsidR="00AD0063" w:rsidRDefault="00AD0063" w:rsidP="00AD0063">
            <w:pPr>
              <w:pStyle w:val="ListParagraph"/>
              <w:numPr>
                <w:ilvl w:val="0"/>
                <w:numId w:val="34"/>
              </w:numPr>
            </w:pPr>
            <w:r>
              <w:rPr>
                <w:b/>
                <w:sz w:val="20"/>
              </w:rPr>
              <w:t>Do not come to school</w:t>
            </w:r>
          </w:p>
          <w:p w14:paraId="2B8274A3" w14:textId="77777777" w:rsidR="00AD0063" w:rsidRPr="00832460" w:rsidRDefault="00AD0063" w:rsidP="00AD0063">
            <w:pPr>
              <w:pStyle w:val="ListParagraph"/>
              <w:numPr>
                <w:ilvl w:val="0"/>
                <w:numId w:val="34"/>
              </w:numPr>
              <w:rPr>
                <w:b/>
                <w:sz w:val="20"/>
              </w:rPr>
            </w:pPr>
            <w:r w:rsidRPr="00832460">
              <w:rPr>
                <w:b/>
                <w:sz w:val="20"/>
              </w:rPr>
              <w:t xml:space="preserve">Contact school to inform us by phone or emailing </w:t>
            </w:r>
            <w:hyperlink r:id="rId14" w:history="1">
              <w:r w:rsidRPr="00BC1F71">
                <w:rPr>
                  <w:rStyle w:val="Hyperlink"/>
                </w:rPr>
                <w:t>covid@stokesfc.ac.uk</w:t>
              </w:r>
            </w:hyperlink>
          </w:p>
          <w:p w14:paraId="46C15579" w14:textId="77777777" w:rsidR="00AD0063" w:rsidRDefault="00AD0063" w:rsidP="00AD0063">
            <w:pPr>
              <w:pStyle w:val="ListParagraph"/>
              <w:numPr>
                <w:ilvl w:val="0"/>
                <w:numId w:val="34"/>
              </w:numPr>
            </w:pPr>
            <w:r w:rsidRPr="00832460">
              <w:rPr>
                <w:sz w:val="20"/>
              </w:rPr>
              <w:t>S</w:t>
            </w:r>
            <w:r>
              <w:rPr>
                <w:sz w:val="20"/>
              </w:rPr>
              <w:t>elf-isolate the whole household</w:t>
            </w:r>
            <w:r w:rsidRPr="00832460">
              <w:rPr>
                <w:sz w:val="20"/>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01F8EF02" w14:textId="77777777" w:rsidR="00AD0063" w:rsidRDefault="00AD0063" w:rsidP="00617C9D">
            <w:pPr>
              <w:ind w:left="1"/>
            </w:pPr>
            <w:r>
              <w:rPr>
                <w:sz w:val="20"/>
              </w:rPr>
              <w:t xml:space="preserve">…the child has completed 14 days of isolation.  </w:t>
            </w:r>
          </w:p>
        </w:tc>
      </w:tr>
      <w:tr w:rsidR="00AD0063" w14:paraId="52B1A52B" w14:textId="77777777" w:rsidTr="00AD0063">
        <w:trPr>
          <w:trHeight w:val="1232"/>
        </w:trPr>
        <w:tc>
          <w:tcPr>
            <w:tcW w:w="2687" w:type="dxa"/>
            <w:tcBorders>
              <w:top w:val="single" w:sz="4" w:space="0" w:color="000000"/>
              <w:left w:val="single" w:sz="4" w:space="0" w:color="000000"/>
              <w:bottom w:val="single" w:sz="4" w:space="0" w:color="000000"/>
              <w:right w:val="single" w:sz="4" w:space="0" w:color="000000"/>
            </w:tcBorders>
          </w:tcPr>
          <w:p w14:paraId="0247087C" w14:textId="77777777" w:rsidR="00AD0063" w:rsidRDefault="00AD0063" w:rsidP="00617C9D">
            <w:r>
              <w:rPr>
                <w:sz w:val="20"/>
              </w:rPr>
              <w:t xml:space="preserve">…NHS test and trace has identified my child as a close contact of somebody with symptoms or confirmed Covid-19. </w:t>
            </w:r>
          </w:p>
        </w:tc>
        <w:tc>
          <w:tcPr>
            <w:tcW w:w="4390" w:type="dxa"/>
            <w:tcBorders>
              <w:top w:val="single" w:sz="4" w:space="0" w:color="000000"/>
              <w:left w:val="single" w:sz="4" w:space="0" w:color="000000"/>
              <w:bottom w:val="single" w:sz="4" w:space="0" w:color="000000"/>
              <w:right w:val="single" w:sz="4" w:space="0" w:color="000000"/>
            </w:tcBorders>
          </w:tcPr>
          <w:p w14:paraId="7A1D23DB" w14:textId="77777777" w:rsidR="00AD0063" w:rsidRDefault="00AD0063" w:rsidP="00AD0063">
            <w:pPr>
              <w:pStyle w:val="ListParagraph"/>
              <w:numPr>
                <w:ilvl w:val="0"/>
                <w:numId w:val="33"/>
              </w:numPr>
            </w:pPr>
            <w:r w:rsidRPr="00832460">
              <w:rPr>
                <w:b/>
                <w:sz w:val="20"/>
              </w:rPr>
              <w:t xml:space="preserve">Do not come to school. </w:t>
            </w:r>
          </w:p>
          <w:p w14:paraId="4AF58C36" w14:textId="77777777" w:rsidR="00AD0063" w:rsidRPr="00832460" w:rsidRDefault="00AD0063" w:rsidP="00AD0063">
            <w:pPr>
              <w:pStyle w:val="ListParagraph"/>
              <w:numPr>
                <w:ilvl w:val="0"/>
                <w:numId w:val="33"/>
              </w:numPr>
              <w:rPr>
                <w:b/>
                <w:sz w:val="20"/>
              </w:rPr>
            </w:pPr>
            <w:r w:rsidRPr="00832460">
              <w:rPr>
                <w:b/>
                <w:sz w:val="20"/>
              </w:rPr>
              <w:t xml:space="preserve">Contact school to inform us by phone or emailing </w:t>
            </w:r>
            <w:hyperlink r:id="rId15" w:history="1">
              <w:r w:rsidRPr="00BC1F71">
                <w:rPr>
                  <w:rStyle w:val="Hyperlink"/>
                </w:rPr>
                <w:t>covid@stokesfc.ac.uk</w:t>
              </w:r>
            </w:hyperlink>
          </w:p>
          <w:p w14:paraId="4910C391" w14:textId="77777777" w:rsidR="00AD0063" w:rsidRDefault="00AD0063" w:rsidP="00617C9D">
            <w:pPr>
              <w:spacing w:line="242" w:lineRule="auto"/>
            </w:pPr>
          </w:p>
        </w:tc>
        <w:tc>
          <w:tcPr>
            <w:tcW w:w="3544" w:type="dxa"/>
            <w:tcBorders>
              <w:top w:val="single" w:sz="4" w:space="0" w:color="000000"/>
              <w:left w:val="single" w:sz="4" w:space="0" w:color="000000"/>
              <w:bottom w:val="single" w:sz="4" w:space="0" w:color="000000"/>
              <w:right w:val="single" w:sz="4" w:space="0" w:color="000000"/>
            </w:tcBorders>
          </w:tcPr>
          <w:p w14:paraId="232B6440" w14:textId="77777777" w:rsidR="00AD0063" w:rsidRDefault="00AD0063" w:rsidP="00617C9D">
            <w:pPr>
              <w:ind w:left="1"/>
            </w:pPr>
            <w:r>
              <w:rPr>
                <w:sz w:val="20"/>
              </w:rPr>
              <w:t xml:space="preserve">…the child has completed 14 days of isolation. </w:t>
            </w:r>
          </w:p>
        </w:tc>
      </w:tr>
      <w:tr w:rsidR="00AD0063" w14:paraId="4B28B8E5" w14:textId="77777777" w:rsidTr="00AD0063">
        <w:trPr>
          <w:trHeight w:val="1476"/>
        </w:trPr>
        <w:tc>
          <w:tcPr>
            <w:tcW w:w="2687" w:type="dxa"/>
            <w:tcBorders>
              <w:top w:val="single" w:sz="4" w:space="0" w:color="000000"/>
              <w:left w:val="single" w:sz="4" w:space="0" w:color="000000"/>
              <w:bottom w:val="single" w:sz="4" w:space="0" w:color="000000"/>
              <w:right w:val="single" w:sz="4" w:space="0" w:color="000000"/>
            </w:tcBorders>
          </w:tcPr>
          <w:p w14:paraId="041A4C20" w14:textId="77777777" w:rsidR="00AD0063" w:rsidRDefault="00AD0063" w:rsidP="00617C9D">
            <w:r>
              <w:rPr>
                <w:sz w:val="20"/>
              </w:rPr>
              <w:t xml:space="preserve">…NHS test and trace has identified a household member (other than my child) as a close contact of somebody with symptoms or confirmed Covid-19. </w:t>
            </w:r>
          </w:p>
        </w:tc>
        <w:tc>
          <w:tcPr>
            <w:tcW w:w="4390" w:type="dxa"/>
            <w:tcBorders>
              <w:top w:val="single" w:sz="4" w:space="0" w:color="000000"/>
              <w:left w:val="single" w:sz="4" w:space="0" w:color="000000"/>
              <w:bottom w:val="single" w:sz="4" w:space="0" w:color="000000"/>
              <w:right w:val="single" w:sz="4" w:space="0" w:color="000000"/>
            </w:tcBorders>
          </w:tcPr>
          <w:p w14:paraId="7FE71182" w14:textId="77777777" w:rsidR="00AD0063" w:rsidRDefault="00AD0063" w:rsidP="00AD0063">
            <w:pPr>
              <w:pStyle w:val="ListParagraph"/>
              <w:numPr>
                <w:ilvl w:val="0"/>
                <w:numId w:val="35"/>
              </w:numPr>
              <w:spacing w:line="242" w:lineRule="auto"/>
            </w:pPr>
            <w:r w:rsidRPr="009206AD">
              <w:rPr>
                <w:b/>
                <w:sz w:val="20"/>
              </w:rPr>
              <w:t>The household member</w:t>
            </w:r>
            <w:r>
              <w:rPr>
                <w:b/>
                <w:sz w:val="20"/>
              </w:rPr>
              <w:t xml:space="preserve"> must self-isolate for 14 days</w:t>
            </w:r>
          </w:p>
          <w:p w14:paraId="5E9796AB" w14:textId="77777777" w:rsidR="00AD0063" w:rsidRDefault="00AD0063" w:rsidP="00AD0063">
            <w:pPr>
              <w:pStyle w:val="ListParagraph"/>
              <w:numPr>
                <w:ilvl w:val="0"/>
                <w:numId w:val="35"/>
              </w:numPr>
            </w:pPr>
            <w:r w:rsidRPr="009206AD">
              <w:rPr>
                <w:sz w:val="20"/>
              </w:rPr>
              <w:t>Chil</w:t>
            </w:r>
            <w:r>
              <w:rPr>
                <w:sz w:val="20"/>
              </w:rPr>
              <w:t>d can continue to attend school</w:t>
            </w:r>
            <w:r w:rsidRPr="009206AD">
              <w:rPr>
                <w:sz w:val="20"/>
              </w:rPr>
              <w:t xml:space="preserve"> </w:t>
            </w:r>
            <w:r w:rsidRPr="009206AD">
              <w:rPr>
                <w:b/>
                <w:sz w:val="20"/>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787C146E" w14:textId="77777777" w:rsidR="00AD0063" w:rsidRDefault="00AD0063" w:rsidP="00617C9D">
            <w:pPr>
              <w:ind w:left="1"/>
            </w:pPr>
            <w:r>
              <w:rPr>
                <w:sz w:val="20"/>
              </w:rPr>
              <w:t xml:space="preserve">…child can continue to attend school </w:t>
            </w:r>
          </w:p>
        </w:tc>
      </w:tr>
      <w:tr w:rsidR="00AD0063" w14:paraId="614A43A8" w14:textId="77777777" w:rsidTr="00AD0063">
        <w:trPr>
          <w:trHeight w:val="1102"/>
        </w:trPr>
        <w:tc>
          <w:tcPr>
            <w:tcW w:w="2687" w:type="dxa"/>
            <w:tcBorders>
              <w:top w:val="single" w:sz="4" w:space="0" w:color="000000"/>
              <w:left w:val="single" w:sz="4" w:space="0" w:color="000000"/>
              <w:bottom w:val="single" w:sz="4" w:space="0" w:color="000000"/>
              <w:right w:val="single" w:sz="4" w:space="0" w:color="000000"/>
            </w:tcBorders>
          </w:tcPr>
          <w:p w14:paraId="744A099F" w14:textId="77777777" w:rsidR="00AD0063" w:rsidRDefault="00AD0063" w:rsidP="00617C9D">
            <w:r>
              <w:rPr>
                <w:sz w:val="20"/>
              </w:rPr>
              <w:t xml:space="preserve">… a sibling attending another school has been sent home to self-isolate due to their being a positive case in their school. </w:t>
            </w:r>
          </w:p>
        </w:tc>
        <w:tc>
          <w:tcPr>
            <w:tcW w:w="4390" w:type="dxa"/>
            <w:tcBorders>
              <w:top w:val="single" w:sz="4" w:space="0" w:color="000000"/>
              <w:left w:val="single" w:sz="4" w:space="0" w:color="000000"/>
              <w:bottom w:val="single" w:sz="4" w:space="0" w:color="000000"/>
              <w:right w:val="single" w:sz="4" w:space="0" w:color="000000"/>
            </w:tcBorders>
          </w:tcPr>
          <w:p w14:paraId="57601032" w14:textId="77777777" w:rsidR="00AD0063" w:rsidRDefault="00AD0063" w:rsidP="00AD0063">
            <w:pPr>
              <w:pStyle w:val="ListParagraph"/>
              <w:numPr>
                <w:ilvl w:val="0"/>
                <w:numId w:val="36"/>
              </w:numPr>
            </w:pPr>
            <w:r w:rsidRPr="009206AD">
              <w:rPr>
                <w:b/>
                <w:sz w:val="20"/>
              </w:rPr>
              <w:t>Sibling must self-isolate within the household for 14 days</w:t>
            </w:r>
          </w:p>
          <w:p w14:paraId="1B5A3CB0" w14:textId="77777777" w:rsidR="00AD0063" w:rsidRDefault="00AD0063" w:rsidP="00AD0063">
            <w:pPr>
              <w:pStyle w:val="ListParagraph"/>
              <w:numPr>
                <w:ilvl w:val="0"/>
                <w:numId w:val="36"/>
              </w:numPr>
            </w:pPr>
            <w:r>
              <w:rPr>
                <w:sz w:val="20"/>
              </w:rPr>
              <w:t>Sixth Form College</w:t>
            </w:r>
            <w:r w:rsidRPr="009206AD">
              <w:rPr>
                <w:sz w:val="20"/>
              </w:rPr>
              <w:t xml:space="preserve"> students can continue to attend </w:t>
            </w:r>
          </w:p>
          <w:p w14:paraId="6FD6DC57" w14:textId="77777777" w:rsidR="00AD0063" w:rsidRDefault="00AD0063" w:rsidP="00617C9D">
            <w:pPr>
              <w:ind w:left="1"/>
            </w:pPr>
            <w:r>
              <w:rPr>
                <w:b/>
                <w:sz w:val="20"/>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20CFDC7C" w14:textId="77777777" w:rsidR="00AD0063" w:rsidRDefault="00AD0063" w:rsidP="00617C9D">
            <w:pPr>
              <w:ind w:left="1"/>
            </w:pPr>
            <w:r>
              <w:rPr>
                <w:sz w:val="20"/>
              </w:rPr>
              <w:t xml:space="preserve">…child can continue to attend school </w:t>
            </w:r>
          </w:p>
        </w:tc>
      </w:tr>
      <w:tr w:rsidR="00AD0063" w14:paraId="014FA24C" w14:textId="77777777" w:rsidTr="00AD0063">
        <w:trPr>
          <w:trHeight w:val="2941"/>
        </w:trPr>
        <w:tc>
          <w:tcPr>
            <w:tcW w:w="2687" w:type="dxa"/>
            <w:tcBorders>
              <w:top w:val="single" w:sz="4" w:space="0" w:color="000000"/>
              <w:left w:val="single" w:sz="4" w:space="0" w:color="000000"/>
              <w:bottom w:val="single" w:sz="4" w:space="0" w:color="000000"/>
              <w:right w:val="single" w:sz="4" w:space="0" w:color="000000"/>
            </w:tcBorders>
          </w:tcPr>
          <w:p w14:paraId="79127039" w14:textId="77777777" w:rsidR="00AD0063" w:rsidRDefault="00AD0063" w:rsidP="00617C9D">
            <w:r>
              <w:rPr>
                <w:sz w:val="20"/>
              </w:rPr>
              <w:lastRenderedPageBreak/>
              <w:t xml:space="preserve">… my child has travelled abroad from a country or territory that is NOT on the exempt list of countries. </w:t>
            </w:r>
          </w:p>
        </w:tc>
        <w:tc>
          <w:tcPr>
            <w:tcW w:w="4390" w:type="dxa"/>
            <w:tcBorders>
              <w:top w:val="single" w:sz="4" w:space="0" w:color="000000"/>
              <w:left w:val="single" w:sz="4" w:space="0" w:color="000000"/>
              <w:bottom w:val="single" w:sz="4" w:space="0" w:color="000000"/>
              <w:right w:val="single" w:sz="4" w:space="0" w:color="000000"/>
            </w:tcBorders>
          </w:tcPr>
          <w:p w14:paraId="536845FF" w14:textId="77777777" w:rsidR="00AD0063" w:rsidRDefault="00AD0063" w:rsidP="00AD0063">
            <w:pPr>
              <w:pStyle w:val="ListParagraph"/>
              <w:numPr>
                <w:ilvl w:val="0"/>
                <w:numId w:val="37"/>
              </w:numPr>
              <w:spacing w:line="242" w:lineRule="auto"/>
            </w:pPr>
            <w:r w:rsidRPr="009206AD">
              <w:rPr>
                <w:b/>
                <w:sz w:val="20"/>
              </w:rPr>
              <w:t xml:space="preserve">If returning from a destination where quarantine is needed*: </w:t>
            </w:r>
          </w:p>
          <w:p w14:paraId="62523B40" w14:textId="77777777" w:rsidR="00AD0063" w:rsidRDefault="00AD0063" w:rsidP="00AD0063">
            <w:pPr>
              <w:pStyle w:val="ListParagraph"/>
              <w:numPr>
                <w:ilvl w:val="0"/>
                <w:numId w:val="37"/>
              </w:numPr>
              <w:spacing w:line="242" w:lineRule="auto"/>
              <w:ind w:right="125"/>
            </w:pPr>
            <w:r w:rsidRPr="009206AD">
              <w:rPr>
                <w:sz w:val="20"/>
              </w:rPr>
              <w:t>minimum of 14 days’ self-isolat</w:t>
            </w:r>
            <w:r>
              <w:rPr>
                <w:sz w:val="20"/>
              </w:rPr>
              <w:t>ion for all those who travelled</w:t>
            </w:r>
            <w:r w:rsidRPr="009206AD">
              <w:rPr>
                <w:sz w:val="20"/>
              </w:rPr>
              <w:t xml:space="preserve"> </w:t>
            </w:r>
          </w:p>
          <w:p w14:paraId="07B7EA82" w14:textId="77777777" w:rsidR="00AD0063" w:rsidRPr="00832460" w:rsidRDefault="00AD0063" w:rsidP="00AD0063">
            <w:pPr>
              <w:pStyle w:val="ListParagraph"/>
              <w:numPr>
                <w:ilvl w:val="0"/>
                <w:numId w:val="37"/>
              </w:numPr>
              <w:rPr>
                <w:b/>
                <w:sz w:val="20"/>
              </w:rPr>
            </w:pPr>
            <w:r w:rsidRPr="00832460">
              <w:rPr>
                <w:b/>
                <w:sz w:val="20"/>
              </w:rPr>
              <w:t>Contact school to inform us by phone or emailing</w:t>
            </w:r>
            <w:r>
              <w:rPr>
                <w:rStyle w:val="Hyperlink"/>
              </w:rPr>
              <w:t xml:space="preserve"> </w:t>
            </w:r>
            <w:hyperlink r:id="rId16" w:history="1">
              <w:r w:rsidRPr="00BC1F71">
                <w:rPr>
                  <w:rStyle w:val="Hyperlink"/>
                </w:rPr>
                <w:t>covid@stokesfc.ac.uk</w:t>
              </w:r>
            </w:hyperlink>
          </w:p>
          <w:p w14:paraId="35AC320D" w14:textId="77777777" w:rsidR="00AD0063" w:rsidRDefault="00AD0063" w:rsidP="00AD0063">
            <w:pPr>
              <w:pStyle w:val="ListParagraph"/>
              <w:numPr>
                <w:ilvl w:val="0"/>
                <w:numId w:val="37"/>
              </w:numPr>
              <w:spacing w:line="242" w:lineRule="auto"/>
              <w:ind w:right="125"/>
            </w:pPr>
            <w:r w:rsidRPr="009206AD">
              <w:rPr>
                <w:sz w:val="20"/>
              </w:rPr>
              <w:t>Self-isolate the whole household</w:t>
            </w:r>
          </w:p>
          <w:p w14:paraId="2A08F8BC" w14:textId="77777777" w:rsidR="00AD0063" w:rsidRDefault="00AD0063" w:rsidP="00617C9D">
            <w:pPr>
              <w:ind w:left="1"/>
            </w:pPr>
            <w:r>
              <w:rPr>
                <w:sz w:val="20"/>
              </w:rPr>
              <w:t xml:space="preserve"> </w:t>
            </w:r>
          </w:p>
          <w:p w14:paraId="353B203C" w14:textId="77777777" w:rsidR="00AD0063" w:rsidRDefault="00BB2424" w:rsidP="00617C9D">
            <w:pPr>
              <w:ind w:left="1" w:right="1"/>
            </w:pPr>
            <w:hyperlink r:id="rId17">
              <w:r w:rsidR="00AD0063">
                <w:rPr>
                  <w:sz w:val="20"/>
                </w:rPr>
                <w:t>*</w:t>
              </w:r>
            </w:hyperlink>
            <w:hyperlink r:id="rId18">
              <w:r w:rsidR="00AD0063">
                <w:rPr>
                  <w:color w:val="0563C1"/>
                  <w:sz w:val="20"/>
                  <w:u w:val="single" w:color="0563C1"/>
                </w:rPr>
                <w:t>Foreign, Commonwealth &amp; Development</w:t>
              </w:r>
            </w:hyperlink>
            <w:hyperlink r:id="rId19">
              <w:r w:rsidR="00AD0063">
                <w:rPr>
                  <w:color w:val="0563C1"/>
                  <w:sz w:val="20"/>
                </w:rPr>
                <w:t xml:space="preserve"> </w:t>
              </w:r>
            </w:hyperlink>
            <w:hyperlink r:id="rId20">
              <w:r w:rsidR="00AD0063">
                <w:rPr>
                  <w:color w:val="0563C1"/>
                  <w:sz w:val="20"/>
                  <w:u w:val="single" w:color="0563C1"/>
                </w:rPr>
                <w:t xml:space="preserve">Office (FCDO) </w:t>
              </w:r>
            </w:hyperlink>
            <w:hyperlink r:id="rId21">
              <w:r w:rsidR="00AD0063">
                <w:rPr>
                  <w:sz w:val="20"/>
                </w:rPr>
                <w:t>–</w:t>
              </w:r>
            </w:hyperlink>
            <w:r w:rsidR="00AD0063">
              <w:rPr>
                <w:sz w:val="20"/>
              </w:rPr>
              <w:t xml:space="preserve"> for up to date travel information </w:t>
            </w:r>
          </w:p>
        </w:tc>
        <w:tc>
          <w:tcPr>
            <w:tcW w:w="3544" w:type="dxa"/>
            <w:tcBorders>
              <w:top w:val="single" w:sz="4" w:space="0" w:color="000000"/>
              <w:left w:val="single" w:sz="4" w:space="0" w:color="000000"/>
              <w:bottom w:val="single" w:sz="4" w:space="0" w:color="000000"/>
              <w:right w:val="single" w:sz="4" w:space="0" w:color="000000"/>
            </w:tcBorders>
          </w:tcPr>
          <w:p w14:paraId="385072C4" w14:textId="77777777" w:rsidR="00AD0063" w:rsidRDefault="00AD0063" w:rsidP="00617C9D">
            <w:pPr>
              <w:ind w:left="1"/>
            </w:pPr>
            <w:r>
              <w:rPr>
                <w:sz w:val="20"/>
              </w:rPr>
              <w:t xml:space="preserve">…the quarantine period of 14 days has been completed. </w:t>
            </w:r>
          </w:p>
        </w:tc>
      </w:tr>
      <w:tr w:rsidR="00AD0063" w14:paraId="239651E0" w14:textId="77777777" w:rsidTr="00AD0063">
        <w:trPr>
          <w:trHeight w:val="1719"/>
        </w:trPr>
        <w:tc>
          <w:tcPr>
            <w:tcW w:w="2687" w:type="dxa"/>
            <w:tcBorders>
              <w:top w:val="single" w:sz="4" w:space="0" w:color="000000"/>
              <w:left w:val="single" w:sz="4" w:space="0" w:color="000000"/>
              <w:bottom w:val="single" w:sz="4" w:space="0" w:color="000000"/>
              <w:right w:val="single" w:sz="4" w:space="0" w:color="000000"/>
            </w:tcBorders>
          </w:tcPr>
          <w:p w14:paraId="6711EFF6" w14:textId="77777777" w:rsidR="00AD0063" w:rsidRDefault="00AD0063" w:rsidP="00617C9D">
            <w:pPr>
              <w:ind w:left="2" w:right="25"/>
            </w:pPr>
            <w:r>
              <w:rPr>
                <w:sz w:val="20"/>
              </w:rPr>
              <w:t xml:space="preserve">… my child has travelled abroad from a country or territory that IS on the exempt list of countries. </w:t>
            </w:r>
          </w:p>
        </w:tc>
        <w:tc>
          <w:tcPr>
            <w:tcW w:w="4390" w:type="dxa"/>
            <w:tcBorders>
              <w:top w:val="single" w:sz="4" w:space="0" w:color="000000"/>
              <w:left w:val="single" w:sz="4" w:space="0" w:color="000000"/>
              <w:bottom w:val="single" w:sz="4" w:space="0" w:color="000000"/>
              <w:right w:val="single" w:sz="4" w:space="0" w:color="000000"/>
            </w:tcBorders>
          </w:tcPr>
          <w:p w14:paraId="362F8C9B" w14:textId="77777777" w:rsidR="00AD0063" w:rsidRDefault="00AD0063" w:rsidP="00617C9D">
            <w:pPr>
              <w:spacing w:line="242" w:lineRule="auto"/>
            </w:pPr>
            <w:r>
              <w:rPr>
                <w:b/>
                <w:sz w:val="20"/>
              </w:rPr>
              <w:t xml:space="preserve">If returning from a destination where quarantine is NOT needed: </w:t>
            </w:r>
          </w:p>
          <w:p w14:paraId="5931EC40" w14:textId="77777777" w:rsidR="00AD0063" w:rsidRPr="009206AD" w:rsidRDefault="00AD0063" w:rsidP="00AD0063">
            <w:pPr>
              <w:pStyle w:val="ListParagraph"/>
              <w:numPr>
                <w:ilvl w:val="0"/>
                <w:numId w:val="39"/>
              </w:numPr>
              <w:ind w:right="9"/>
            </w:pPr>
            <w:r w:rsidRPr="009206AD">
              <w:rPr>
                <w:sz w:val="20"/>
              </w:rPr>
              <w:t xml:space="preserve">Check the current </w:t>
            </w:r>
            <w:hyperlink r:id="rId22">
              <w:r w:rsidRPr="009206AD">
                <w:rPr>
                  <w:color w:val="0563C1"/>
                  <w:sz w:val="20"/>
                  <w:u w:val="single" w:color="0563C1"/>
                </w:rPr>
                <w:t>Exempt countries and</w:t>
              </w:r>
            </w:hyperlink>
            <w:hyperlink r:id="rId23">
              <w:r w:rsidRPr="009206AD">
                <w:rPr>
                  <w:color w:val="0563C1"/>
                  <w:sz w:val="20"/>
                </w:rPr>
                <w:t xml:space="preserve"> </w:t>
              </w:r>
            </w:hyperlink>
            <w:hyperlink r:id="rId24">
              <w:r w:rsidRPr="009206AD">
                <w:rPr>
                  <w:color w:val="0563C1"/>
                  <w:sz w:val="20"/>
                  <w:u w:val="single" w:color="0563C1"/>
                </w:rPr>
                <w:t>territories list</w:t>
              </w:r>
            </w:hyperlink>
            <w:hyperlink r:id="rId25">
              <w:r w:rsidRPr="009206AD">
                <w:rPr>
                  <w:sz w:val="20"/>
                </w:rPr>
                <w:t xml:space="preserve"> </w:t>
              </w:r>
            </w:hyperlink>
            <w:hyperlink r:id="rId26">
              <w:r w:rsidRPr="009206AD">
                <w:rPr>
                  <w:sz w:val="20"/>
                </w:rPr>
                <w:t>t</w:t>
              </w:r>
            </w:hyperlink>
            <w:r w:rsidRPr="009206AD">
              <w:rPr>
                <w:sz w:val="20"/>
              </w:rPr>
              <w:t>o confirm the country you have travelled from or t</w:t>
            </w:r>
            <w:r>
              <w:rPr>
                <w:sz w:val="20"/>
              </w:rPr>
              <w:t>hrough is on the exempt list</w:t>
            </w:r>
          </w:p>
          <w:p w14:paraId="6B413A33" w14:textId="77777777" w:rsidR="00AD0063" w:rsidRPr="009206AD" w:rsidRDefault="00AD0063" w:rsidP="00AD0063">
            <w:pPr>
              <w:pStyle w:val="ListParagraph"/>
              <w:numPr>
                <w:ilvl w:val="0"/>
                <w:numId w:val="39"/>
              </w:numPr>
              <w:rPr>
                <w:b/>
                <w:sz w:val="20"/>
              </w:rPr>
            </w:pPr>
            <w:r w:rsidRPr="00832460">
              <w:rPr>
                <w:b/>
                <w:sz w:val="20"/>
              </w:rPr>
              <w:t xml:space="preserve">Contact school to inform us by phone or emailing </w:t>
            </w:r>
            <w:hyperlink r:id="rId27" w:history="1">
              <w:r w:rsidRPr="00BC1F71">
                <w:rPr>
                  <w:rStyle w:val="Hyperlink"/>
                </w:rPr>
                <w:t>covid@stokesfc.ac.uk</w:t>
              </w:r>
            </w:hyperlink>
          </w:p>
        </w:tc>
        <w:tc>
          <w:tcPr>
            <w:tcW w:w="3544" w:type="dxa"/>
            <w:tcBorders>
              <w:top w:val="single" w:sz="4" w:space="0" w:color="000000"/>
              <w:left w:val="single" w:sz="4" w:space="0" w:color="000000"/>
              <w:bottom w:val="single" w:sz="4" w:space="0" w:color="000000"/>
              <w:right w:val="single" w:sz="4" w:space="0" w:color="000000"/>
            </w:tcBorders>
          </w:tcPr>
          <w:p w14:paraId="4062A665" w14:textId="77777777" w:rsidR="00AD0063" w:rsidRDefault="00AD0063" w:rsidP="00617C9D">
            <w:pPr>
              <w:ind w:left="2" w:right="10"/>
            </w:pPr>
            <w:r>
              <w:rPr>
                <w:sz w:val="20"/>
              </w:rPr>
              <w:t xml:space="preserve">… you have informed the office of your return to the UK </w:t>
            </w:r>
            <w:r>
              <w:rPr>
                <w:i/>
                <w:sz w:val="20"/>
              </w:rPr>
              <w:t>(the office will ask you a few questions about your travel).</w:t>
            </w:r>
            <w:r>
              <w:rPr>
                <w:sz w:val="20"/>
              </w:rPr>
              <w:t xml:space="preserve"> </w:t>
            </w:r>
          </w:p>
        </w:tc>
      </w:tr>
      <w:tr w:rsidR="00AD0063" w14:paraId="15D071BF" w14:textId="77777777" w:rsidTr="00AD0063">
        <w:trPr>
          <w:trHeight w:val="1718"/>
        </w:trPr>
        <w:tc>
          <w:tcPr>
            <w:tcW w:w="2687" w:type="dxa"/>
            <w:tcBorders>
              <w:top w:val="single" w:sz="4" w:space="0" w:color="000000"/>
              <w:left w:val="single" w:sz="4" w:space="0" w:color="000000"/>
              <w:bottom w:val="single" w:sz="4" w:space="0" w:color="000000"/>
              <w:right w:val="single" w:sz="4" w:space="0" w:color="000000"/>
            </w:tcBorders>
          </w:tcPr>
          <w:p w14:paraId="58CFC867" w14:textId="77777777" w:rsidR="00AD0063" w:rsidRDefault="00AD0063" w:rsidP="00617C9D">
            <w:pPr>
              <w:ind w:left="2"/>
            </w:pPr>
            <w:r>
              <w:rPr>
                <w:sz w:val="20"/>
              </w:rPr>
              <w:t xml:space="preserve">…I have travelled from a country that requires us to quarantine (but my child didn’t travel). </w:t>
            </w:r>
          </w:p>
        </w:tc>
        <w:tc>
          <w:tcPr>
            <w:tcW w:w="4390" w:type="dxa"/>
            <w:tcBorders>
              <w:top w:val="single" w:sz="4" w:space="0" w:color="000000"/>
              <w:left w:val="single" w:sz="4" w:space="0" w:color="000000"/>
              <w:bottom w:val="single" w:sz="4" w:space="0" w:color="000000"/>
              <w:right w:val="single" w:sz="4" w:space="0" w:color="000000"/>
            </w:tcBorders>
          </w:tcPr>
          <w:p w14:paraId="364802F1" w14:textId="77777777" w:rsidR="00AD0063" w:rsidRDefault="00AD0063" w:rsidP="00AD0063">
            <w:pPr>
              <w:pStyle w:val="ListParagraph"/>
              <w:numPr>
                <w:ilvl w:val="0"/>
                <w:numId w:val="38"/>
              </w:numPr>
              <w:spacing w:after="1"/>
              <w:ind w:right="9"/>
            </w:pPr>
            <w:r w:rsidRPr="009206AD">
              <w:rPr>
                <w:sz w:val="20"/>
              </w:rPr>
              <w:t>As long as you do not have / have not had symptoms in the last 14 days, your child</w:t>
            </w:r>
            <w:r>
              <w:rPr>
                <w:sz w:val="20"/>
              </w:rPr>
              <w:t xml:space="preserve"> can continue to attend school</w:t>
            </w:r>
          </w:p>
          <w:p w14:paraId="03A5A422" w14:textId="77777777" w:rsidR="00AD0063" w:rsidRDefault="00AD0063" w:rsidP="00AD0063">
            <w:pPr>
              <w:pStyle w:val="ListParagraph"/>
              <w:numPr>
                <w:ilvl w:val="0"/>
                <w:numId w:val="38"/>
              </w:numPr>
              <w:ind w:right="9"/>
            </w:pPr>
            <w:r w:rsidRPr="009206AD">
              <w:rPr>
                <w:sz w:val="20"/>
              </w:rPr>
              <w:t>The person who has travelled MUST NOT leave the house, includi</w:t>
            </w:r>
            <w:r>
              <w:rPr>
                <w:sz w:val="20"/>
              </w:rPr>
              <w:t>ng to do pick-ups and drop offs</w:t>
            </w:r>
            <w:r w:rsidRPr="009206AD">
              <w:rPr>
                <w:sz w:val="20"/>
              </w:rPr>
              <w:t xml:space="preserve"> </w:t>
            </w:r>
          </w:p>
        </w:tc>
        <w:tc>
          <w:tcPr>
            <w:tcW w:w="3544" w:type="dxa"/>
            <w:tcBorders>
              <w:top w:val="single" w:sz="4" w:space="0" w:color="000000"/>
              <w:left w:val="single" w:sz="4" w:space="0" w:color="000000"/>
              <w:bottom w:val="single" w:sz="4" w:space="0" w:color="000000"/>
              <w:right w:val="single" w:sz="4" w:space="0" w:color="000000"/>
            </w:tcBorders>
          </w:tcPr>
          <w:p w14:paraId="049651E5" w14:textId="77777777" w:rsidR="00AD0063" w:rsidRDefault="00AD0063" w:rsidP="00617C9D">
            <w:pPr>
              <w:ind w:left="2"/>
            </w:pPr>
            <w:r>
              <w:rPr>
                <w:sz w:val="20"/>
              </w:rPr>
              <w:t xml:space="preserve">…child can continue to attend school </w:t>
            </w:r>
          </w:p>
        </w:tc>
      </w:tr>
      <w:tr w:rsidR="00AD0063" w14:paraId="0B3AF160" w14:textId="77777777" w:rsidTr="00AD0063">
        <w:trPr>
          <w:trHeight w:val="1229"/>
        </w:trPr>
        <w:tc>
          <w:tcPr>
            <w:tcW w:w="2687" w:type="dxa"/>
            <w:tcBorders>
              <w:top w:val="single" w:sz="4" w:space="0" w:color="000000"/>
              <w:left w:val="single" w:sz="4" w:space="0" w:color="000000"/>
              <w:bottom w:val="single" w:sz="4" w:space="0" w:color="000000"/>
              <w:right w:val="single" w:sz="4" w:space="0" w:color="000000"/>
            </w:tcBorders>
          </w:tcPr>
          <w:p w14:paraId="78A85EA9" w14:textId="77777777" w:rsidR="00AD0063" w:rsidRDefault="00AD0063" w:rsidP="00617C9D">
            <w:pPr>
              <w:ind w:left="2"/>
            </w:pPr>
            <w:r>
              <w:rPr>
                <w:sz w:val="20"/>
              </w:rPr>
              <w:t xml:space="preserve">…my child’s bubble is closed due to a Covid-19 outbreak in school. </w:t>
            </w:r>
          </w:p>
        </w:tc>
        <w:tc>
          <w:tcPr>
            <w:tcW w:w="4390" w:type="dxa"/>
            <w:tcBorders>
              <w:top w:val="single" w:sz="4" w:space="0" w:color="000000"/>
              <w:left w:val="single" w:sz="4" w:space="0" w:color="000000"/>
              <w:bottom w:val="single" w:sz="4" w:space="0" w:color="000000"/>
              <w:right w:val="single" w:sz="4" w:space="0" w:color="000000"/>
            </w:tcBorders>
          </w:tcPr>
          <w:p w14:paraId="6E447506" w14:textId="77777777" w:rsidR="00AD0063" w:rsidRDefault="00AD0063" w:rsidP="00AD0063">
            <w:pPr>
              <w:pStyle w:val="ListParagraph"/>
              <w:numPr>
                <w:ilvl w:val="0"/>
                <w:numId w:val="40"/>
              </w:numPr>
            </w:pPr>
            <w:r w:rsidRPr="009206AD">
              <w:rPr>
                <w:b/>
                <w:sz w:val="20"/>
              </w:rPr>
              <w:t xml:space="preserve">Child must not come to school </w:t>
            </w:r>
          </w:p>
          <w:p w14:paraId="534A5C4B" w14:textId="77777777" w:rsidR="00AD0063" w:rsidRDefault="00AD0063" w:rsidP="00AD0063">
            <w:pPr>
              <w:pStyle w:val="ListParagraph"/>
              <w:numPr>
                <w:ilvl w:val="0"/>
                <w:numId w:val="40"/>
              </w:numPr>
              <w:spacing w:line="242" w:lineRule="auto"/>
            </w:pPr>
            <w:r w:rsidRPr="009206AD">
              <w:rPr>
                <w:sz w:val="20"/>
              </w:rPr>
              <w:t>Support your child at home with remote education provided by your school</w:t>
            </w:r>
          </w:p>
          <w:p w14:paraId="66C37F7D" w14:textId="77777777" w:rsidR="00AD0063" w:rsidRDefault="00AD0063" w:rsidP="00AD0063">
            <w:pPr>
              <w:pStyle w:val="ListParagraph"/>
              <w:numPr>
                <w:ilvl w:val="0"/>
                <w:numId w:val="40"/>
              </w:numPr>
            </w:pPr>
            <w:r w:rsidRPr="009206AD">
              <w:rPr>
                <w:sz w:val="20"/>
              </w:rPr>
              <w:t>Your child will need to self-isolate for 14 days</w:t>
            </w:r>
          </w:p>
          <w:p w14:paraId="74FEBADE" w14:textId="77777777" w:rsidR="00AD0063" w:rsidRDefault="00AD0063" w:rsidP="00AD0063">
            <w:pPr>
              <w:pStyle w:val="ListParagraph"/>
              <w:numPr>
                <w:ilvl w:val="0"/>
                <w:numId w:val="40"/>
              </w:numPr>
            </w:pPr>
            <w:r w:rsidRPr="009206AD">
              <w:rPr>
                <w:b/>
                <w:sz w:val="20"/>
              </w:rPr>
              <w:t xml:space="preserve">Other siblings may continue to attend school </w:t>
            </w:r>
          </w:p>
        </w:tc>
        <w:tc>
          <w:tcPr>
            <w:tcW w:w="3544" w:type="dxa"/>
            <w:tcBorders>
              <w:top w:val="single" w:sz="4" w:space="0" w:color="000000"/>
              <w:left w:val="single" w:sz="4" w:space="0" w:color="000000"/>
              <w:bottom w:val="single" w:sz="4" w:space="0" w:color="000000"/>
              <w:right w:val="single" w:sz="4" w:space="0" w:color="000000"/>
            </w:tcBorders>
          </w:tcPr>
          <w:p w14:paraId="6B53DC65" w14:textId="77777777" w:rsidR="00AD0063" w:rsidRDefault="00AD0063" w:rsidP="00617C9D">
            <w:pPr>
              <w:ind w:left="2" w:right="37"/>
            </w:pPr>
            <w:r>
              <w:rPr>
                <w:sz w:val="20"/>
              </w:rPr>
              <w:t xml:space="preserve">…school inform you that the bubble will be reopened.  </w:t>
            </w:r>
          </w:p>
        </w:tc>
      </w:tr>
      <w:tr w:rsidR="00AD0063" w14:paraId="542112A9" w14:textId="77777777" w:rsidTr="00AD0063">
        <w:trPr>
          <w:trHeight w:val="1231"/>
        </w:trPr>
        <w:tc>
          <w:tcPr>
            <w:tcW w:w="2687" w:type="dxa"/>
            <w:tcBorders>
              <w:top w:val="single" w:sz="4" w:space="0" w:color="000000"/>
              <w:left w:val="single" w:sz="4" w:space="0" w:color="000000"/>
              <w:bottom w:val="single" w:sz="4" w:space="0" w:color="000000"/>
              <w:right w:val="single" w:sz="4" w:space="0" w:color="000000"/>
            </w:tcBorders>
          </w:tcPr>
          <w:p w14:paraId="6F4AABE4" w14:textId="77777777" w:rsidR="00AD0063" w:rsidRDefault="00AD0063" w:rsidP="00617C9D">
            <w:pPr>
              <w:ind w:left="2"/>
            </w:pPr>
            <w:r>
              <w:rPr>
                <w:sz w:val="20"/>
              </w:rPr>
              <w:t xml:space="preserve">… I am unable to get a test for someone in the household who has symptoms </w:t>
            </w:r>
          </w:p>
        </w:tc>
        <w:tc>
          <w:tcPr>
            <w:tcW w:w="4390" w:type="dxa"/>
            <w:tcBorders>
              <w:top w:val="single" w:sz="4" w:space="0" w:color="000000"/>
              <w:left w:val="single" w:sz="4" w:space="0" w:color="000000"/>
              <w:bottom w:val="single" w:sz="4" w:space="0" w:color="000000"/>
              <w:right w:val="single" w:sz="4" w:space="0" w:color="000000"/>
            </w:tcBorders>
          </w:tcPr>
          <w:p w14:paraId="1EB136A0" w14:textId="77777777" w:rsidR="00AD0063" w:rsidRPr="001F05BB" w:rsidRDefault="00AD0063" w:rsidP="00617C9D">
            <w:pPr>
              <w:ind w:right="32"/>
              <w:rPr>
                <w:sz w:val="18"/>
              </w:rPr>
            </w:pPr>
            <w:r w:rsidRPr="001F05BB">
              <w:rPr>
                <w:sz w:val="20"/>
              </w:rPr>
              <w:t>If you are not able to get a test in the first 5 days of having symptoms, your child and anyone they live with must stay at home and self-isolate for 14 days. Anyone in your support bubble must also stay at home.</w:t>
            </w:r>
            <w:r w:rsidRPr="001F05BB">
              <w:rPr>
                <w:sz w:val="18"/>
              </w:rPr>
              <w:t xml:space="preserve"> </w:t>
            </w:r>
          </w:p>
          <w:p w14:paraId="0F896814" w14:textId="77777777" w:rsidR="00AD0063" w:rsidRPr="001F05BB" w:rsidRDefault="00AD0063" w:rsidP="00617C9D">
            <w:pPr>
              <w:ind w:right="32"/>
            </w:pPr>
            <w:r w:rsidRPr="001F05BB">
              <w:rPr>
                <w:b/>
                <w:sz w:val="18"/>
              </w:rPr>
              <w:t xml:space="preserve">The college has a small supply of postal tests </w:t>
            </w:r>
            <w:r>
              <w:rPr>
                <w:b/>
                <w:sz w:val="18"/>
              </w:rPr>
              <w:t>if your child requires a test and you can’t book one.</w:t>
            </w:r>
          </w:p>
        </w:tc>
        <w:tc>
          <w:tcPr>
            <w:tcW w:w="3544" w:type="dxa"/>
            <w:tcBorders>
              <w:top w:val="single" w:sz="4" w:space="0" w:color="000000"/>
              <w:left w:val="single" w:sz="4" w:space="0" w:color="000000"/>
              <w:bottom w:val="single" w:sz="4" w:space="0" w:color="000000"/>
              <w:right w:val="single" w:sz="4" w:space="0" w:color="000000"/>
            </w:tcBorders>
          </w:tcPr>
          <w:p w14:paraId="256A737A" w14:textId="77777777" w:rsidR="00AD0063" w:rsidRDefault="00AD0063" w:rsidP="00617C9D">
            <w:pPr>
              <w:spacing w:line="242" w:lineRule="auto"/>
              <w:ind w:left="2"/>
            </w:pPr>
            <w:r>
              <w:rPr>
                <w:sz w:val="20"/>
              </w:rPr>
              <w:t xml:space="preserve">…the child has completed 14 days of isolation. </w:t>
            </w:r>
          </w:p>
          <w:p w14:paraId="7FDCC93C" w14:textId="77777777" w:rsidR="00AD0063" w:rsidRDefault="00AD0063" w:rsidP="00617C9D">
            <w:pPr>
              <w:ind w:left="2"/>
            </w:pPr>
            <w:r>
              <w:rPr>
                <w:sz w:val="20"/>
              </w:rPr>
              <w:t xml:space="preserve"> </w:t>
            </w:r>
          </w:p>
        </w:tc>
      </w:tr>
    </w:tbl>
    <w:p w14:paraId="13D5ADA5" w14:textId="77777777" w:rsidR="00AD0063" w:rsidRDefault="00AD0063" w:rsidP="00AD0063">
      <w:pPr>
        <w:spacing w:after="0"/>
        <w:jc w:val="both"/>
      </w:pPr>
      <w:r>
        <w:t xml:space="preserve"> </w:t>
      </w:r>
    </w:p>
    <w:p w14:paraId="07735B07" w14:textId="77777777" w:rsidR="00B52CF3" w:rsidRDefault="00B52CF3">
      <w:pPr>
        <w:rPr>
          <w:rFonts w:cstheme="minorHAnsi"/>
        </w:rPr>
      </w:pPr>
      <w:r>
        <w:rPr>
          <w:rFonts w:cstheme="minorHAnsi"/>
        </w:rPr>
        <w:br w:type="page"/>
      </w:r>
    </w:p>
    <w:p w14:paraId="6F77C4FA" w14:textId="77777777" w:rsidR="00CC1984" w:rsidRPr="00AD6FB1" w:rsidRDefault="00CC1984" w:rsidP="00CC1984">
      <w:pPr>
        <w:jc w:val="center"/>
        <w:rPr>
          <w:b/>
          <w:sz w:val="44"/>
          <w:u w:val="single"/>
        </w:rPr>
      </w:pPr>
      <w:r>
        <w:rPr>
          <w:b/>
          <w:sz w:val="44"/>
          <w:u w:val="single"/>
        </w:rPr>
        <w:lastRenderedPageBreak/>
        <w:t>Frequently Asked Questions 15.9.20</w:t>
      </w:r>
    </w:p>
    <w:p w14:paraId="69F5502A" w14:textId="5ACE944D" w:rsidR="009B0E7C" w:rsidRDefault="009B0E7C" w:rsidP="00CC1984">
      <w:pPr>
        <w:rPr>
          <w:b/>
        </w:rPr>
      </w:pPr>
      <w:r>
        <w:rPr>
          <w:b/>
        </w:rPr>
        <w:t>Q. Why is mass testing important?</w:t>
      </w:r>
    </w:p>
    <w:p w14:paraId="421C2A49" w14:textId="3734EDC5" w:rsidR="009B0E7C" w:rsidRPr="009C01F3" w:rsidRDefault="009B0E7C" w:rsidP="00CC1984">
      <w:r w:rsidRPr="009C01F3">
        <w:t xml:space="preserve">One in three people who are positive don’t display any symptoms and therefore </w:t>
      </w:r>
      <w:r w:rsidR="009C01F3" w:rsidRPr="009C01F3">
        <w:t>won’t</w:t>
      </w:r>
      <w:r w:rsidRPr="009C01F3">
        <w:t xml:space="preserve"> know that they are </w:t>
      </w:r>
      <w:r w:rsidR="009C01F3" w:rsidRPr="009C01F3">
        <w:t>infectious</w:t>
      </w:r>
      <w:r w:rsidR="009C01F3">
        <w:t xml:space="preserve">.  They will not know to self-isolate to reduce the </w:t>
      </w:r>
      <w:r w:rsidR="009C01F3" w:rsidRPr="009C01F3">
        <w:t xml:space="preserve">risk of passing the virus to others, in college, on public transport, </w:t>
      </w:r>
      <w:r w:rsidR="009C01F3">
        <w:t xml:space="preserve">and loved ones </w:t>
      </w:r>
      <w:r w:rsidR="009C01F3" w:rsidRPr="009C01F3">
        <w:t>within the household.</w:t>
      </w:r>
    </w:p>
    <w:p w14:paraId="79F33EDA" w14:textId="5E9E183E" w:rsidR="009B0E7C" w:rsidRDefault="009C01F3" w:rsidP="00CC1984">
      <w:r>
        <w:t>The testing programme is designed to identify these asymptomatic cases – who will infect others without knowing.</w:t>
      </w:r>
    </w:p>
    <w:p w14:paraId="7214D996" w14:textId="3C1064DE" w:rsidR="009C01F3" w:rsidRDefault="009C01F3" w:rsidP="00CC1984">
      <w:r>
        <w:t>If everyone has a test before they come into the building and then two tests every week we can prevent the virus from entering the college building.  This is the best way to protect the staff and students who use the building, and secondly their loved ones at home and in the community.</w:t>
      </w:r>
      <w:r w:rsidR="00B017C7">
        <w:t xml:space="preserve">  </w:t>
      </w:r>
    </w:p>
    <w:p w14:paraId="705061C6" w14:textId="2EF012F0" w:rsidR="00B017C7" w:rsidRDefault="00B017C7" w:rsidP="00CC1984">
      <w:r>
        <w:t>Covid-19 still exists, and risk to you and your loved ones still exists. If we all have two tests a week, we can reduce that risk, protecting ourselves, those around us, and our loved ones at home.</w:t>
      </w:r>
    </w:p>
    <w:p w14:paraId="5BFA714A" w14:textId="067A38CE" w:rsidR="00B017C7" w:rsidRDefault="00B017C7" w:rsidP="00CC1984">
      <w:r>
        <w:t>T</w:t>
      </w:r>
      <w:r>
        <w:t>he mass testing programme is designed to be an addition</w:t>
      </w:r>
      <w:r>
        <w:t>al layer</w:t>
      </w:r>
      <w:r>
        <w:t xml:space="preserve"> to the other control measures in </w:t>
      </w:r>
      <w:r>
        <w:t>college</w:t>
      </w:r>
      <w:r>
        <w:t>.</w:t>
      </w:r>
    </w:p>
    <w:p w14:paraId="71027A6F" w14:textId="4DF3417C" w:rsidR="009C01F3" w:rsidRPr="009C01F3" w:rsidRDefault="009C01F3" w:rsidP="00CC1984">
      <w:pPr>
        <w:rPr>
          <w:b/>
        </w:rPr>
      </w:pPr>
      <w:r>
        <w:rPr>
          <w:b/>
        </w:rPr>
        <w:t>Q. W</w:t>
      </w:r>
      <w:r w:rsidRPr="009C01F3">
        <w:rPr>
          <w:b/>
        </w:rPr>
        <w:t>ill I swab myself?</w:t>
      </w:r>
      <w:r w:rsidR="00B017C7">
        <w:rPr>
          <w:b/>
        </w:rPr>
        <w:t xml:space="preserve"> And does it hurt?</w:t>
      </w:r>
    </w:p>
    <w:p w14:paraId="19C845F0" w14:textId="08241A93" w:rsidR="009C01F3" w:rsidRDefault="009C01F3" w:rsidP="00CC1984">
      <w:r>
        <w:t>Most of our staff and students will swab themselves.  There will be a member of staff there to talk you through the swabbing process, to advice and guide you.  If you would like help the member of staff is able to conduct the swab for you.</w:t>
      </w:r>
    </w:p>
    <w:p w14:paraId="6C1C3BC9" w14:textId="08C23392" w:rsidR="00B017C7" w:rsidRDefault="00B017C7" w:rsidP="00CC1984">
      <w:r>
        <w:t>The test may feel uncomfortable, but this probably means you are doing it right!  The member of staff will talk you through the process and help you.</w:t>
      </w:r>
    </w:p>
    <w:p w14:paraId="51A3399C" w14:textId="12BA8A8E" w:rsidR="009C01F3" w:rsidRPr="009C01F3" w:rsidRDefault="009C01F3" w:rsidP="00CC1984">
      <w:pPr>
        <w:rPr>
          <w:b/>
        </w:rPr>
      </w:pPr>
      <w:r w:rsidRPr="009C01F3">
        <w:rPr>
          <w:b/>
        </w:rPr>
        <w:t>Q.  I use public transport to get to college, is</w:t>
      </w:r>
      <w:r w:rsidR="00B017C7">
        <w:rPr>
          <w:b/>
        </w:rPr>
        <w:t xml:space="preserve"> this </w:t>
      </w:r>
      <w:r w:rsidRPr="009C01F3">
        <w:rPr>
          <w:b/>
        </w:rPr>
        <w:t>ok</w:t>
      </w:r>
      <w:r w:rsidR="00B017C7">
        <w:rPr>
          <w:b/>
        </w:rPr>
        <w:t xml:space="preserve"> for my covid test</w:t>
      </w:r>
      <w:r w:rsidRPr="009C01F3">
        <w:rPr>
          <w:b/>
        </w:rPr>
        <w:t>?</w:t>
      </w:r>
    </w:p>
    <w:p w14:paraId="533EC63C" w14:textId="45670310" w:rsidR="009C01F3" w:rsidRDefault="009C01F3" w:rsidP="00CC1984">
      <w:r>
        <w:t>Yes, public transport can be used safely, please follow the appropriate guidelines of wearing a mask and maintaining distance.</w:t>
      </w:r>
    </w:p>
    <w:p w14:paraId="1BED4FFC" w14:textId="491E5EB8" w:rsidR="009C01F3" w:rsidRDefault="009C01F3" w:rsidP="00CC1984">
      <w:r>
        <w:t xml:space="preserve">There are over 17500 tests available in the city every day and you may find that there is a testing location close to home that you can walk to (including in Newcastle, Stafford and surrounding towns).  These community testing hubs are able to offer you the same test more </w:t>
      </w:r>
      <w:r w:rsidR="00B017C7">
        <w:t>locally</w:t>
      </w:r>
      <w:r>
        <w:t>.</w:t>
      </w:r>
    </w:p>
    <w:p w14:paraId="2D2494EF" w14:textId="4B64300E" w:rsidR="00B017C7" w:rsidRPr="00B017C7" w:rsidRDefault="00B017C7" w:rsidP="00CC1984">
      <w:pPr>
        <w:rPr>
          <w:b/>
        </w:rPr>
      </w:pPr>
      <w:r w:rsidRPr="00B017C7">
        <w:rPr>
          <w:b/>
        </w:rPr>
        <w:t>Q.  What is the home testing programme?</w:t>
      </w:r>
    </w:p>
    <w:p w14:paraId="47DDA9F7" w14:textId="17F13414" w:rsidR="00B017C7" w:rsidRDefault="00B017C7" w:rsidP="00CC1984">
      <w:r>
        <w:t>After you have received support to take the three tests in college you will be issued with a home testing kit.  This should be used on a Monday and Thursday morning to test yourself before you come into college.  If the morning is not possible it can be used later in the day.</w:t>
      </w:r>
    </w:p>
    <w:p w14:paraId="1B67AE92" w14:textId="37E62420" w:rsidR="00B017C7" w:rsidRPr="009C01F3" w:rsidRDefault="00B017C7" w:rsidP="00CC1984">
      <w:r>
        <w:t>You will record your test results on the NHS website.  Please let the college know if you test positive and self-isolate for 10 days.</w:t>
      </w:r>
      <w:bookmarkStart w:id="0" w:name="_GoBack"/>
      <w:bookmarkEnd w:id="0"/>
    </w:p>
    <w:p w14:paraId="60CC95D1" w14:textId="69804C12" w:rsidR="00CC1984" w:rsidRPr="00E41CAF" w:rsidRDefault="00CC1984" w:rsidP="00CC1984">
      <w:pPr>
        <w:rPr>
          <w:b/>
        </w:rPr>
      </w:pPr>
      <w:r w:rsidRPr="00E41CAF">
        <w:rPr>
          <w:b/>
        </w:rPr>
        <w:t>Q.  How will I enter the building?</w:t>
      </w:r>
    </w:p>
    <w:p w14:paraId="239C5B74" w14:textId="6566B4C9" w:rsidR="00CC1984" w:rsidRDefault="00CC1984" w:rsidP="00CC1984">
      <w:r>
        <w:t>The front accessibility door next to the swivel door will be wedged open.  You won’t need to touch any door handles to come into college.  If you arrive after 9am, a member of staff on reception will open the automatic door for you.  You will need to show your badge as usual, so please remember to bring this with you.  Hand sanitiser will be available in the atrium.</w:t>
      </w:r>
    </w:p>
    <w:p w14:paraId="3032634E" w14:textId="6F7C971D" w:rsidR="004167A5" w:rsidRDefault="004167A5" w:rsidP="00CC1984">
      <w:r>
        <w:t>The double doors outside costa coffee are available during peak times of the day, and all staff cards open these doors.</w:t>
      </w:r>
    </w:p>
    <w:p w14:paraId="406D3387" w14:textId="77777777" w:rsidR="00CC1984" w:rsidRDefault="00CC1984" w:rsidP="00CC1984">
      <w:pPr>
        <w:rPr>
          <w:b/>
        </w:rPr>
      </w:pPr>
      <w:r w:rsidRPr="00B41701">
        <w:rPr>
          <w:b/>
        </w:rPr>
        <w:lastRenderedPageBreak/>
        <w:t>Q  How are we ensuring social distancing?</w:t>
      </w:r>
    </w:p>
    <w:p w14:paraId="385E9956" w14:textId="577B625B" w:rsidR="00CC1984" w:rsidRDefault="00CC1984" w:rsidP="00CC1984">
      <w:r w:rsidRPr="009A0960">
        <w:t>A range o</w:t>
      </w:r>
      <w:r>
        <w:t xml:space="preserve">f measures have been introduced, these are detailed in the risk assessment available on the college website and within these Frequently Asked Questions.  One of the most important measures is to ensure that students and staff are aware of social distancing and supported </w:t>
      </w:r>
      <w:r w:rsidR="009B0E7C">
        <w:t>to maintain</w:t>
      </w:r>
      <w:r>
        <w:t xml:space="preserve"> </w:t>
      </w:r>
      <w:r w:rsidR="009B0E7C">
        <w:t>distance</w:t>
      </w:r>
      <w:r>
        <w:t xml:space="preserve"> through their actions.  The measures include but are not exclusive to;</w:t>
      </w:r>
    </w:p>
    <w:p w14:paraId="202D432C" w14:textId="77777777" w:rsidR="00CC1984" w:rsidRDefault="00CC1984" w:rsidP="00CC1984">
      <w:pPr>
        <w:pStyle w:val="ListParagraph"/>
        <w:numPr>
          <w:ilvl w:val="0"/>
          <w:numId w:val="41"/>
        </w:numPr>
      </w:pPr>
      <w:r>
        <w:t>Signage throughout the building.</w:t>
      </w:r>
    </w:p>
    <w:p w14:paraId="0376BB0A" w14:textId="77777777" w:rsidR="00CC1984" w:rsidRDefault="00CC1984" w:rsidP="00CC1984">
      <w:pPr>
        <w:pStyle w:val="ListParagraph"/>
        <w:numPr>
          <w:ilvl w:val="0"/>
          <w:numId w:val="41"/>
        </w:numPr>
      </w:pPr>
      <w:r>
        <w:t>Floor markings to measure 2 metres.</w:t>
      </w:r>
    </w:p>
    <w:p w14:paraId="7CF2301E" w14:textId="77777777" w:rsidR="00CC1984" w:rsidRDefault="00CC1984" w:rsidP="00CC1984">
      <w:pPr>
        <w:pStyle w:val="ListParagraph"/>
        <w:numPr>
          <w:ilvl w:val="0"/>
          <w:numId w:val="41"/>
        </w:numPr>
      </w:pPr>
      <w:r>
        <w:t>Limits to the number of people in college – only users and essential visitors.</w:t>
      </w:r>
    </w:p>
    <w:p w14:paraId="722CE5A8" w14:textId="77777777" w:rsidR="00CC1984" w:rsidRDefault="00CC1984" w:rsidP="00CC1984">
      <w:pPr>
        <w:pStyle w:val="ListParagraph"/>
        <w:numPr>
          <w:ilvl w:val="0"/>
          <w:numId w:val="41"/>
        </w:numPr>
      </w:pPr>
      <w:r>
        <w:t>Moving furniture to create distance between users and between adults and students.</w:t>
      </w:r>
    </w:p>
    <w:p w14:paraId="3F735A7D" w14:textId="77777777" w:rsidR="00CC1984" w:rsidRDefault="00CC1984" w:rsidP="00CC1984">
      <w:pPr>
        <w:pStyle w:val="ListParagraph"/>
        <w:numPr>
          <w:ilvl w:val="0"/>
          <w:numId w:val="41"/>
        </w:numPr>
      </w:pPr>
      <w:r>
        <w:t>Limiting the number of pinch points.</w:t>
      </w:r>
    </w:p>
    <w:p w14:paraId="47633C03" w14:textId="77777777" w:rsidR="00CC1984" w:rsidRDefault="00CC1984" w:rsidP="00CC1984">
      <w:pPr>
        <w:pStyle w:val="ListParagraph"/>
        <w:numPr>
          <w:ilvl w:val="0"/>
          <w:numId w:val="41"/>
        </w:numPr>
      </w:pPr>
      <w:r>
        <w:t>Frequent cleaning of pinch points.</w:t>
      </w:r>
    </w:p>
    <w:p w14:paraId="45020752" w14:textId="77777777" w:rsidR="00CC1984" w:rsidRDefault="00CC1984" w:rsidP="00CC1984">
      <w:pPr>
        <w:pStyle w:val="ListParagraph"/>
        <w:numPr>
          <w:ilvl w:val="0"/>
          <w:numId w:val="41"/>
        </w:numPr>
      </w:pPr>
      <w:r>
        <w:t>One way systems.</w:t>
      </w:r>
    </w:p>
    <w:p w14:paraId="79DFB285" w14:textId="77777777" w:rsidR="00CC1984" w:rsidRDefault="00CC1984" w:rsidP="00CC1984">
      <w:pPr>
        <w:pStyle w:val="ListParagraph"/>
        <w:numPr>
          <w:ilvl w:val="0"/>
          <w:numId w:val="41"/>
        </w:numPr>
      </w:pPr>
      <w:r>
        <w:t>Frictionless movement, all internal doors and entrance/exit wedge open throughout the day.</w:t>
      </w:r>
    </w:p>
    <w:p w14:paraId="15D0A170" w14:textId="77777777" w:rsidR="00CC1984" w:rsidRDefault="00CC1984" w:rsidP="00CC1984">
      <w:pPr>
        <w:pStyle w:val="ListParagraph"/>
        <w:numPr>
          <w:ilvl w:val="0"/>
          <w:numId w:val="41"/>
        </w:numPr>
      </w:pPr>
      <w:r>
        <w:t>Students will remain in their classrooms during lunch and breaks, leaving to transition to the next lesson, use the washrooms or purchase food and drink.</w:t>
      </w:r>
    </w:p>
    <w:p w14:paraId="7FCE08BF" w14:textId="77777777" w:rsidR="00CC1984" w:rsidRDefault="00CC1984" w:rsidP="00CC1984">
      <w:pPr>
        <w:pStyle w:val="ListParagraph"/>
        <w:numPr>
          <w:ilvl w:val="0"/>
          <w:numId w:val="41"/>
        </w:numPr>
      </w:pPr>
      <w:r>
        <w:t>Students are encouraged to arrive on time for their first lesson and travel home at the end of their lessons.</w:t>
      </w:r>
    </w:p>
    <w:p w14:paraId="1E327708" w14:textId="77777777" w:rsidR="00CC1984" w:rsidRPr="009A0960" w:rsidRDefault="00CC1984" w:rsidP="00CC1984">
      <w:pPr>
        <w:pStyle w:val="ListParagraph"/>
        <w:numPr>
          <w:ilvl w:val="0"/>
          <w:numId w:val="41"/>
        </w:numPr>
      </w:pPr>
      <w:r>
        <w:t>A duty rota of senior staff will support all staff to encourage distancing in communal areas and circulation spaces.</w:t>
      </w:r>
    </w:p>
    <w:p w14:paraId="110D3A43" w14:textId="2BFECABD" w:rsidR="00CC1984" w:rsidRDefault="00CC1984" w:rsidP="00CC1984">
      <w:pPr>
        <w:rPr>
          <w:b/>
        </w:rPr>
      </w:pPr>
      <w:r>
        <w:rPr>
          <w:b/>
        </w:rPr>
        <w:t xml:space="preserve">Q. Should I wear a face </w:t>
      </w:r>
      <w:r w:rsidR="009B0E7C">
        <w:rPr>
          <w:b/>
        </w:rPr>
        <w:t>mask</w:t>
      </w:r>
      <w:r>
        <w:rPr>
          <w:b/>
        </w:rPr>
        <w:t xml:space="preserve"> in college?</w:t>
      </w:r>
    </w:p>
    <w:p w14:paraId="4380D356" w14:textId="6D94AD76" w:rsidR="00CC1984" w:rsidRDefault="00CC1984" w:rsidP="00CC1984">
      <w:r>
        <w:t xml:space="preserve">Yes – it is now mandatory to wear a face </w:t>
      </w:r>
      <w:r w:rsidR="009B0E7C">
        <w:t xml:space="preserve">mask in the communal areas, </w:t>
      </w:r>
      <w:r>
        <w:t>circulation spaces</w:t>
      </w:r>
      <w:r w:rsidR="009B0E7C">
        <w:t xml:space="preserve"> and classrooms</w:t>
      </w:r>
      <w:r>
        <w:t xml:space="preserve">.  </w:t>
      </w:r>
      <w:r w:rsidR="009B0E7C">
        <w:t>Exceptions apply for;</w:t>
      </w:r>
    </w:p>
    <w:p w14:paraId="7BCF7436" w14:textId="53BE0015" w:rsidR="009B0E7C" w:rsidRDefault="009B0E7C" w:rsidP="009B0E7C">
      <w:pPr>
        <w:pStyle w:val="ListParagraph"/>
        <w:numPr>
          <w:ilvl w:val="0"/>
          <w:numId w:val="45"/>
        </w:numPr>
      </w:pPr>
      <w:r>
        <w:t>Identified medical conditional, including mental health reasons.</w:t>
      </w:r>
    </w:p>
    <w:p w14:paraId="3B16022A" w14:textId="509EA82F" w:rsidR="009B0E7C" w:rsidRDefault="009B0E7C" w:rsidP="009B0E7C">
      <w:pPr>
        <w:pStyle w:val="ListParagraph"/>
        <w:numPr>
          <w:ilvl w:val="0"/>
          <w:numId w:val="45"/>
        </w:numPr>
      </w:pPr>
      <w:r>
        <w:t>Eating and drinking in a communal area.</w:t>
      </w:r>
    </w:p>
    <w:p w14:paraId="71A6E21F" w14:textId="48DA2939" w:rsidR="009B0E7C" w:rsidRDefault="009B0E7C" w:rsidP="009B0E7C">
      <w:pPr>
        <w:pStyle w:val="ListParagraph"/>
        <w:numPr>
          <w:ilvl w:val="0"/>
          <w:numId w:val="45"/>
        </w:numPr>
      </w:pPr>
      <w:r>
        <w:t>Perspex screens separating users.</w:t>
      </w:r>
    </w:p>
    <w:p w14:paraId="10FE05B6" w14:textId="4CC4C77F" w:rsidR="009B0E7C" w:rsidRDefault="009B0E7C" w:rsidP="009B0E7C">
      <w:pPr>
        <w:pStyle w:val="ListParagraph"/>
        <w:numPr>
          <w:ilvl w:val="0"/>
          <w:numId w:val="45"/>
        </w:numPr>
      </w:pPr>
      <w:r>
        <w:t>If the face mask impairs learning.</w:t>
      </w:r>
    </w:p>
    <w:p w14:paraId="34262E7A" w14:textId="3AC64ECD" w:rsidR="009B0E7C" w:rsidRDefault="009B0E7C" w:rsidP="009B0E7C">
      <w:pPr>
        <w:pStyle w:val="ListParagraph"/>
        <w:numPr>
          <w:ilvl w:val="0"/>
          <w:numId w:val="45"/>
        </w:numPr>
      </w:pPr>
      <w:r>
        <w:t>Social distancing is being maintained.</w:t>
      </w:r>
    </w:p>
    <w:p w14:paraId="40387085" w14:textId="7D07F68D" w:rsidR="00CC1984" w:rsidRPr="001C63BF" w:rsidRDefault="00CC1984" w:rsidP="00CC1984">
      <w:r>
        <w:t xml:space="preserve">If you are unable to wear a face </w:t>
      </w:r>
      <w:r w:rsidR="009B0E7C">
        <w:t>mask</w:t>
      </w:r>
      <w:r>
        <w:t xml:space="preserve"> please talk to your process coach about the ‘communication’ Lanyard and/or display the sunflower symbol on your lanyard or badge.</w:t>
      </w:r>
      <w:r w:rsidR="009B0E7C">
        <w:t xml:space="preserve">  If you are unable to wear a face mask, please consider whether you are comfortable to wear a face shield or visor – something is better than nothing.</w:t>
      </w:r>
    </w:p>
    <w:p w14:paraId="504175D5" w14:textId="77777777" w:rsidR="00CC1984" w:rsidRPr="00E41CAF" w:rsidRDefault="00CC1984" w:rsidP="00CC1984">
      <w:pPr>
        <w:rPr>
          <w:b/>
        </w:rPr>
      </w:pPr>
      <w:r w:rsidRPr="00E41CAF">
        <w:rPr>
          <w:b/>
        </w:rPr>
        <w:t>Q.  What will I do during break?</w:t>
      </w:r>
    </w:p>
    <w:p w14:paraId="7A524C35" w14:textId="77777777" w:rsidR="00CC1984" w:rsidRDefault="00CC1984" w:rsidP="00CC1984">
      <w:r>
        <w:t>To support social distancing we would like to limit the number of students in corridors and communal areas of the college.  During a short break you should stay a little longer in the classroom used for the previous lesson, you may also arrive early for the next class, the classroom door will be open and you should go in and sit down before the lesson starts.  You will want to use the washrooms and may grab a bite to eat or drink from costa coffee.</w:t>
      </w:r>
    </w:p>
    <w:p w14:paraId="424299AB" w14:textId="77777777" w:rsidR="00CC1984" w:rsidRDefault="00CC1984" w:rsidP="00CC1984">
      <w:r>
        <w:t>Please chat to your friends in the classroom maintaining social distancing.  There is a queuing system for Costa to maintain distances and so don’t leave this to the last minute!</w:t>
      </w:r>
    </w:p>
    <w:p w14:paraId="100E1E40" w14:textId="77777777" w:rsidR="00CC1984" w:rsidRPr="00E41CAF" w:rsidRDefault="00CC1984" w:rsidP="00CC1984">
      <w:pPr>
        <w:rPr>
          <w:b/>
        </w:rPr>
      </w:pPr>
      <w:r w:rsidRPr="00E41CAF">
        <w:rPr>
          <w:b/>
        </w:rPr>
        <w:t>Q.  What will I do if I have a long gap between lessons?</w:t>
      </w:r>
    </w:p>
    <w:p w14:paraId="08AB2AA9" w14:textId="760F4954" w:rsidR="00CC1984" w:rsidRDefault="00CC1984" w:rsidP="00CC1984">
      <w:r>
        <w:t xml:space="preserve">If you have a large gap between lessons then a great thing to do would be to use the college and University Quarter outside spaces for a short walk or to consume your lunch.  In college, the </w:t>
      </w:r>
      <w:r w:rsidR="009B0E7C">
        <w:t xml:space="preserve">social study spaces, </w:t>
      </w:r>
      <w:r>
        <w:t xml:space="preserve">refectory and LRC’s are available for students to sit, chat or study, provided social distancing is maintained.  </w:t>
      </w:r>
    </w:p>
    <w:p w14:paraId="29904BB8" w14:textId="3B3D4805" w:rsidR="00CC1984" w:rsidRDefault="00CC1984" w:rsidP="00CC1984">
      <w:r>
        <w:lastRenderedPageBreak/>
        <w:t>In addition there will be many classrooms available where you can sit, study, chat and consume lunch.  Classroom doors will be open, p</w:t>
      </w:r>
      <w:r w:rsidR="009B0E7C">
        <w:t>lease go in and</w:t>
      </w:r>
      <w:r>
        <w:t xml:space="preserve"> use them.</w:t>
      </w:r>
    </w:p>
    <w:p w14:paraId="600DC7A9" w14:textId="77777777" w:rsidR="00CC1984" w:rsidRPr="00B41701" w:rsidRDefault="00CC1984" w:rsidP="00CC1984">
      <w:pPr>
        <w:rPr>
          <w:b/>
        </w:rPr>
      </w:pPr>
      <w:r w:rsidRPr="00B41701">
        <w:rPr>
          <w:b/>
        </w:rPr>
        <w:t>Q.  Is the college ‘covid secure’?</w:t>
      </w:r>
    </w:p>
    <w:p w14:paraId="0BB17DC8" w14:textId="77777777" w:rsidR="00CC1984" w:rsidRDefault="00CC1984" w:rsidP="00CC1984">
      <w:r>
        <w:t>Yes the college is covid secure and you can be confident that we have taken all of the appropriate control measures expected by government guidance.  We have risk assessed the college, the number of students coming into the building and taken all of the appropriate measures to provide a covid secure place for the staff and students to use.</w:t>
      </w:r>
    </w:p>
    <w:p w14:paraId="33331DE6" w14:textId="467202A0" w:rsidR="00CC1984" w:rsidRDefault="00CC1984" w:rsidP="00CC1984">
      <w:r>
        <w:t>The most important thing that you can do is to social distance yourself from other users</w:t>
      </w:r>
      <w:r w:rsidR="009B0E7C">
        <w:t>, wear a face mask</w:t>
      </w:r>
      <w:r>
        <w:t xml:space="preserve"> and wash your hand</w:t>
      </w:r>
      <w:r w:rsidR="009B0E7C">
        <w:t>s</w:t>
      </w:r>
      <w:r>
        <w:t xml:space="preserve"> often, for 20 s</w:t>
      </w:r>
      <w:r w:rsidR="009B0E7C">
        <w:t>econds.  Hands, face, space.</w:t>
      </w:r>
    </w:p>
    <w:p w14:paraId="4B0EDBE4" w14:textId="77777777" w:rsidR="00CC1984" w:rsidRDefault="00CC1984" w:rsidP="00CC1984">
      <w:pPr>
        <w:rPr>
          <w:b/>
        </w:rPr>
      </w:pPr>
      <w:r>
        <w:rPr>
          <w:b/>
        </w:rPr>
        <w:t>Q.  Will I be able to get a bus pass?</w:t>
      </w:r>
    </w:p>
    <w:p w14:paraId="1416A3C8" w14:textId="77777777" w:rsidR="00CC1984" w:rsidRDefault="00CC1984" w:rsidP="00CC1984">
      <w:r>
        <w:t>The usual arrangements for issuing bus passes will operate.  Bursary students will receive a bus pass and free school meal as usual.</w:t>
      </w:r>
    </w:p>
    <w:p w14:paraId="4395DCFD" w14:textId="77777777" w:rsidR="00CC1984" w:rsidRDefault="00CC1984" w:rsidP="00CC1984">
      <w:r>
        <w:t>If you have not previously applied for bursary then you can do so at any time.</w:t>
      </w:r>
    </w:p>
    <w:p w14:paraId="674BABA0" w14:textId="38E84556" w:rsidR="00CC1984" w:rsidRPr="00741EC6" w:rsidRDefault="009B0E7C" w:rsidP="00CC1984">
      <w:pPr>
        <w:rPr>
          <w:b/>
        </w:rPr>
      </w:pPr>
      <w:r>
        <w:rPr>
          <w:b/>
        </w:rPr>
        <w:t>Q. I</w:t>
      </w:r>
      <w:r w:rsidR="00CC1984" w:rsidRPr="00741EC6">
        <w:rPr>
          <w:b/>
        </w:rPr>
        <w:t>s public transport operating?</w:t>
      </w:r>
    </w:p>
    <w:p w14:paraId="5D041189" w14:textId="70C2D7B9" w:rsidR="00CC1984" w:rsidRDefault="00CC1984" w:rsidP="00CC1984">
      <w:r>
        <w:t xml:space="preserve">Yes, (although you are required to wear a face </w:t>
      </w:r>
      <w:r w:rsidR="009B0E7C">
        <w:t>mask</w:t>
      </w:r>
      <w:r>
        <w:t xml:space="preserve"> unless you have a very good medical reason not too).  The government have provided additional funding to the Local Authority to increase capacity on the scheduled bus and train services.  We have provided some anonymous location data to the local authority plan this and coordinate with the transport operators.  We will communicate with students when this is confirmed.</w:t>
      </w:r>
    </w:p>
    <w:p w14:paraId="5446C527" w14:textId="77777777" w:rsidR="00CC1984" w:rsidRDefault="00CC1984" w:rsidP="00CC1984">
      <w:pPr>
        <w:rPr>
          <w:b/>
        </w:rPr>
      </w:pPr>
      <w:r w:rsidRPr="009A0960">
        <w:rPr>
          <w:b/>
        </w:rPr>
        <w:t>Q. What do I do if I injure myself or feel unwell?</w:t>
      </w:r>
    </w:p>
    <w:p w14:paraId="3A06584A" w14:textId="77777777" w:rsidR="00CC1984" w:rsidRPr="009A0960" w:rsidRDefault="00CC1984" w:rsidP="00CC1984">
      <w:r>
        <w:t>The usual first aid arrangements are in place.  The duty first aider will attend anyone who is unwell.  Fist aiders have access to appropriate PPE and will risk assesses each event on a case by case basis.</w:t>
      </w:r>
    </w:p>
    <w:p w14:paraId="2075D0AC" w14:textId="77777777" w:rsidR="00CC1984" w:rsidRPr="009A0960" w:rsidRDefault="00CC1984" w:rsidP="00CC1984">
      <w:pPr>
        <w:rPr>
          <w:b/>
        </w:rPr>
      </w:pPr>
      <w:r w:rsidRPr="009A0960">
        <w:rPr>
          <w:b/>
        </w:rPr>
        <w:t>Q. What do I do if I feel unwell and suspect that I might have the virus?</w:t>
      </w:r>
    </w:p>
    <w:p w14:paraId="62D31C64" w14:textId="77777777" w:rsidR="00CC1984" w:rsidRDefault="00CC1984" w:rsidP="00CC1984">
      <w:r>
        <w:t>The advice remains that if you suspect that you may have the virus please do not attend college.  Please book a test and inform college firstly that you have symptoms and have booked a test.  The college will start the track and trace process once we are informed that a test has been booked.</w:t>
      </w:r>
    </w:p>
    <w:p w14:paraId="57F51439" w14:textId="77777777" w:rsidR="00CC1984" w:rsidRDefault="00CC1984" w:rsidP="00CC1984">
      <w:r>
        <w:t>When you receive the outcome of the test please contact the college again so that we know the outcome.  The college will use information about positive and negative tests to influence the next steps to ensure that the college remains ‘Covid Secure’.</w:t>
      </w:r>
    </w:p>
    <w:p w14:paraId="7015BE1F" w14:textId="77777777" w:rsidR="00CC1984" w:rsidRDefault="00CC1984" w:rsidP="00CC1984">
      <w:r>
        <w:t>If you become unwell in college, the procedures used from January 2020 will continue.  If you are unwell please call for a first aider.  If you are concerned that you may have the virus please declare that to the first aider.  If you are able to make your way home please do so, following the government guidance on safe travel.  If you are waiting for a lift and it is safe to do so please wait outside to reduce the risk of spreading the virus.</w:t>
      </w:r>
    </w:p>
    <w:p w14:paraId="0D2BAF4A" w14:textId="77777777" w:rsidR="00CC1984" w:rsidRPr="00247A3C" w:rsidRDefault="00CC1984" w:rsidP="00CC1984">
      <w:pPr>
        <w:rPr>
          <w:b/>
        </w:rPr>
      </w:pPr>
      <w:r w:rsidRPr="00247A3C">
        <w:rPr>
          <w:b/>
        </w:rPr>
        <w:t>Q.  I’d like to ask a question, how do I do this?</w:t>
      </w:r>
    </w:p>
    <w:p w14:paraId="5FF05F74" w14:textId="77777777" w:rsidR="00CC1984" w:rsidRDefault="00CC1984" w:rsidP="00CC1984">
      <w:r>
        <w:t>Please direct any questions to your progress coach in the first instance.  If your progress coach is not able to answer the enquiry they will pass the question on to an appropriate colleague who will reply for them.</w:t>
      </w:r>
    </w:p>
    <w:p w14:paraId="052E23E1" w14:textId="77777777" w:rsidR="00CC1984" w:rsidRPr="006E31EA" w:rsidRDefault="00CC1984" w:rsidP="00CC1984">
      <w:pPr>
        <w:rPr>
          <w:b/>
        </w:rPr>
      </w:pPr>
      <w:r>
        <w:rPr>
          <w:b/>
        </w:rPr>
        <w:t>Q. W</w:t>
      </w:r>
      <w:r w:rsidRPr="006E31EA">
        <w:rPr>
          <w:b/>
        </w:rPr>
        <w:t>ill Fenton Manor and the Science Centre operate as normal?</w:t>
      </w:r>
    </w:p>
    <w:p w14:paraId="56231D7E" w14:textId="77777777" w:rsidR="00CC1984" w:rsidRDefault="00CC1984" w:rsidP="00CC1984">
      <w:r>
        <w:t>Yes – except please go straight to your classroom and do not use or congregate in the circulation spaces.  Please do not use any seating outside the classroom in these venues.</w:t>
      </w:r>
    </w:p>
    <w:sectPr w:rsidR="00CC1984" w:rsidSect="00AD0063">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26539" w14:textId="77777777" w:rsidR="00BB2424" w:rsidRDefault="00BB2424" w:rsidP="002C15D2">
      <w:pPr>
        <w:spacing w:after="0" w:line="240" w:lineRule="auto"/>
      </w:pPr>
      <w:r>
        <w:separator/>
      </w:r>
    </w:p>
  </w:endnote>
  <w:endnote w:type="continuationSeparator" w:id="0">
    <w:p w14:paraId="2B11E67E" w14:textId="77777777" w:rsidR="00BB2424" w:rsidRDefault="00BB2424" w:rsidP="002C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FD3AE" w14:textId="77777777" w:rsidR="00BB2424" w:rsidRDefault="00BB2424" w:rsidP="002C15D2">
      <w:pPr>
        <w:spacing w:after="0" w:line="240" w:lineRule="auto"/>
      </w:pPr>
      <w:r>
        <w:separator/>
      </w:r>
    </w:p>
  </w:footnote>
  <w:footnote w:type="continuationSeparator" w:id="0">
    <w:p w14:paraId="7238A86D" w14:textId="77777777" w:rsidR="00BB2424" w:rsidRDefault="00BB2424" w:rsidP="002C1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778"/>
    <w:multiLevelType w:val="hybridMultilevel"/>
    <w:tmpl w:val="8AD81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037312DA"/>
    <w:multiLevelType w:val="hybridMultilevel"/>
    <w:tmpl w:val="B32E7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5E0D57"/>
    <w:multiLevelType w:val="hybridMultilevel"/>
    <w:tmpl w:val="EE109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3" w15:restartNumberingAfterBreak="0">
    <w:nsid w:val="0821115E"/>
    <w:multiLevelType w:val="hybridMultilevel"/>
    <w:tmpl w:val="ECFC1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8516C"/>
    <w:multiLevelType w:val="hybridMultilevel"/>
    <w:tmpl w:val="C7AA5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126AC0"/>
    <w:multiLevelType w:val="multilevel"/>
    <w:tmpl w:val="13027C3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27D7CBC"/>
    <w:multiLevelType w:val="multilevel"/>
    <w:tmpl w:val="1D500DE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BBE76CC"/>
    <w:multiLevelType w:val="multilevel"/>
    <w:tmpl w:val="A1D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065827"/>
    <w:multiLevelType w:val="hybridMultilevel"/>
    <w:tmpl w:val="1F4E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4008A"/>
    <w:multiLevelType w:val="hybridMultilevel"/>
    <w:tmpl w:val="9DCAC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1D372C"/>
    <w:multiLevelType w:val="hybridMultilevel"/>
    <w:tmpl w:val="80D61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84E3B"/>
    <w:multiLevelType w:val="multilevel"/>
    <w:tmpl w:val="CE56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4955A0"/>
    <w:multiLevelType w:val="hybridMultilevel"/>
    <w:tmpl w:val="5204D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8B587A"/>
    <w:multiLevelType w:val="hybridMultilevel"/>
    <w:tmpl w:val="2B9C4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D61AF4"/>
    <w:multiLevelType w:val="hybridMultilevel"/>
    <w:tmpl w:val="7C86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4596E"/>
    <w:multiLevelType w:val="hybridMultilevel"/>
    <w:tmpl w:val="44CA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C39E1"/>
    <w:multiLevelType w:val="hybridMultilevel"/>
    <w:tmpl w:val="5F1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53953"/>
    <w:multiLevelType w:val="hybridMultilevel"/>
    <w:tmpl w:val="DE785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ED2077"/>
    <w:multiLevelType w:val="hybridMultilevel"/>
    <w:tmpl w:val="5CC20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1CF0178"/>
    <w:multiLevelType w:val="multilevel"/>
    <w:tmpl w:val="F668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9D7BFF"/>
    <w:multiLevelType w:val="hybridMultilevel"/>
    <w:tmpl w:val="5AD2C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AB1148"/>
    <w:multiLevelType w:val="hybridMultilevel"/>
    <w:tmpl w:val="567AF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2" w15:restartNumberingAfterBreak="0">
    <w:nsid w:val="3CAE2CD5"/>
    <w:multiLevelType w:val="multilevel"/>
    <w:tmpl w:val="5738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686393"/>
    <w:multiLevelType w:val="multilevel"/>
    <w:tmpl w:val="8F32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CA0272"/>
    <w:multiLevelType w:val="multilevel"/>
    <w:tmpl w:val="E9D4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8EC47FF"/>
    <w:multiLevelType w:val="hybridMultilevel"/>
    <w:tmpl w:val="7E5E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861F2"/>
    <w:multiLevelType w:val="hybridMultilevel"/>
    <w:tmpl w:val="AF90BE62"/>
    <w:lvl w:ilvl="0" w:tplc="0809000F">
      <w:start w:val="1"/>
      <w:numFmt w:val="decimal"/>
      <w:lvlText w:val="%1."/>
      <w:lvlJc w:val="left"/>
      <w:pPr>
        <w:ind w:left="766" w:hanging="360"/>
      </w:pPr>
    </w:lvl>
    <w:lvl w:ilvl="1" w:tplc="08090019">
      <w:start w:val="1"/>
      <w:numFmt w:val="lowerLetter"/>
      <w:lvlText w:val="%2."/>
      <w:lvlJc w:val="left"/>
      <w:pPr>
        <w:ind w:left="1486" w:hanging="360"/>
      </w:pPr>
    </w:lvl>
    <w:lvl w:ilvl="2" w:tplc="0809001B">
      <w:start w:val="1"/>
      <w:numFmt w:val="lowerRoman"/>
      <w:lvlText w:val="%3."/>
      <w:lvlJc w:val="right"/>
      <w:pPr>
        <w:ind w:left="2206" w:hanging="180"/>
      </w:pPr>
    </w:lvl>
    <w:lvl w:ilvl="3" w:tplc="0809000F">
      <w:start w:val="1"/>
      <w:numFmt w:val="decimal"/>
      <w:lvlText w:val="%4."/>
      <w:lvlJc w:val="left"/>
      <w:pPr>
        <w:ind w:left="2926" w:hanging="360"/>
      </w:pPr>
    </w:lvl>
    <w:lvl w:ilvl="4" w:tplc="08090019">
      <w:start w:val="1"/>
      <w:numFmt w:val="lowerLetter"/>
      <w:lvlText w:val="%5."/>
      <w:lvlJc w:val="left"/>
      <w:pPr>
        <w:ind w:left="3646" w:hanging="360"/>
      </w:pPr>
    </w:lvl>
    <w:lvl w:ilvl="5" w:tplc="0809001B">
      <w:start w:val="1"/>
      <w:numFmt w:val="lowerRoman"/>
      <w:lvlText w:val="%6."/>
      <w:lvlJc w:val="right"/>
      <w:pPr>
        <w:ind w:left="4366" w:hanging="180"/>
      </w:pPr>
    </w:lvl>
    <w:lvl w:ilvl="6" w:tplc="0809000F">
      <w:start w:val="1"/>
      <w:numFmt w:val="decimal"/>
      <w:lvlText w:val="%7."/>
      <w:lvlJc w:val="left"/>
      <w:pPr>
        <w:ind w:left="5086" w:hanging="360"/>
      </w:pPr>
    </w:lvl>
    <w:lvl w:ilvl="7" w:tplc="08090019">
      <w:start w:val="1"/>
      <w:numFmt w:val="lowerLetter"/>
      <w:lvlText w:val="%8."/>
      <w:lvlJc w:val="left"/>
      <w:pPr>
        <w:ind w:left="5806" w:hanging="360"/>
      </w:pPr>
    </w:lvl>
    <w:lvl w:ilvl="8" w:tplc="0809001B">
      <w:start w:val="1"/>
      <w:numFmt w:val="lowerRoman"/>
      <w:lvlText w:val="%9."/>
      <w:lvlJc w:val="right"/>
      <w:pPr>
        <w:ind w:left="6526" w:hanging="180"/>
      </w:pPr>
    </w:lvl>
  </w:abstractNum>
  <w:abstractNum w:abstractNumId="27" w15:restartNumberingAfterBreak="0">
    <w:nsid w:val="4EF144A5"/>
    <w:multiLevelType w:val="hybridMultilevel"/>
    <w:tmpl w:val="587E3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28" w15:restartNumberingAfterBreak="0">
    <w:nsid w:val="52CB0A36"/>
    <w:multiLevelType w:val="hybridMultilevel"/>
    <w:tmpl w:val="FFFFFFFF"/>
    <w:lvl w:ilvl="0" w:tplc="D38416F6">
      <w:start w:val="1"/>
      <w:numFmt w:val="bullet"/>
      <w:lvlText w:val=""/>
      <w:lvlJc w:val="left"/>
      <w:pPr>
        <w:ind w:left="720" w:hanging="360"/>
      </w:pPr>
      <w:rPr>
        <w:rFonts w:ascii="Symbol" w:hAnsi="Symbol" w:hint="default"/>
      </w:rPr>
    </w:lvl>
    <w:lvl w:ilvl="1" w:tplc="39E0C4C0">
      <w:start w:val="1"/>
      <w:numFmt w:val="bullet"/>
      <w:lvlText w:val="o"/>
      <w:lvlJc w:val="left"/>
      <w:pPr>
        <w:ind w:left="1440" w:hanging="360"/>
      </w:pPr>
      <w:rPr>
        <w:rFonts w:ascii="Courier New" w:hAnsi="Courier New" w:cs="Times New Roman" w:hint="default"/>
      </w:rPr>
    </w:lvl>
    <w:lvl w:ilvl="2" w:tplc="7DA8004A">
      <w:start w:val="1"/>
      <w:numFmt w:val="bullet"/>
      <w:lvlText w:val=""/>
      <w:lvlJc w:val="left"/>
      <w:pPr>
        <w:ind w:left="2160" w:hanging="360"/>
      </w:pPr>
      <w:rPr>
        <w:rFonts w:ascii="Wingdings" w:hAnsi="Wingdings" w:hint="default"/>
      </w:rPr>
    </w:lvl>
    <w:lvl w:ilvl="3" w:tplc="90465840">
      <w:start w:val="1"/>
      <w:numFmt w:val="bullet"/>
      <w:lvlText w:val=""/>
      <w:lvlJc w:val="left"/>
      <w:pPr>
        <w:ind w:left="2880" w:hanging="360"/>
      </w:pPr>
      <w:rPr>
        <w:rFonts w:ascii="Symbol" w:hAnsi="Symbol" w:hint="default"/>
      </w:rPr>
    </w:lvl>
    <w:lvl w:ilvl="4" w:tplc="188ACA9A">
      <w:start w:val="1"/>
      <w:numFmt w:val="bullet"/>
      <w:lvlText w:val="o"/>
      <w:lvlJc w:val="left"/>
      <w:pPr>
        <w:ind w:left="3600" w:hanging="360"/>
      </w:pPr>
      <w:rPr>
        <w:rFonts w:ascii="Courier New" w:hAnsi="Courier New" w:cs="Times New Roman" w:hint="default"/>
      </w:rPr>
    </w:lvl>
    <w:lvl w:ilvl="5" w:tplc="0F84B1B8">
      <w:start w:val="1"/>
      <w:numFmt w:val="bullet"/>
      <w:lvlText w:val=""/>
      <w:lvlJc w:val="left"/>
      <w:pPr>
        <w:ind w:left="4320" w:hanging="360"/>
      </w:pPr>
      <w:rPr>
        <w:rFonts w:ascii="Wingdings" w:hAnsi="Wingdings" w:hint="default"/>
      </w:rPr>
    </w:lvl>
    <w:lvl w:ilvl="6" w:tplc="955A083C">
      <w:start w:val="1"/>
      <w:numFmt w:val="bullet"/>
      <w:lvlText w:val=""/>
      <w:lvlJc w:val="left"/>
      <w:pPr>
        <w:ind w:left="5040" w:hanging="360"/>
      </w:pPr>
      <w:rPr>
        <w:rFonts w:ascii="Symbol" w:hAnsi="Symbol" w:hint="default"/>
      </w:rPr>
    </w:lvl>
    <w:lvl w:ilvl="7" w:tplc="444C79B4">
      <w:start w:val="1"/>
      <w:numFmt w:val="bullet"/>
      <w:lvlText w:val="o"/>
      <w:lvlJc w:val="left"/>
      <w:pPr>
        <w:ind w:left="5760" w:hanging="360"/>
      </w:pPr>
      <w:rPr>
        <w:rFonts w:ascii="Courier New" w:hAnsi="Courier New" w:cs="Times New Roman" w:hint="default"/>
      </w:rPr>
    </w:lvl>
    <w:lvl w:ilvl="8" w:tplc="67BAA89E">
      <w:start w:val="1"/>
      <w:numFmt w:val="bullet"/>
      <w:lvlText w:val=""/>
      <w:lvlJc w:val="left"/>
      <w:pPr>
        <w:ind w:left="6480" w:hanging="360"/>
      </w:pPr>
      <w:rPr>
        <w:rFonts w:ascii="Wingdings" w:hAnsi="Wingdings" w:hint="default"/>
      </w:rPr>
    </w:lvl>
  </w:abstractNum>
  <w:abstractNum w:abstractNumId="29" w15:restartNumberingAfterBreak="0">
    <w:nsid w:val="5BC905B7"/>
    <w:multiLevelType w:val="hybridMultilevel"/>
    <w:tmpl w:val="E146D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A616A9"/>
    <w:multiLevelType w:val="hybridMultilevel"/>
    <w:tmpl w:val="22E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8761A6"/>
    <w:multiLevelType w:val="hybridMultilevel"/>
    <w:tmpl w:val="E3409F84"/>
    <w:lvl w:ilvl="0" w:tplc="2A22AC10">
      <w:start w:val="1"/>
      <w:numFmt w:val="bullet"/>
      <w:lvlText w:val=""/>
      <w:lvlJc w:val="left"/>
      <w:pPr>
        <w:ind w:left="720" w:hanging="360"/>
      </w:pPr>
      <w:rPr>
        <w:rFonts w:ascii="Symbol" w:hAnsi="Symbol" w:hint="default"/>
      </w:rPr>
    </w:lvl>
    <w:lvl w:ilvl="1" w:tplc="93048730">
      <w:start w:val="1"/>
      <w:numFmt w:val="bullet"/>
      <w:lvlText w:val="o"/>
      <w:lvlJc w:val="left"/>
      <w:pPr>
        <w:ind w:left="1440" w:hanging="360"/>
      </w:pPr>
      <w:rPr>
        <w:rFonts w:ascii="Courier New" w:hAnsi="Courier New" w:hint="default"/>
      </w:rPr>
    </w:lvl>
    <w:lvl w:ilvl="2" w:tplc="D58E2C62">
      <w:start w:val="1"/>
      <w:numFmt w:val="bullet"/>
      <w:lvlText w:val=""/>
      <w:lvlJc w:val="left"/>
      <w:pPr>
        <w:ind w:left="2160" w:hanging="360"/>
      </w:pPr>
      <w:rPr>
        <w:rFonts w:ascii="Wingdings" w:hAnsi="Wingdings" w:hint="default"/>
      </w:rPr>
    </w:lvl>
    <w:lvl w:ilvl="3" w:tplc="FC94582E">
      <w:start w:val="1"/>
      <w:numFmt w:val="bullet"/>
      <w:lvlText w:val=""/>
      <w:lvlJc w:val="left"/>
      <w:pPr>
        <w:ind w:left="2880" w:hanging="360"/>
      </w:pPr>
      <w:rPr>
        <w:rFonts w:ascii="Symbol" w:hAnsi="Symbol" w:hint="default"/>
      </w:rPr>
    </w:lvl>
    <w:lvl w:ilvl="4" w:tplc="79CAB802">
      <w:start w:val="1"/>
      <w:numFmt w:val="bullet"/>
      <w:lvlText w:val="o"/>
      <w:lvlJc w:val="left"/>
      <w:pPr>
        <w:ind w:left="3600" w:hanging="360"/>
      </w:pPr>
      <w:rPr>
        <w:rFonts w:ascii="Courier New" w:hAnsi="Courier New" w:hint="default"/>
      </w:rPr>
    </w:lvl>
    <w:lvl w:ilvl="5" w:tplc="DA241134">
      <w:start w:val="1"/>
      <w:numFmt w:val="bullet"/>
      <w:lvlText w:val=""/>
      <w:lvlJc w:val="left"/>
      <w:pPr>
        <w:ind w:left="4320" w:hanging="360"/>
      </w:pPr>
      <w:rPr>
        <w:rFonts w:ascii="Wingdings" w:hAnsi="Wingdings" w:hint="default"/>
      </w:rPr>
    </w:lvl>
    <w:lvl w:ilvl="6" w:tplc="7BB2DE5E">
      <w:start w:val="1"/>
      <w:numFmt w:val="bullet"/>
      <w:lvlText w:val=""/>
      <w:lvlJc w:val="left"/>
      <w:pPr>
        <w:ind w:left="5040" w:hanging="360"/>
      </w:pPr>
      <w:rPr>
        <w:rFonts w:ascii="Symbol" w:hAnsi="Symbol" w:hint="default"/>
      </w:rPr>
    </w:lvl>
    <w:lvl w:ilvl="7" w:tplc="70140D82">
      <w:start w:val="1"/>
      <w:numFmt w:val="bullet"/>
      <w:lvlText w:val="o"/>
      <w:lvlJc w:val="left"/>
      <w:pPr>
        <w:ind w:left="5760" w:hanging="360"/>
      </w:pPr>
      <w:rPr>
        <w:rFonts w:ascii="Courier New" w:hAnsi="Courier New" w:hint="default"/>
      </w:rPr>
    </w:lvl>
    <w:lvl w:ilvl="8" w:tplc="706EB380">
      <w:start w:val="1"/>
      <w:numFmt w:val="bullet"/>
      <w:lvlText w:val=""/>
      <w:lvlJc w:val="left"/>
      <w:pPr>
        <w:ind w:left="6480" w:hanging="360"/>
      </w:pPr>
      <w:rPr>
        <w:rFonts w:ascii="Wingdings" w:hAnsi="Wingdings" w:hint="default"/>
      </w:rPr>
    </w:lvl>
  </w:abstractNum>
  <w:abstractNum w:abstractNumId="32" w15:restartNumberingAfterBreak="0">
    <w:nsid w:val="63DD676D"/>
    <w:multiLevelType w:val="hybridMultilevel"/>
    <w:tmpl w:val="325A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B43AC"/>
    <w:multiLevelType w:val="hybridMultilevel"/>
    <w:tmpl w:val="C2CC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DD298B"/>
    <w:multiLevelType w:val="hybridMultilevel"/>
    <w:tmpl w:val="9B12B01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73139D"/>
    <w:multiLevelType w:val="hybridMultilevel"/>
    <w:tmpl w:val="4F28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1B4005"/>
    <w:multiLevelType w:val="hybridMultilevel"/>
    <w:tmpl w:val="953CA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A27E5"/>
    <w:multiLevelType w:val="multilevel"/>
    <w:tmpl w:val="7D48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2D7C2F"/>
    <w:multiLevelType w:val="hybridMultilevel"/>
    <w:tmpl w:val="EC18F16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B2606D"/>
    <w:multiLevelType w:val="hybridMultilevel"/>
    <w:tmpl w:val="FC74A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1D5ED2"/>
    <w:multiLevelType w:val="hybridMultilevel"/>
    <w:tmpl w:val="CBBA5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EA31B5"/>
    <w:multiLevelType w:val="hybridMultilevel"/>
    <w:tmpl w:val="4A38B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921723"/>
    <w:multiLevelType w:val="hybridMultilevel"/>
    <w:tmpl w:val="2EFCC4D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B34449"/>
    <w:multiLevelType w:val="hybridMultilevel"/>
    <w:tmpl w:val="EAA8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8A58C5"/>
    <w:multiLevelType w:val="hybridMultilevel"/>
    <w:tmpl w:val="533E06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2"/>
  </w:num>
  <w:num w:numId="2">
    <w:abstractNumId w:val="35"/>
  </w:num>
  <w:num w:numId="3">
    <w:abstractNumId w:val="30"/>
  </w:num>
  <w:num w:numId="4">
    <w:abstractNumId w:val="42"/>
  </w:num>
  <w:num w:numId="5">
    <w:abstractNumId w:val="34"/>
  </w:num>
  <w:num w:numId="6">
    <w:abstractNumId w:val="18"/>
  </w:num>
  <w:num w:numId="7">
    <w:abstractNumId w:val="25"/>
  </w:num>
  <w:num w:numId="8">
    <w:abstractNumId w:val="15"/>
  </w:num>
  <w:num w:numId="9">
    <w:abstractNumId w:val="38"/>
  </w:num>
  <w:num w:numId="10">
    <w:abstractNumId w:val="23"/>
  </w:num>
  <w:num w:numId="11">
    <w:abstractNumId w:val="22"/>
  </w:num>
  <w:num w:numId="12">
    <w:abstractNumId w:val="7"/>
  </w:num>
  <w:num w:numId="13">
    <w:abstractNumId w:val="24"/>
  </w:num>
  <w:num w:numId="14">
    <w:abstractNumId w:val="19"/>
  </w:num>
  <w:num w:numId="15">
    <w:abstractNumId w:val="5"/>
  </w:num>
  <w:num w:numId="16">
    <w:abstractNumId w:val="11"/>
  </w:num>
  <w:num w:numId="17">
    <w:abstractNumId w:val="37"/>
  </w:num>
  <w:num w:numId="18">
    <w:abstractNumId w:val="40"/>
  </w:num>
  <w:num w:numId="19">
    <w:abstractNumId w:val="6"/>
  </w:num>
  <w:num w:numId="20">
    <w:abstractNumId w:val="9"/>
  </w:num>
  <w:num w:numId="21">
    <w:abstractNumId w:val="28"/>
  </w:num>
  <w:num w:numId="22">
    <w:abstractNumId w:val="14"/>
  </w:num>
  <w:num w:numId="23">
    <w:abstractNumId w:val="31"/>
  </w:num>
  <w:num w:numId="24">
    <w:abstractNumId w:val="44"/>
  </w:num>
  <w:num w:numId="25">
    <w:abstractNumId w:val="39"/>
  </w:num>
  <w:num w:numId="26">
    <w:abstractNumId w:val="10"/>
  </w:num>
  <w:num w:numId="27">
    <w:abstractNumId w:val="33"/>
  </w:num>
  <w:num w:numId="28">
    <w:abstractNumId w:val="2"/>
  </w:num>
  <w:num w:numId="29">
    <w:abstractNumId w:val="0"/>
  </w:num>
  <w:num w:numId="30">
    <w:abstractNumId w:val="27"/>
  </w:num>
  <w:num w:numId="31">
    <w:abstractNumId w:val="13"/>
  </w:num>
  <w:num w:numId="32">
    <w:abstractNumId w:val="17"/>
  </w:num>
  <w:num w:numId="33">
    <w:abstractNumId w:val="20"/>
  </w:num>
  <w:num w:numId="34">
    <w:abstractNumId w:val="29"/>
  </w:num>
  <w:num w:numId="35">
    <w:abstractNumId w:val="41"/>
  </w:num>
  <w:num w:numId="36">
    <w:abstractNumId w:val="4"/>
  </w:num>
  <w:num w:numId="37">
    <w:abstractNumId w:val="21"/>
  </w:num>
  <w:num w:numId="38">
    <w:abstractNumId w:val="36"/>
  </w:num>
  <w:num w:numId="39">
    <w:abstractNumId w:val="43"/>
  </w:num>
  <w:num w:numId="40">
    <w:abstractNumId w:val="1"/>
  </w:num>
  <w:num w:numId="41">
    <w:abstractNumId w:val="16"/>
  </w:num>
  <w:num w:numId="42">
    <w:abstractNumId w:val="8"/>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7B"/>
    <w:rsid w:val="00010486"/>
    <w:rsid w:val="0003184B"/>
    <w:rsid w:val="00057C2A"/>
    <w:rsid w:val="000679D5"/>
    <w:rsid w:val="000B7589"/>
    <w:rsid w:val="000E4BFF"/>
    <w:rsid w:val="00100242"/>
    <w:rsid w:val="00124F35"/>
    <w:rsid w:val="00134D40"/>
    <w:rsid w:val="00136AAC"/>
    <w:rsid w:val="0016223E"/>
    <w:rsid w:val="00182108"/>
    <w:rsid w:val="0019392A"/>
    <w:rsid w:val="001A6DE2"/>
    <w:rsid w:val="001B6B84"/>
    <w:rsid w:val="00213E32"/>
    <w:rsid w:val="00227370"/>
    <w:rsid w:val="00244BFC"/>
    <w:rsid w:val="00247C88"/>
    <w:rsid w:val="00262D27"/>
    <w:rsid w:val="002659FD"/>
    <w:rsid w:val="002C15D2"/>
    <w:rsid w:val="002C2868"/>
    <w:rsid w:val="002C3CED"/>
    <w:rsid w:val="002D57A1"/>
    <w:rsid w:val="002F4A9F"/>
    <w:rsid w:val="002F71AD"/>
    <w:rsid w:val="003114B6"/>
    <w:rsid w:val="003147DD"/>
    <w:rsid w:val="003154E3"/>
    <w:rsid w:val="003403C8"/>
    <w:rsid w:val="00364EFD"/>
    <w:rsid w:val="00385944"/>
    <w:rsid w:val="0039102A"/>
    <w:rsid w:val="0039140A"/>
    <w:rsid w:val="00391680"/>
    <w:rsid w:val="003A2D15"/>
    <w:rsid w:val="003D10C3"/>
    <w:rsid w:val="003F0E43"/>
    <w:rsid w:val="004167A5"/>
    <w:rsid w:val="0041774D"/>
    <w:rsid w:val="00425C58"/>
    <w:rsid w:val="004558B0"/>
    <w:rsid w:val="00480002"/>
    <w:rsid w:val="004857ED"/>
    <w:rsid w:val="004B1D79"/>
    <w:rsid w:val="00532503"/>
    <w:rsid w:val="005950DA"/>
    <w:rsid w:val="005B5511"/>
    <w:rsid w:val="005C0F5F"/>
    <w:rsid w:val="005D1B84"/>
    <w:rsid w:val="005D2262"/>
    <w:rsid w:val="005D64EC"/>
    <w:rsid w:val="0060685E"/>
    <w:rsid w:val="00617C9D"/>
    <w:rsid w:val="00653FCC"/>
    <w:rsid w:val="00654E3E"/>
    <w:rsid w:val="006B218B"/>
    <w:rsid w:val="00704646"/>
    <w:rsid w:val="007249FB"/>
    <w:rsid w:val="00751775"/>
    <w:rsid w:val="007821A7"/>
    <w:rsid w:val="007F3FD9"/>
    <w:rsid w:val="008055A6"/>
    <w:rsid w:val="00855006"/>
    <w:rsid w:val="008873A0"/>
    <w:rsid w:val="008942C8"/>
    <w:rsid w:val="00894A59"/>
    <w:rsid w:val="008C327C"/>
    <w:rsid w:val="008D55ED"/>
    <w:rsid w:val="008E58EB"/>
    <w:rsid w:val="009368ED"/>
    <w:rsid w:val="009434F7"/>
    <w:rsid w:val="00980F11"/>
    <w:rsid w:val="00986AB1"/>
    <w:rsid w:val="009B0E7C"/>
    <w:rsid w:val="009B6C9F"/>
    <w:rsid w:val="009C01F3"/>
    <w:rsid w:val="009D7253"/>
    <w:rsid w:val="009F6B0D"/>
    <w:rsid w:val="00A26D5B"/>
    <w:rsid w:val="00A56605"/>
    <w:rsid w:val="00A57C4A"/>
    <w:rsid w:val="00A76E0A"/>
    <w:rsid w:val="00AD0063"/>
    <w:rsid w:val="00AE6587"/>
    <w:rsid w:val="00B0078B"/>
    <w:rsid w:val="00B014F6"/>
    <w:rsid w:val="00B017C7"/>
    <w:rsid w:val="00B02F49"/>
    <w:rsid w:val="00B4489D"/>
    <w:rsid w:val="00B52CF3"/>
    <w:rsid w:val="00B5762F"/>
    <w:rsid w:val="00B6246C"/>
    <w:rsid w:val="00B83C7B"/>
    <w:rsid w:val="00B979CB"/>
    <w:rsid w:val="00BA48B8"/>
    <w:rsid w:val="00BB2424"/>
    <w:rsid w:val="00BC67FE"/>
    <w:rsid w:val="00C34BA7"/>
    <w:rsid w:val="00C82639"/>
    <w:rsid w:val="00C91B1E"/>
    <w:rsid w:val="00C96A94"/>
    <w:rsid w:val="00CC1984"/>
    <w:rsid w:val="00CE0227"/>
    <w:rsid w:val="00D05CCC"/>
    <w:rsid w:val="00D11427"/>
    <w:rsid w:val="00D214AB"/>
    <w:rsid w:val="00D34228"/>
    <w:rsid w:val="00DC319A"/>
    <w:rsid w:val="00DD41EC"/>
    <w:rsid w:val="00DD7F08"/>
    <w:rsid w:val="00E23958"/>
    <w:rsid w:val="00E8737A"/>
    <w:rsid w:val="00EE495A"/>
    <w:rsid w:val="00EF2A6F"/>
    <w:rsid w:val="00FA5299"/>
    <w:rsid w:val="00FD62E8"/>
    <w:rsid w:val="00FF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8FD3"/>
  <w15:chartTrackingRefBased/>
  <w15:docId w15:val="{1255DCE0-2D89-4BDA-8174-46F86347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D05CCC"/>
    <w:pPr>
      <w:ind w:left="720"/>
      <w:contextualSpacing/>
    </w:pPr>
  </w:style>
  <w:style w:type="table" w:styleId="TableGrid">
    <w:name w:val="Table Grid"/>
    <w:basedOn w:val="TableNormal"/>
    <w:uiPriority w:val="39"/>
    <w:rsid w:val="00C96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C6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2D15"/>
    <w:rPr>
      <w:color w:val="0000FF"/>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locked/>
    <w:rsid w:val="003A2D15"/>
  </w:style>
  <w:style w:type="character" w:styleId="FollowedHyperlink">
    <w:name w:val="FollowedHyperlink"/>
    <w:basedOn w:val="DefaultParagraphFont"/>
    <w:uiPriority w:val="99"/>
    <w:semiHidden/>
    <w:unhideWhenUsed/>
    <w:rsid w:val="003114B6"/>
    <w:rPr>
      <w:color w:val="954F72" w:themeColor="followedHyperlink"/>
      <w:u w:val="single"/>
    </w:rPr>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2C1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5D2"/>
  </w:style>
  <w:style w:type="paragraph" w:styleId="Footer">
    <w:name w:val="footer"/>
    <w:basedOn w:val="Normal"/>
    <w:link w:val="FooterChar"/>
    <w:uiPriority w:val="99"/>
    <w:unhideWhenUsed/>
    <w:rsid w:val="002C1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5D2"/>
  </w:style>
  <w:style w:type="table" w:customStyle="1" w:styleId="TableGrid0">
    <w:name w:val="TableGrid"/>
    <w:rsid w:val="00AD006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8211">
      <w:bodyDiv w:val="1"/>
      <w:marLeft w:val="0"/>
      <w:marRight w:val="0"/>
      <w:marTop w:val="0"/>
      <w:marBottom w:val="0"/>
      <w:divBdr>
        <w:top w:val="none" w:sz="0" w:space="0" w:color="auto"/>
        <w:left w:val="none" w:sz="0" w:space="0" w:color="auto"/>
        <w:bottom w:val="none" w:sz="0" w:space="0" w:color="auto"/>
        <w:right w:val="none" w:sz="0" w:space="0" w:color="auto"/>
      </w:divBdr>
    </w:div>
    <w:div w:id="455173719">
      <w:bodyDiv w:val="1"/>
      <w:marLeft w:val="0"/>
      <w:marRight w:val="0"/>
      <w:marTop w:val="0"/>
      <w:marBottom w:val="0"/>
      <w:divBdr>
        <w:top w:val="none" w:sz="0" w:space="0" w:color="auto"/>
        <w:left w:val="none" w:sz="0" w:space="0" w:color="auto"/>
        <w:bottom w:val="none" w:sz="0" w:space="0" w:color="auto"/>
        <w:right w:val="none" w:sz="0" w:space="0" w:color="auto"/>
      </w:divBdr>
    </w:div>
    <w:div w:id="457995122">
      <w:bodyDiv w:val="1"/>
      <w:marLeft w:val="0"/>
      <w:marRight w:val="0"/>
      <w:marTop w:val="0"/>
      <w:marBottom w:val="0"/>
      <w:divBdr>
        <w:top w:val="none" w:sz="0" w:space="0" w:color="auto"/>
        <w:left w:val="none" w:sz="0" w:space="0" w:color="auto"/>
        <w:bottom w:val="none" w:sz="0" w:space="0" w:color="auto"/>
        <w:right w:val="none" w:sz="0" w:space="0" w:color="auto"/>
      </w:divBdr>
    </w:div>
    <w:div w:id="512191008">
      <w:bodyDiv w:val="1"/>
      <w:marLeft w:val="0"/>
      <w:marRight w:val="0"/>
      <w:marTop w:val="0"/>
      <w:marBottom w:val="0"/>
      <w:divBdr>
        <w:top w:val="none" w:sz="0" w:space="0" w:color="auto"/>
        <w:left w:val="none" w:sz="0" w:space="0" w:color="auto"/>
        <w:bottom w:val="none" w:sz="0" w:space="0" w:color="auto"/>
        <w:right w:val="none" w:sz="0" w:space="0" w:color="auto"/>
      </w:divBdr>
    </w:div>
    <w:div w:id="602343951">
      <w:bodyDiv w:val="1"/>
      <w:marLeft w:val="0"/>
      <w:marRight w:val="0"/>
      <w:marTop w:val="0"/>
      <w:marBottom w:val="0"/>
      <w:divBdr>
        <w:top w:val="none" w:sz="0" w:space="0" w:color="auto"/>
        <w:left w:val="none" w:sz="0" w:space="0" w:color="auto"/>
        <w:bottom w:val="none" w:sz="0" w:space="0" w:color="auto"/>
        <w:right w:val="none" w:sz="0" w:space="0" w:color="auto"/>
      </w:divBdr>
    </w:div>
    <w:div w:id="640185830">
      <w:bodyDiv w:val="1"/>
      <w:marLeft w:val="0"/>
      <w:marRight w:val="0"/>
      <w:marTop w:val="0"/>
      <w:marBottom w:val="0"/>
      <w:divBdr>
        <w:top w:val="none" w:sz="0" w:space="0" w:color="auto"/>
        <w:left w:val="none" w:sz="0" w:space="0" w:color="auto"/>
        <w:bottom w:val="none" w:sz="0" w:space="0" w:color="auto"/>
        <w:right w:val="none" w:sz="0" w:space="0" w:color="auto"/>
      </w:divBdr>
    </w:div>
    <w:div w:id="644508360">
      <w:bodyDiv w:val="1"/>
      <w:marLeft w:val="0"/>
      <w:marRight w:val="0"/>
      <w:marTop w:val="0"/>
      <w:marBottom w:val="0"/>
      <w:divBdr>
        <w:top w:val="none" w:sz="0" w:space="0" w:color="auto"/>
        <w:left w:val="none" w:sz="0" w:space="0" w:color="auto"/>
        <w:bottom w:val="none" w:sz="0" w:space="0" w:color="auto"/>
        <w:right w:val="none" w:sz="0" w:space="0" w:color="auto"/>
      </w:divBdr>
    </w:div>
    <w:div w:id="881330745">
      <w:bodyDiv w:val="1"/>
      <w:marLeft w:val="0"/>
      <w:marRight w:val="0"/>
      <w:marTop w:val="0"/>
      <w:marBottom w:val="0"/>
      <w:divBdr>
        <w:top w:val="none" w:sz="0" w:space="0" w:color="auto"/>
        <w:left w:val="none" w:sz="0" w:space="0" w:color="auto"/>
        <w:bottom w:val="none" w:sz="0" w:space="0" w:color="auto"/>
        <w:right w:val="none" w:sz="0" w:space="0" w:color="auto"/>
      </w:divBdr>
    </w:div>
    <w:div w:id="920792496">
      <w:bodyDiv w:val="1"/>
      <w:marLeft w:val="0"/>
      <w:marRight w:val="0"/>
      <w:marTop w:val="0"/>
      <w:marBottom w:val="0"/>
      <w:divBdr>
        <w:top w:val="none" w:sz="0" w:space="0" w:color="auto"/>
        <w:left w:val="none" w:sz="0" w:space="0" w:color="auto"/>
        <w:bottom w:val="none" w:sz="0" w:space="0" w:color="auto"/>
        <w:right w:val="none" w:sz="0" w:space="0" w:color="auto"/>
      </w:divBdr>
    </w:div>
    <w:div w:id="1052389697">
      <w:bodyDiv w:val="1"/>
      <w:marLeft w:val="0"/>
      <w:marRight w:val="0"/>
      <w:marTop w:val="0"/>
      <w:marBottom w:val="0"/>
      <w:divBdr>
        <w:top w:val="none" w:sz="0" w:space="0" w:color="auto"/>
        <w:left w:val="none" w:sz="0" w:space="0" w:color="auto"/>
        <w:bottom w:val="none" w:sz="0" w:space="0" w:color="auto"/>
        <w:right w:val="none" w:sz="0" w:space="0" w:color="auto"/>
      </w:divBdr>
    </w:div>
    <w:div w:id="1582719728">
      <w:bodyDiv w:val="1"/>
      <w:marLeft w:val="0"/>
      <w:marRight w:val="0"/>
      <w:marTop w:val="0"/>
      <w:marBottom w:val="0"/>
      <w:divBdr>
        <w:top w:val="none" w:sz="0" w:space="0" w:color="auto"/>
        <w:left w:val="none" w:sz="0" w:space="0" w:color="auto"/>
        <w:bottom w:val="none" w:sz="0" w:space="0" w:color="auto"/>
        <w:right w:val="none" w:sz="0" w:space="0" w:color="auto"/>
      </w:divBdr>
    </w:div>
    <w:div w:id="1631746834">
      <w:bodyDiv w:val="1"/>
      <w:marLeft w:val="0"/>
      <w:marRight w:val="0"/>
      <w:marTop w:val="0"/>
      <w:marBottom w:val="0"/>
      <w:divBdr>
        <w:top w:val="none" w:sz="0" w:space="0" w:color="auto"/>
        <w:left w:val="none" w:sz="0" w:space="0" w:color="auto"/>
        <w:bottom w:val="none" w:sz="0" w:space="0" w:color="auto"/>
        <w:right w:val="none" w:sz="0" w:space="0" w:color="auto"/>
      </w:divBdr>
    </w:div>
    <w:div w:id="1972977470">
      <w:bodyDiv w:val="1"/>
      <w:marLeft w:val="0"/>
      <w:marRight w:val="0"/>
      <w:marTop w:val="0"/>
      <w:marBottom w:val="0"/>
      <w:divBdr>
        <w:top w:val="none" w:sz="0" w:space="0" w:color="auto"/>
        <w:left w:val="none" w:sz="0" w:space="0" w:color="auto"/>
        <w:bottom w:val="none" w:sz="0" w:space="0" w:color="auto"/>
        <w:right w:val="none" w:sz="0" w:space="0" w:color="auto"/>
      </w:divBdr>
    </w:div>
    <w:div w:id="208653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marshall\Desktop\Sept%202020\covid@stokesfc.ac.uk" TargetMode="External"/><Relationship Id="rId18" Type="http://schemas.openxmlformats.org/officeDocument/2006/relationships/hyperlink" Target="https://www.gov.uk/government/organisations/foreign-commonwealth-development-office" TargetMode="External"/><Relationship Id="rId26" Type="http://schemas.openxmlformats.org/officeDocument/2006/relationships/hyperlink" Target="https://www.gov.uk/guidance/coronavirus-covid-19-countries-and-territories-exempt-from-advice-against-all-but-essential-international-travel" TargetMode="External"/><Relationship Id="rId3" Type="http://schemas.openxmlformats.org/officeDocument/2006/relationships/customXml" Target="../customXml/item3.xml"/><Relationship Id="rId21" Type="http://schemas.openxmlformats.org/officeDocument/2006/relationships/hyperlink" Target="https://www.gov.uk/government/organisations/foreign-commonwealth-development-office" TargetMode="External"/><Relationship Id="rId7" Type="http://schemas.openxmlformats.org/officeDocument/2006/relationships/webSettings" Target="webSettings.xml"/><Relationship Id="rId12" Type="http://schemas.openxmlformats.org/officeDocument/2006/relationships/hyperlink" Target="file:///C:\Users\mmarshall\Desktop\Sept%202020\covid@stokesfc.ac.uk" TargetMode="External"/><Relationship Id="rId17" Type="http://schemas.openxmlformats.org/officeDocument/2006/relationships/hyperlink" Target="https://www.gov.uk/government/organisations/foreign-commonwealth-development-office" TargetMode="External"/><Relationship Id="rId25" Type="http://schemas.openxmlformats.org/officeDocument/2006/relationships/hyperlink" Target="https://www.gov.uk/guidance/coronavirus-covid-19-countries-and-territories-exempt-from-advice-against-all-but-essential-international-travel" TargetMode="External"/><Relationship Id="rId2" Type="http://schemas.openxmlformats.org/officeDocument/2006/relationships/customXml" Target="../customXml/item2.xml"/><Relationship Id="rId16" Type="http://schemas.openxmlformats.org/officeDocument/2006/relationships/hyperlink" Target="file:///C:\Users\mmarshall\Desktop\Sept%202020\covid@stokesfc.ac.uk" TargetMode="External"/><Relationship Id="rId20" Type="http://schemas.openxmlformats.org/officeDocument/2006/relationships/hyperlink" Target="https://www.gov.uk/government/organisations/foreign-commonwealth-development-off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marshall\Desktop\Sept%202020\covid@stokesfc.ac.uk" TargetMode="External"/><Relationship Id="rId24" Type="http://schemas.openxmlformats.org/officeDocument/2006/relationships/hyperlink" Target="https://www.gov.uk/guidance/coronavirus-covid-19-countries-and-territories-exempt-from-advice-against-all-but-essential-international-travel" TargetMode="External"/><Relationship Id="rId5" Type="http://schemas.openxmlformats.org/officeDocument/2006/relationships/styles" Target="styles.xml"/><Relationship Id="rId15" Type="http://schemas.openxmlformats.org/officeDocument/2006/relationships/hyperlink" Target="file:///C:\Users\mmarshall\Desktop\Sept%202020\covid@stokesfc.ac.uk" TargetMode="External"/><Relationship Id="rId23" Type="http://schemas.openxmlformats.org/officeDocument/2006/relationships/hyperlink" Target="https://www.gov.uk/guidance/coronavirus-covid-19-countries-and-territories-exempt-from-advice-against-all-but-essential-international-travel" TargetMode="External"/><Relationship Id="rId28" Type="http://schemas.openxmlformats.org/officeDocument/2006/relationships/fontTable" Target="fontTable.xml"/><Relationship Id="rId10" Type="http://schemas.openxmlformats.org/officeDocument/2006/relationships/hyperlink" Target="mailto:covid@stokesfc.ac.uk" TargetMode="External"/><Relationship Id="rId19" Type="http://schemas.openxmlformats.org/officeDocument/2006/relationships/hyperlink" Target="https://www.gov.uk/government/organisations/foreign-commonwealth-development-off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marshall\Desktop\Sept%202020\covid@stokesfc.ac.uk" TargetMode="External"/><Relationship Id="rId22" Type="http://schemas.openxmlformats.org/officeDocument/2006/relationships/hyperlink" Target="https://www.gov.uk/guidance/coronavirus-covid-19-countries-and-territories-exempt-from-advice-against-all-but-essential-international-travel" TargetMode="External"/><Relationship Id="rId27" Type="http://schemas.openxmlformats.org/officeDocument/2006/relationships/hyperlink" Target="file:///C:\Users\mmarshall\Desktop\Sept%202020\covid@stoke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3FDC7C9C2D24DBBD7134415265FEF" ma:contentTypeVersion="10" ma:contentTypeDescription="Create a new document." ma:contentTypeScope="" ma:versionID="9940d3aa2ea5c7364358f2fabc88598b">
  <xsd:schema xmlns:xsd="http://www.w3.org/2001/XMLSchema" xmlns:xs="http://www.w3.org/2001/XMLSchema" xmlns:p="http://schemas.microsoft.com/office/2006/metadata/properties" xmlns:ns3="9b086892-f47c-41c1-92dd-66e2d03160a4" targetNamespace="http://schemas.microsoft.com/office/2006/metadata/properties" ma:root="true" ma:fieldsID="397c491eab39042a54bfa869e495c58f" ns3:_="">
    <xsd:import namespace="9b086892-f47c-41c1-92dd-66e2d03160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86892-f47c-41c1-92dd-66e2d0316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77A89-33B5-4C62-9F28-63E79338B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86892-f47c-41c1-92dd-66e2d0316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46CF4E-3A44-4FA0-BFC1-ABE1B0F8F2BE}">
  <ds:schemaRefs>
    <ds:schemaRef ds:uri="http://schemas.microsoft.com/sharepoint/v3/contenttype/forms"/>
  </ds:schemaRefs>
</ds:datastoreItem>
</file>

<file path=customXml/itemProps3.xml><?xml version="1.0" encoding="utf-8"?>
<ds:datastoreItem xmlns:ds="http://schemas.openxmlformats.org/officeDocument/2006/customXml" ds:itemID="{1ED4248D-0C5F-404E-BFA5-B16F5076180E}">
  <ds:schemaRefs>
    <ds:schemaRef ds:uri="9b086892-f47c-41c1-92dd-66e2d03160a4"/>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19</Pages>
  <Words>7058</Words>
  <Characters>40236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 marshall</dc:creator>
  <cp:keywords/>
  <dc:description/>
  <cp:lastModifiedBy>Matthew Marshall</cp:lastModifiedBy>
  <cp:revision>4</cp:revision>
  <dcterms:created xsi:type="dcterms:W3CDTF">2021-02-28T12:51:00Z</dcterms:created>
  <dcterms:modified xsi:type="dcterms:W3CDTF">2021-02-28T21:01:00Z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0x010100D133FDC7C9C2D24DBBD7134415265FEF</vt:lpwstr>
  </property>
</Properties>
</file>