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W w:w="0" w:type="auto"/>
        <w:tblLook w:val="04A0" w:firstRow="1" w:lastRow="0" w:firstColumn="1" w:lastColumn="0" w:noHBand="0" w:noVBand="1"/>
      </w:tblPr>
      <w:tblGrid>
        <w:gridCol w:w="6941"/>
      </w:tblGrid>
      <w:tr w:rsidRPr="0079798D" w:rsidR="0074030C" w:rsidTr="5C456305" w14:paraId="0BD33AEB" w14:textId="77777777">
        <w:trPr>
          <w:trHeight w:val="983"/>
        </w:trPr>
        <w:tc>
          <w:tcPr>
            <w:tcW w:w="6941" w:type="dxa"/>
            <w:tcBorders>
              <w:top w:val="nil"/>
              <w:left w:val="nil"/>
              <w:bottom w:val="nil"/>
              <w:right w:val="nil"/>
            </w:tcBorders>
            <w:tcMar/>
            <w:vAlign w:val="center"/>
          </w:tcPr>
          <w:p w:rsidR="0074030C" w:rsidP="5C456305" w:rsidRDefault="003167B9" w14:paraId="15F201CC" w14:textId="070306FD" w14:noSpellErr="1">
            <w:pPr>
              <w:rPr>
                <w:rFonts w:ascii="Calibri" w:hAnsi="Calibri" w:cs="Calibri" w:asciiTheme="minorAscii" w:hAnsiTheme="minorAscii" w:cstheme="minorAscii"/>
                <w:b w:val="1"/>
                <w:bCs w:val="1"/>
                <w:sz w:val="40"/>
                <w:szCs w:val="40"/>
              </w:rPr>
            </w:pPr>
            <w:r w:rsidRPr="5C456305" w:rsidR="003167B9">
              <w:rPr>
                <w:rFonts w:ascii="Calibri" w:hAnsi="Calibri" w:cs="Calibri" w:asciiTheme="minorAscii" w:hAnsiTheme="minorAscii" w:cstheme="minorAscii"/>
                <w:b w:val="1"/>
                <w:bCs w:val="1"/>
                <w:sz w:val="40"/>
                <w:szCs w:val="40"/>
              </w:rPr>
              <w:t>SAFEGUARDING</w:t>
            </w:r>
            <w:r w:rsidRPr="5C456305" w:rsidR="0074030C">
              <w:rPr>
                <w:rFonts w:ascii="Calibri" w:hAnsi="Calibri" w:cs="Calibri" w:asciiTheme="minorAscii" w:hAnsiTheme="minorAscii" w:cstheme="minorAscii"/>
                <w:b w:val="1"/>
                <w:bCs w:val="1"/>
                <w:sz w:val="40"/>
                <w:szCs w:val="40"/>
              </w:rPr>
              <w:t xml:space="preserve"> </w:t>
            </w:r>
            <w:r w:rsidRPr="5C456305" w:rsidR="00416198">
              <w:rPr>
                <w:rFonts w:ascii="Calibri" w:hAnsi="Calibri" w:cs="Calibri" w:asciiTheme="minorAscii" w:hAnsiTheme="minorAscii" w:cstheme="minorAscii"/>
                <w:b w:val="1"/>
                <w:bCs w:val="1"/>
                <w:sz w:val="40"/>
                <w:szCs w:val="40"/>
              </w:rPr>
              <w:t>PROCEDURE</w:t>
            </w:r>
            <w:r w:rsidRPr="5C456305" w:rsidR="003167B9">
              <w:rPr>
                <w:rFonts w:ascii="Calibri" w:hAnsi="Calibri" w:cs="Calibri" w:asciiTheme="minorAscii" w:hAnsiTheme="minorAscii" w:cstheme="minorAscii"/>
                <w:b w:val="1"/>
                <w:bCs w:val="1"/>
                <w:sz w:val="40"/>
                <w:szCs w:val="40"/>
              </w:rPr>
              <w:t xml:space="preserve"> – City of Stoke on Trent 6</w:t>
            </w:r>
            <w:r w:rsidRPr="5C456305" w:rsidR="003167B9">
              <w:rPr>
                <w:rFonts w:ascii="Calibri" w:hAnsi="Calibri" w:cs="Calibri" w:asciiTheme="minorAscii" w:hAnsiTheme="minorAscii" w:cstheme="minorAscii"/>
                <w:b w:val="1"/>
                <w:bCs w:val="1"/>
                <w:sz w:val="40"/>
                <w:szCs w:val="40"/>
                <w:vertAlign w:val="superscript"/>
              </w:rPr>
              <w:t>th</w:t>
            </w:r>
            <w:r w:rsidRPr="5C456305" w:rsidR="003167B9">
              <w:rPr>
                <w:rFonts w:ascii="Calibri" w:hAnsi="Calibri" w:cs="Calibri" w:asciiTheme="minorAscii" w:hAnsiTheme="minorAscii" w:cstheme="minorAscii"/>
                <w:b w:val="1"/>
                <w:bCs w:val="1"/>
                <w:sz w:val="40"/>
                <w:szCs w:val="40"/>
              </w:rPr>
              <w:t xml:space="preserve"> Form College</w:t>
            </w:r>
            <w:r w:rsidR="5C456305">
              <w:drawing>
                <wp:anchor distT="0" distB="0" distL="114300" distR="114300" simplePos="0" relativeHeight="251660288" behindDoc="0" locked="0" layoutInCell="1" allowOverlap="1" wp14:editId="573ACA1F" wp14:anchorId="0BF7C69D">
                  <wp:simplePos x="0" y="0"/>
                  <wp:positionH relativeFrom="column">
                    <wp:posOffset>4495800</wp:posOffset>
                  </wp:positionH>
                  <wp:positionV relativeFrom="paragraph">
                    <wp:posOffset>-333375</wp:posOffset>
                  </wp:positionV>
                  <wp:extent cx="1616075" cy="1533525"/>
                  <wp:effectExtent l="0" t="0" r="3175" b="9525"/>
                  <wp:wrapNone/>
                  <wp:docPr id="5" name="Picture 5" descr="A close up of a logo&#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 name="pet_logo_updated.pn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1616075" cy="1533525"/>
                          </a:xfrm>
                          <a:prstGeom prst="rect">
                            <a:avLst/>
                          </a:prstGeom>
                        </pic:spPr>
                      </pic:pic>
                    </a:graphicData>
                  </a:graphic>
                  <wp14:sizeRelH relativeFrom="page">
                    <wp14:pctWidth>0</wp14:pctWidth>
                  </wp14:sizeRelH>
                  <wp14:sizeRelV relativeFrom="page">
                    <wp14:pctHeight>0</wp14:pctHeight>
                  </wp14:sizeRelV>
                </wp:anchor>
              </w:drawing>
            </w:r>
          </w:p>
          <w:p w:rsidRPr="00AA0F68" w:rsidR="00AA0F68" w:rsidP="0074030C" w:rsidRDefault="00AA0F68" w14:paraId="003BA91C" w14:textId="658B94C8">
            <w:pPr>
              <w:rPr>
                <w:rFonts w:asciiTheme="minorHAnsi" w:hAnsiTheme="minorHAnsi" w:cstheme="minorHAnsi"/>
                <w:i/>
                <w:sz w:val="32"/>
                <w:szCs w:val="32"/>
              </w:rPr>
            </w:pPr>
          </w:p>
        </w:tc>
      </w:tr>
    </w:tbl>
    <w:p w:rsidRPr="0079798D" w:rsidR="0079798D" w:rsidP="5C456305" w:rsidRDefault="0074030C" w14:paraId="4187EF23" w14:textId="77777777" w14:noSpellErr="1">
      <w:pPr>
        <w:ind w:right="2410"/>
        <w:rPr>
          <w:rFonts w:ascii="Calibri" w:hAnsi="Calibri" w:cs="Calibri" w:asciiTheme="minorAscii" w:hAnsiTheme="minorAscii" w:cstheme="minorAscii"/>
          <w:b w:val="1"/>
          <w:bCs w:val="1"/>
          <w:sz w:val="32"/>
          <w:szCs w:val="32"/>
        </w:rPr>
      </w:pPr>
    </w:p>
    <w:p w:rsidRPr="0079798D" w:rsidR="0081276F" w:rsidRDefault="0081276F" w14:paraId="3FFF216B" w14:textId="77777777">
      <w:pPr>
        <w:rPr>
          <w:rFonts w:asciiTheme="minorHAnsi" w:hAnsiTheme="minorHAnsi" w:cstheme="minorHAnsi"/>
        </w:rPr>
      </w:pPr>
    </w:p>
    <w:tbl>
      <w:tblPr>
        <w:tblStyle w:val="TableGrid"/>
        <w:tblW w:w="921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415"/>
        <w:gridCol w:w="6804"/>
      </w:tblGrid>
      <w:tr w:rsidRPr="0074030C" w:rsidR="0081276F" w:rsidTr="00416198" w14:paraId="3FE55FDF" w14:textId="77777777">
        <w:trPr>
          <w:trHeight w:val="351"/>
        </w:trPr>
        <w:tc>
          <w:tcPr>
            <w:tcW w:w="2415" w:type="dxa"/>
            <w:tcBorders>
              <w:bottom w:val="single" w:color="auto" w:sz="4" w:space="0"/>
            </w:tcBorders>
            <w:shd w:val="clear" w:color="auto" w:fill="C2D69B" w:themeFill="accent3" w:themeFillTint="99"/>
            <w:tcMar>
              <w:left w:w="57" w:type="dxa"/>
            </w:tcMar>
            <w:vAlign w:val="center"/>
          </w:tcPr>
          <w:p w:rsidRPr="0074030C" w:rsidR="0081276F" w:rsidP="00450D46" w:rsidRDefault="00416198" w14:paraId="39B1E88D" w14:textId="77777777">
            <w:pPr>
              <w:rPr>
                <w:rFonts w:eastAsia="Arial Unicode MS" w:asciiTheme="minorHAnsi" w:hAnsiTheme="minorHAnsi" w:cstheme="minorHAnsi"/>
                <w:b/>
                <w:color w:val="000000" w:themeColor="text1"/>
                <w:sz w:val="22"/>
              </w:rPr>
            </w:pPr>
            <w:r>
              <w:rPr>
                <w:rFonts w:eastAsia="Arial Unicode MS" w:asciiTheme="minorHAnsi" w:hAnsiTheme="minorHAnsi" w:cstheme="minorHAnsi"/>
                <w:b/>
                <w:color w:val="000000" w:themeColor="text1"/>
                <w:sz w:val="22"/>
              </w:rPr>
              <w:t>Related Policy</w:t>
            </w:r>
          </w:p>
        </w:tc>
        <w:tc>
          <w:tcPr>
            <w:tcW w:w="6804" w:type="dxa"/>
            <w:tcBorders>
              <w:bottom w:val="single" w:color="auto" w:sz="4" w:space="0"/>
            </w:tcBorders>
            <w:shd w:val="clear" w:color="auto" w:fill="EAF1DD" w:themeFill="accent3" w:themeFillTint="33"/>
            <w:vAlign w:val="center"/>
          </w:tcPr>
          <w:p w:rsidRPr="0081756B" w:rsidR="0081276F" w:rsidP="00450D46" w:rsidRDefault="003167B9" w14:paraId="79334B87" w14:textId="7E78C5A7">
            <w:pPr>
              <w:rPr>
                <w:rFonts w:eastAsia="Arial Unicode MS" w:asciiTheme="minorHAnsi" w:hAnsiTheme="minorHAnsi" w:cstheme="minorHAnsi"/>
                <w:color w:val="000000" w:themeColor="text1"/>
                <w:sz w:val="22"/>
              </w:rPr>
            </w:pPr>
            <w:r>
              <w:rPr>
                <w:rFonts w:eastAsia="Arial Unicode MS" w:asciiTheme="minorHAnsi" w:hAnsiTheme="minorHAnsi" w:cstheme="minorHAnsi"/>
                <w:color w:val="000000" w:themeColor="text1"/>
                <w:sz w:val="22"/>
              </w:rPr>
              <w:t>Child Protection and Safeguarding Policy - Potteries Educational Trust</w:t>
            </w:r>
          </w:p>
        </w:tc>
      </w:tr>
    </w:tbl>
    <w:p w:rsidR="00450D46" w:rsidRDefault="00450D46" w14:paraId="5D9BC228" w14:textId="77777777"/>
    <w:tbl>
      <w:tblPr>
        <w:tblStyle w:val="TableGrid"/>
        <w:tblW w:w="921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415"/>
        <w:gridCol w:w="6804"/>
      </w:tblGrid>
      <w:tr w:rsidRPr="0074030C" w:rsidR="0081276F" w:rsidTr="00416198" w14:paraId="5460A372" w14:textId="77777777">
        <w:trPr>
          <w:trHeight w:val="351"/>
        </w:trPr>
        <w:tc>
          <w:tcPr>
            <w:tcW w:w="2415" w:type="dxa"/>
            <w:shd w:val="clear" w:color="auto" w:fill="C2D69B" w:themeFill="accent3" w:themeFillTint="99"/>
            <w:tcMar>
              <w:left w:w="57" w:type="dxa"/>
            </w:tcMar>
            <w:vAlign w:val="center"/>
          </w:tcPr>
          <w:p w:rsidR="0081276F" w:rsidP="00450D46" w:rsidRDefault="0081276F" w14:paraId="3B7451B2" w14:textId="77777777">
            <w:pPr>
              <w:rPr>
                <w:rFonts w:eastAsia="Arial Unicode MS" w:asciiTheme="minorHAnsi" w:hAnsiTheme="minorHAnsi" w:cstheme="minorHAnsi"/>
                <w:b/>
                <w:color w:val="000000" w:themeColor="text1"/>
                <w:sz w:val="22"/>
              </w:rPr>
            </w:pPr>
            <w:r>
              <w:rPr>
                <w:rFonts w:eastAsia="Arial Unicode MS" w:asciiTheme="minorHAnsi" w:hAnsiTheme="minorHAnsi" w:cstheme="minorHAnsi"/>
                <w:b/>
                <w:color w:val="000000" w:themeColor="text1"/>
                <w:sz w:val="22"/>
              </w:rPr>
              <w:t>Responsible Manager</w:t>
            </w:r>
          </w:p>
        </w:tc>
        <w:tc>
          <w:tcPr>
            <w:tcW w:w="6804" w:type="dxa"/>
            <w:shd w:val="clear" w:color="auto" w:fill="EAF1DD" w:themeFill="accent3" w:themeFillTint="33"/>
            <w:vAlign w:val="center"/>
          </w:tcPr>
          <w:p w:rsidRPr="0081756B" w:rsidR="0081276F" w:rsidP="00450D46" w:rsidRDefault="003167B9" w14:paraId="786EF958" w14:textId="0B8ECC30">
            <w:pPr>
              <w:rPr>
                <w:rFonts w:eastAsia="Arial Unicode MS" w:asciiTheme="minorHAnsi" w:hAnsiTheme="minorHAnsi" w:cstheme="minorHAnsi"/>
                <w:color w:val="000000" w:themeColor="text1"/>
                <w:sz w:val="22"/>
              </w:rPr>
            </w:pPr>
            <w:r>
              <w:rPr>
                <w:rFonts w:eastAsia="Arial Unicode MS" w:asciiTheme="minorHAnsi" w:hAnsiTheme="minorHAnsi" w:cstheme="minorHAnsi"/>
                <w:color w:val="000000" w:themeColor="text1"/>
                <w:sz w:val="22"/>
              </w:rPr>
              <w:t>Deputy Principal / Designated Safeguarding Lead</w:t>
            </w:r>
          </w:p>
        </w:tc>
      </w:tr>
    </w:tbl>
    <w:p w:rsidR="00450D46" w:rsidRDefault="00450D46" w14:paraId="1A6B3DA2" w14:textId="77777777"/>
    <w:tbl>
      <w:tblPr>
        <w:tblStyle w:val="TableGrid"/>
        <w:tblW w:w="921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415"/>
        <w:gridCol w:w="6804"/>
      </w:tblGrid>
      <w:tr w:rsidRPr="0074030C" w:rsidR="0081276F" w:rsidTr="00416198" w14:paraId="28BC8222" w14:textId="77777777">
        <w:trPr>
          <w:trHeight w:val="351"/>
        </w:trPr>
        <w:tc>
          <w:tcPr>
            <w:tcW w:w="2415" w:type="dxa"/>
            <w:tcBorders>
              <w:bottom w:val="single" w:color="auto" w:sz="4" w:space="0"/>
            </w:tcBorders>
            <w:shd w:val="clear" w:color="auto" w:fill="C2D69B" w:themeFill="accent3" w:themeFillTint="99"/>
            <w:tcMar>
              <w:left w:w="57" w:type="dxa"/>
            </w:tcMar>
            <w:vAlign w:val="center"/>
          </w:tcPr>
          <w:p w:rsidR="0081276F" w:rsidP="00450D46" w:rsidRDefault="00416198" w14:paraId="1F2834F0" w14:textId="77777777">
            <w:pPr>
              <w:rPr>
                <w:rFonts w:eastAsia="Arial Unicode MS" w:asciiTheme="minorHAnsi" w:hAnsiTheme="minorHAnsi" w:cstheme="minorHAnsi"/>
                <w:b/>
                <w:color w:val="000000" w:themeColor="text1"/>
                <w:sz w:val="22"/>
              </w:rPr>
            </w:pPr>
            <w:r>
              <w:rPr>
                <w:rFonts w:eastAsia="Arial Unicode MS" w:asciiTheme="minorHAnsi" w:hAnsiTheme="minorHAnsi" w:cstheme="minorHAnsi"/>
                <w:b/>
                <w:color w:val="000000" w:themeColor="text1"/>
                <w:sz w:val="22"/>
              </w:rPr>
              <w:t>Issue</w:t>
            </w:r>
            <w:r w:rsidR="0081276F">
              <w:rPr>
                <w:rFonts w:eastAsia="Arial Unicode MS" w:asciiTheme="minorHAnsi" w:hAnsiTheme="minorHAnsi" w:cstheme="minorHAnsi"/>
                <w:b/>
                <w:color w:val="000000" w:themeColor="text1"/>
                <w:sz w:val="22"/>
              </w:rPr>
              <w:t xml:space="preserve"> Date</w:t>
            </w:r>
          </w:p>
        </w:tc>
        <w:tc>
          <w:tcPr>
            <w:tcW w:w="6804" w:type="dxa"/>
            <w:tcBorders>
              <w:bottom w:val="single" w:color="auto" w:sz="4" w:space="0"/>
            </w:tcBorders>
            <w:shd w:val="clear" w:color="auto" w:fill="EAF1DD" w:themeFill="accent3" w:themeFillTint="33"/>
            <w:vAlign w:val="center"/>
          </w:tcPr>
          <w:p w:rsidRPr="0081756B" w:rsidR="0081276F" w:rsidP="00450D46" w:rsidRDefault="003750C1" w14:paraId="6483A0CB" w14:textId="02533C8E">
            <w:pPr>
              <w:rPr>
                <w:rFonts w:eastAsia="Arial Unicode MS" w:asciiTheme="minorHAnsi" w:hAnsiTheme="minorHAnsi" w:cstheme="minorHAnsi"/>
                <w:color w:val="000000" w:themeColor="text1"/>
                <w:sz w:val="22"/>
              </w:rPr>
            </w:pPr>
            <w:r>
              <w:rPr>
                <w:rFonts w:eastAsia="Arial Unicode MS" w:asciiTheme="minorHAnsi" w:hAnsiTheme="minorHAnsi" w:cstheme="minorHAnsi"/>
                <w:color w:val="000000" w:themeColor="text1"/>
                <w:sz w:val="22"/>
              </w:rPr>
              <w:t>September</w:t>
            </w:r>
            <w:r w:rsidR="003167B9">
              <w:rPr>
                <w:rFonts w:eastAsia="Arial Unicode MS" w:asciiTheme="minorHAnsi" w:hAnsiTheme="minorHAnsi" w:cstheme="minorHAnsi"/>
                <w:color w:val="000000" w:themeColor="text1"/>
                <w:sz w:val="22"/>
              </w:rPr>
              <w:t xml:space="preserve"> 2025</w:t>
            </w:r>
          </w:p>
        </w:tc>
      </w:tr>
      <w:tr w:rsidRPr="0074030C" w:rsidR="0081276F" w:rsidTr="00416198" w14:paraId="7C6DC4C8" w14:textId="77777777">
        <w:trPr>
          <w:trHeight w:val="351"/>
        </w:trPr>
        <w:tc>
          <w:tcPr>
            <w:tcW w:w="2415" w:type="dxa"/>
            <w:tcBorders>
              <w:top w:val="single" w:color="auto" w:sz="4" w:space="0"/>
              <w:bottom w:val="single" w:color="auto" w:sz="4" w:space="0"/>
            </w:tcBorders>
            <w:shd w:val="clear" w:color="auto" w:fill="C2D69B" w:themeFill="accent3" w:themeFillTint="99"/>
            <w:tcMar>
              <w:left w:w="57" w:type="dxa"/>
            </w:tcMar>
            <w:vAlign w:val="center"/>
          </w:tcPr>
          <w:p w:rsidR="0081276F" w:rsidP="00450D46" w:rsidRDefault="00450D46" w14:paraId="62D92BE4" w14:textId="77777777">
            <w:pPr>
              <w:rPr>
                <w:rFonts w:eastAsia="Arial Unicode MS" w:asciiTheme="minorHAnsi" w:hAnsiTheme="minorHAnsi" w:cstheme="minorHAnsi"/>
                <w:b/>
                <w:color w:val="000000" w:themeColor="text1"/>
                <w:sz w:val="22"/>
              </w:rPr>
            </w:pPr>
            <w:r>
              <w:rPr>
                <w:rFonts w:eastAsia="Arial Unicode MS" w:asciiTheme="minorHAnsi" w:hAnsiTheme="minorHAnsi" w:cstheme="minorHAnsi"/>
                <w:b/>
                <w:color w:val="000000" w:themeColor="text1"/>
                <w:sz w:val="22"/>
              </w:rPr>
              <w:t>Issue Number</w:t>
            </w:r>
          </w:p>
        </w:tc>
        <w:tc>
          <w:tcPr>
            <w:tcW w:w="6804" w:type="dxa"/>
            <w:tcBorders>
              <w:top w:val="single" w:color="auto" w:sz="4" w:space="0"/>
              <w:bottom w:val="single" w:color="auto" w:sz="4" w:space="0"/>
            </w:tcBorders>
            <w:shd w:val="clear" w:color="auto" w:fill="EAF1DD" w:themeFill="accent3" w:themeFillTint="33"/>
            <w:vAlign w:val="center"/>
          </w:tcPr>
          <w:p w:rsidRPr="0081756B" w:rsidR="0081276F" w:rsidP="00450D46" w:rsidRDefault="003167B9" w14:paraId="4075A5FD" w14:textId="13D87B83">
            <w:pPr>
              <w:rPr>
                <w:rFonts w:eastAsia="Arial Unicode MS" w:asciiTheme="minorHAnsi" w:hAnsiTheme="minorHAnsi" w:cstheme="minorHAnsi"/>
                <w:color w:val="000000" w:themeColor="text1"/>
                <w:sz w:val="22"/>
              </w:rPr>
            </w:pPr>
            <w:r>
              <w:rPr>
                <w:rFonts w:eastAsia="Arial Unicode MS" w:asciiTheme="minorHAnsi" w:hAnsiTheme="minorHAnsi" w:cstheme="minorHAnsi"/>
                <w:color w:val="000000" w:themeColor="text1"/>
                <w:sz w:val="22"/>
              </w:rPr>
              <w:t>1</w:t>
            </w:r>
          </w:p>
        </w:tc>
      </w:tr>
      <w:tr w:rsidRPr="0074030C" w:rsidR="00450D46" w:rsidTr="00416198" w14:paraId="3592CEBE" w14:textId="77777777">
        <w:trPr>
          <w:trHeight w:val="351"/>
        </w:trPr>
        <w:tc>
          <w:tcPr>
            <w:tcW w:w="2415" w:type="dxa"/>
            <w:tcBorders>
              <w:top w:val="single" w:color="auto" w:sz="4" w:space="0"/>
            </w:tcBorders>
            <w:shd w:val="clear" w:color="auto" w:fill="C2D69B" w:themeFill="accent3" w:themeFillTint="99"/>
            <w:tcMar>
              <w:left w:w="57" w:type="dxa"/>
            </w:tcMar>
            <w:vAlign w:val="center"/>
          </w:tcPr>
          <w:p w:rsidR="00450D46" w:rsidP="00450D46" w:rsidRDefault="00450D46" w14:paraId="1A231FC0" w14:textId="77777777">
            <w:pPr>
              <w:rPr>
                <w:rFonts w:eastAsia="Arial Unicode MS" w:asciiTheme="minorHAnsi" w:hAnsiTheme="minorHAnsi" w:cstheme="minorHAnsi"/>
                <w:b/>
                <w:color w:val="000000" w:themeColor="text1"/>
                <w:sz w:val="22"/>
              </w:rPr>
            </w:pPr>
            <w:r>
              <w:rPr>
                <w:rFonts w:eastAsia="Arial Unicode MS" w:asciiTheme="minorHAnsi" w:hAnsiTheme="minorHAnsi" w:cstheme="minorHAnsi"/>
                <w:b/>
                <w:color w:val="000000" w:themeColor="text1"/>
                <w:sz w:val="22"/>
              </w:rPr>
              <w:t>Review Date</w:t>
            </w:r>
          </w:p>
        </w:tc>
        <w:tc>
          <w:tcPr>
            <w:tcW w:w="6804" w:type="dxa"/>
            <w:tcBorders>
              <w:top w:val="single" w:color="auto" w:sz="4" w:space="0"/>
            </w:tcBorders>
            <w:shd w:val="clear" w:color="auto" w:fill="EAF1DD" w:themeFill="accent3" w:themeFillTint="33"/>
            <w:vAlign w:val="center"/>
          </w:tcPr>
          <w:p w:rsidRPr="0081756B" w:rsidR="00450D46" w:rsidP="00450D46" w:rsidRDefault="003750C1" w14:paraId="5085BC3A" w14:textId="2E65387F">
            <w:pPr>
              <w:rPr>
                <w:rFonts w:eastAsia="Arial Unicode MS" w:asciiTheme="minorHAnsi" w:hAnsiTheme="minorHAnsi" w:cstheme="minorHAnsi"/>
                <w:color w:val="000000" w:themeColor="text1"/>
                <w:sz w:val="22"/>
              </w:rPr>
            </w:pPr>
            <w:r>
              <w:rPr>
                <w:rFonts w:eastAsia="Arial Unicode MS" w:asciiTheme="minorHAnsi" w:hAnsiTheme="minorHAnsi" w:cstheme="minorHAnsi"/>
                <w:color w:val="000000" w:themeColor="text1"/>
                <w:sz w:val="22"/>
              </w:rPr>
              <w:t>September</w:t>
            </w:r>
            <w:r w:rsidR="003167B9">
              <w:rPr>
                <w:rFonts w:eastAsia="Arial Unicode MS" w:asciiTheme="minorHAnsi" w:hAnsiTheme="minorHAnsi" w:cstheme="minorHAnsi"/>
                <w:color w:val="000000" w:themeColor="text1"/>
                <w:sz w:val="22"/>
              </w:rPr>
              <w:t xml:space="preserve"> 2026</w:t>
            </w:r>
          </w:p>
        </w:tc>
      </w:tr>
    </w:tbl>
    <w:p w:rsidRPr="0074030C" w:rsidR="0079798D" w:rsidRDefault="0079798D" w14:paraId="5C122869" w14:textId="77777777"/>
    <w:tbl>
      <w:tblPr>
        <w:tblStyle w:val="TableGrid"/>
        <w:tblW w:w="921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9214"/>
      </w:tblGrid>
      <w:tr w:rsidRPr="0074030C" w:rsidR="00DC39D2" w:rsidTr="00416198" w14:paraId="407E500D" w14:textId="77777777">
        <w:trPr>
          <w:trHeight w:val="299"/>
        </w:trPr>
        <w:tc>
          <w:tcPr>
            <w:tcW w:w="9072" w:type="dxa"/>
            <w:shd w:val="clear" w:color="auto" w:fill="C2D69B" w:themeFill="accent3" w:themeFillTint="99"/>
            <w:tcMar>
              <w:left w:w="57" w:type="dxa"/>
            </w:tcMar>
            <w:vAlign w:val="center"/>
          </w:tcPr>
          <w:p w:rsidRPr="0074030C" w:rsidR="00DC39D2" w:rsidP="008962F0" w:rsidRDefault="00416198" w14:paraId="3FA538BC" w14:textId="77777777">
            <w:pPr>
              <w:rPr>
                <w:rFonts w:eastAsia="Arial Unicode MS" w:asciiTheme="minorHAnsi" w:hAnsiTheme="minorHAnsi" w:cstheme="minorHAnsi"/>
                <w:b/>
                <w:color w:val="000000" w:themeColor="text1"/>
                <w:sz w:val="22"/>
              </w:rPr>
            </w:pPr>
            <w:r>
              <w:rPr>
                <w:rFonts w:eastAsia="Arial Unicode MS" w:asciiTheme="minorHAnsi" w:hAnsiTheme="minorHAnsi" w:cstheme="minorHAnsi"/>
                <w:b/>
                <w:color w:val="000000" w:themeColor="text1"/>
                <w:sz w:val="22"/>
              </w:rPr>
              <w:t>Applies To</w:t>
            </w:r>
          </w:p>
        </w:tc>
      </w:tr>
      <w:tr w:rsidRPr="0074030C" w:rsidR="006007FA" w:rsidTr="0074030C" w14:paraId="20FE842A" w14:textId="77777777">
        <w:tc>
          <w:tcPr>
            <w:tcW w:w="9214" w:type="dxa"/>
            <w:shd w:val="clear" w:color="auto" w:fill="auto"/>
            <w:vAlign w:val="center"/>
          </w:tcPr>
          <w:p w:rsidR="0074030C" w:rsidP="006007FA" w:rsidRDefault="0074030C" w14:paraId="48D1CEB3" w14:textId="77777777">
            <w:pPr>
              <w:rPr>
                <w:rFonts w:asciiTheme="minorHAnsi" w:hAnsiTheme="minorHAnsi" w:cstheme="minorHAnsi"/>
                <w:sz w:val="22"/>
                <w:lang w:val="en-US"/>
              </w:rPr>
            </w:pPr>
          </w:p>
          <w:p w:rsidRPr="0074030C" w:rsidR="006007FA" w:rsidP="006007FA" w:rsidRDefault="003750C1" w14:paraId="33F389E9" w14:textId="715F26FA">
            <w:pPr>
              <w:rPr>
                <w:rFonts w:eastAsia="Arial Unicode MS" w:asciiTheme="minorHAnsi" w:hAnsiTheme="minorHAnsi" w:cstheme="minorHAnsi"/>
                <w:b/>
                <w:color w:val="000000" w:themeColor="text1"/>
                <w:sz w:val="22"/>
              </w:rPr>
            </w:pPr>
            <w:r>
              <w:rPr>
                <w:rFonts w:asciiTheme="minorHAnsi" w:hAnsiTheme="minorHAnsi" w:cstheme="minorHAnsi"/>
                <w:b/>
                <w:color w:val="000000" w:themeColor="text1"/>
                <w:sz w:val="22"/>
              </w:rPr>
              <w:t>A</w:t>
            </w:r>
            <w:r w:rsidR="003167B9">
              <w:rPr>
                <w:rFonts w:asciiTheme="minorHAnsi" w:hAnsiTheme="minorHAnsi" w:cstheme="minorHAnsi"/>
                <w:b/>
                <w:color w:val="000000" w:themeColor="text1"/>
                <w:sz w:val="22"/>
              </w:rPr>
              <w:t>ll College staf</w:t>
            </w:r>
            <w:r w:rsidR="008D36C0">
              <w:rPr>
                <w:rFonts w:asciiTheme="minorHAnsi" w:hAnsiTheme="minorHAnsi" w:cstheme="minorHAnsi"/>
                <w:b/>
                <w:color w:val="000000" w:themeColor="text1"/>
                <w:sz w:val="22"/>
              </w:rPr>
              <w:t>f</w:t>
            </w:r>
          </w:p>
        </w:tc>
      </w:tr>
    </w:tbl>
    <w:p w:rsidR="00DC39D2" w:rsidP="004B5478" w:rsidRDefault="00DC39D2" w14:paraId="5F2114E6" w14:textId="77777777">
      <w:pPr>
        <w:rPr>
          <w:rFonts w:eastAsia="Arial Unicode MS" w:asciiTheme="minorHAnsi" w:hAnsiTheme="minorHAnsi" w:cstheme="minorHAnsi"/>
          <w:b/>
          <w:color w:val="000000" w:themeColor="text1"/>
          <w:sz w:val="16"/>
        </w:rPr>
      </w:pPr>
    </w:p>
    <w:tbl>
      <w:tblPr>
        <w:tblStyle w:val="TableGrid"/>
        <w:tblW w:w="921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9214"/>
      </w:tblGrid>
      <w:tr w:rsidRPr="00611C95" w:rsidR="0074030C" w:rsidTr="00611C95" w14:paraId="0D988CA1" w14:textId="77777777">
        <w:trPr>
          <w:trHeight w:val="299"/>
        </w:trPr>
        <w:tc>
          <w:tcPr>
            <w:tcW w:w="9214" w:type="dxa"/>
            <w:shd w:val="clear" w:color="auto" w:fill="C2D69B" w:themeFill="accent3" w:themeFillTint="99"/>
            <w:tcMar>
              <w:left w:w="57" w:type="dxa"/>
            </w:tcMar>
            <w:vAlign w:val="center"/>
          </w:tcPr>
          <w:p w:rsidRPr="006621AC" w:rsidR="0074030C" w:rsidP="006621AC" w:rsidRDefault="008B30C4" w14:paraId="132BAD00" w14:textId="2B220F78">
            <w:pPr>
              <w:pStyle w:val="ListParagraph"/>
              <w:numPr>
                <w:ilvl w:val="0"/>
                <w:numId w:val="9"/>
              </w:numPr>
              <w:rPr>
                <w:rFonts w:eastAsia="Arial Unicode MS" w:cstheme="minorHAnsi"/>
                <w:b/>
                <w:color w:val="000000" w:themeColor="text1"/>
              </w:rPr>
            </w:pPr>
            <w:r w:rsidRPr="006621AC">
              <w:rPr>
                <w:rFonts w:eastAsia="Arial Unicode MS" w:cstheme="minorHAnsi"/>
                <w:b/>
                <w:color w:val="000000" w:themeColor="text1"/>
              </w:rPr>
              <w:t xml:space="preserve"> </w:t>
            </w:r>
            <w:r w:rsidRPr="006621AC" w:rsidR="00F03F11">
              <w:rPr>
                <w:rFonts w:eastAsia="Arial Unicode MS" w:cstheme="minorHAnsi"/>
                <w:b/>
                <w:color w:val="000000" w:themeColor="text1"/>
              </w:rPr>
              <w:t>Introduction</w:t>
            </w:r>
          </w:p>
        </w:tc>
      </w:tr>
      <w:tr w:rsidRPr="00611C95" w:rsidR="0074030C" w:rsidTr="00107BFF" w14:paraId="4F0DEA63" w14:textId="77777777">
        <w:tc>
          <w:tcPr>
            <w:tcW w:w="9214" w:type="dxa"/>
            <w:shd w:val="clear" w:color="auto" w:fill="auto"/>
            <w:vAlign w:val="center"/>
          </w:tcPr>
          <w:p w:rsidRPr="00611C95" w:rsidR="0074030C" w:rsidP="00107BFF" w:rsidRDefault="0074030C" w14:paraId="3057B5BC" w14:textId="77777777">
            <w:pPr>
              <w:rPr>
                <w:rFonts w:asciiTheme="minorHAnsi" w:hAnsiTheme="minorHAnsi" w:cstheme="minorHAnsi"/>
                <w:sz w:val="22"/>
                <w:szCs w:val="22"/>
                <w:lang w:val="en-US"/>
              </w:rPr>
            </w:pPr>
          </w:p>
          <w:p w:rsidRPr="00611C95" w:rsidR="0074030C" w:rsidP="003167B9" w:rsidRDefault="006621AC" w14:paraId="0D3814CA" w14:textId="2DC6B40F">
            <w:pPr>
              <w:pStyle w:val="ListParagraph"/>
              <w:numPr>
                <w:ilvl w:val="1"/>
                <w:numId w:val="3"/>
              </w:numPr>
              <w:rPr>
                <w:rFonts w:cstheme="minorHAnsi"/>
                <w:b/>
                <w:color w:val="000000" w:themeColor="text1"/>
              </w:rPr>
            </w:pPr>
            <w:r>
              <w:rPr>
                <w:rFonts w:cstheme="minorHAnsi"/>
                <w:b/>
                <w:color w:val="000000" w:themeColor="text1"/>
              </w:rPr>
              <w:t xml:space="preserve">The table below shows the key roles in college and contact details </w:t>
            </w:r>
          </w:p>
          <w:p w:rsidRPr="00611C95" w:rsidR="003167B9" w:rsidP="003167B9" w:rsidRDefault="003167B9" w14:paraId="52E02AC5" w14:textId="77777777">
            <w:pPr>
              <w:pStyle w:val="ListParagraph"/>
              <w:ind w:left="360"/>
              <w:rPr>
                <w:rFonts w:eastAsia="Arial Unicode MS" w:cstheme="minorHAnsi"/>
                <w:b/>
                <w:color w:val="000000" w:themeColor="text1"/>
              </w:rPr>
            </w:pPr>
          </w:p>
          <w:tbl>
            <w:tblPr>
              <w:tblStyle w:val="TableGrid"/>
              <w:tblW w:w="0" w:type="auto"/>
              <w:tblInd w:w="360" w:type="dxa"/>
              <w:tblLook w:val="04A0" w:firstRow="1" w:lastRow="0" w:firstColumn="1" w:lastColumn="0" w:noHBand="0" w:noVBand="1"/>
            </w:tblPr>
            <w:tblGrid>
              <w:gridCol w:w="2957"/>
              <w:gridCol w:w="2961"/>
              <w:gridCol w:w="2926"/>
            </w:tblGrid>
            <w:tr w:rsidRPr="00611C95" w:rsidR="003167B9" w:rsidTr="003167B9" w14:paraId="3AEB08CC" w14:textId="77777777">
              <w:tc>
                <w:tcPr>
                  <w:tcW w:w="2957" w:type="dxa"/>
                </w:tcPr>
                <w:p w:rsidRPr="00611C95" w:rsidR="003167B9" w:rsidP="003167B9" w:rsidRDefault="003167B9" w14:paraId="3D335EC8" w14:textId="73FA4930">
                  <w:pPr>
                    <w:pStyle w:val="ListParagraph"/>
                    <w:ind w:left="0"/>
                    <w:rPr>
                      <w:rFonts w:eastAsia="Arial Unicode MS" w:cstheme="minorHAnsi"/>
                      <w:b/>
                      <w:color w:val="000000" w:themeColor="text1"/>
                    </w:rPr>
                  </w:pPr>
                  <w:r w:rsidRPr="00611C95">
                    <w:rPr>
                      <w:rFonts w:eastAsia="Arial Unicode MS" w:cstheme="minorHAnsi"/>
                      <w:b/>
                      <w:color w:val="000000" w:themeColor="text1"/>
                    </w:rPr>
                    <w:t>Role</w:t>
                  </w:r>
                </w:p>
              </w:tc>
              <w:tc>
                <w:tcPr>
                  <w:tcW w:w="2961" w:type="dxa"/>
                </w:tcPr>
                <w:p w:rsidRPr="00611C95" w:rsidR="003167B9" w:rsidP="003167B9" w:rsidRDefault="003167B9" w14:paraId="76C7EB61" w14:textId="3F89E877">
                  <w:pPr>
                    <w:pStyle w:val="ListParagraph"/>
                    <w:ind w:left="0"/>
                    <w:rPr>
                      <w:rFonts w:eastAsia="Arial Unicode MS" w:cstheme="minorHAnsi"/>
                      <w:b/>
                      <w:color w:val="000000" w:themeColor="text1"/>
                    </w:rPr>
                  </w:pPr>
                  <w:r w:rsidRPr="00611C95">
                    <w:rPr>
                      <w:rFonts w:eastAsia="Arial Unicode MS" w:cstheme="minorHAnsi"/>
                      <w:b/>
                      <w:color w:val="000000" w:themeColor="text1"/>
                    </w:rPr>
                    <w:t>Name</w:t>
                  </w:r>
                </w:p>
              </w:tc>
              <w:tc>
                <w:tcPr>
                  <w:tcW w:w="2926" w:type="dxa"/>
                </w:tcPr>
                <w:p w:rsidRPr="00611C95" w:rsidR="003167B9" w:rsidP="003167B9" w:rsidRDefault="003167B9" w14:paraId="6E9DE870" w14:textId="2D32CCBA">
                  <w:pPr>
                    <w:pStyle w:val="ListParagraph"/>
                    <w:ind w:left="0"/>
                    <w:rPr>
                      <w:rFonts w:eastAsia="Arial Unicode MS" w:cstheme="minorHAnsi"/>
                      <w:b/>
                      <w:color w:val="000000" w:themeColor="text1"/>
                    </w:rPr>
                  </w:pPr>
                  <w:r w:rsidRPr="00611C95">
                    <w:rPr>
                      <w:rFonts w:eastAsia="Arial Unicode MS" w:cstheme="minorHAnsi"/>
                      <w:b/>
                      <w:color w:val="000000" w:themeColor="text1"/>
                    </w:rPr>
                    <w:t>Contact details</w:t>
                  </w:r>
                </w:p>
              </w:tc>
            </w:tr>
            <w:tr w:rsidRPr="00611C95" w:rsidR="003167B9" w:rsidTr="003167B9" w14:paraId="63D7266B" w14:textId="77777777">
              <w:tc>
                <w:tcPr>
                  <w:tcW w:w="2957" w:type="dxa"/>
                </w:tcPr>
                <w:p w:rsidRPr="00611C95" w:rsidR="003167B9" w:rsidP="003167B9" w:rsidRDefault="003167B9" w14:paraId="3470D80C" w14:textId="079D1006">
                  <w:pPr>
                    <w:pStyle w:val="ListParagraph"/>
                    <w:ind w:left="0"/>
                    <w:rPr>
                      <w:rFonts w:eastAsia="Arial Unicode MS" w:cstheme="minorHAnsi"/>
                      <w:bCs/>
                      <w:color w:val="000000" w:themeColor="text1"/>
                    </w:rPr>
                  </w:pPr>
                  <w:r w:rsidRPr="00611C95">
                    <w:rPr>
                      <w:rFonts w:eastAsia="Arial Unicode MS" w:cstheme="minorHAnsi"/>
                      <w:bCs/>
                      <w:color w:val="000000" w:themeColor="text1"/>
                    </w:rPr>
                    <w:t>Safeguarding Leads</w:t>
                  </w:r>
                </w:p>
              </w:tc>
              <w:tc>
                <w:tcPr>
                  <w:tcW w:w="2961" w:type="dxa"/>
                </w:tcPr>
                <w:p w:rsidRPr="00611C95" w:rsidR="003167B9" w:rsidP="003167B9" w:rsidRDefault="003167B9" w14:paraId="03A9690B" w14:textId="77777777">
                  <w:pPr>
                    <w:pStyle w:val="ListParagraph"/>
                    <w:ind w:left="0"/>
                    <w:rPr>
                      <w:rFonts w:eastAsia="Arial Unicode MS" w:cstheme="minorHAnsi"/>
                      <w:bCs/>
                      <w:color w:val="000000" w:themeColor="text1"/>
                    </w:rPr>
                  </w:pPr>
                  <w:r w:rsidRPr="00611C95">
                    <w:rPr>
                      <w:rFonts w:eastAsia="Arial Unicode MS" w:cstheme="minorHAnsi"/>
                      <w:bCs/>
                      <w:color w:val="000000" w:themeColor="text1"/>
                    </w:rPr>
                    <w:t>DSL – Nicky Birch (Deputy Principal)</w:t>
                  </w:r>
                </w:p>
                <w:p w:rsidRPr="00611C95" w:rsidR="003167B9" w:rsidP="003167B9" w:rsidRDefault="003167B9" w14:paraId="681D2098" w14:textId="79E2D8AB">
                  <w:pPr>
                    <w:pStyle w:val="ListParagraph"/>
                    <w:ind w:left="0"/>
                    <w:rPr>
                      <w:rFonts w:eastAsia="Arial Unicode MS" w:cstheme="minorHAnsi"/>
                      <w:bCs/>
                      <w:color w:val="000000" w:themeColor="text1"/>
                    </w:rPr>
                  </w:pPr>
                  <w:r w:rsidRPr="00611C95">
                    <w:rPr>
                      <w:rFonts w:eastAsia="Arial Unicode MS" w:cstheme="minorHAnsi"/>
                      <w:bCs/>
                      <w:color w:val="000000" w:themeColor="text1"/>
                    </w:rPr>
                    <w:t>DDSL – Charlotte Barker (Safeguarding &amp; Support Manager)</w:t>
                  </w:r>
                </w:p>
              </w:tc>
              <w:tc>
                <w:tcPr>
                  <w:tcW w:w="2926" w:type="dxa"/>
                </w:tcPr>
                <w:p w:rsidR="003167B9" w:rsidP="003167B9" w:rsidRDefault="0024700E" w14:paraId="4EA97EB3" w14:textId="77777777">
                  <w:pPr>
                    <w:pStyle w:val="ListParagraph"/>
                    <w:ind w:left="0"/>
                    <w:rPr>
                      <w:rFonts w:eastAsia="Arial Unicode MS" w:cstheme="minorHAnsi"/>
                      <w:bCs/>
                      <w:color w:val="000000" w:themeColor="text1"/>
                    </w:rPr>
                  </w:pPr>
                  <w:r>
                    <w:rPr>
                      <w:rFonts w:eastAsia="Arial Unicode MS" w:cstheme="minorHAnsi"/>
                      <w:bCs/>
                      <w:color w:val="000000" w:themeColor="text1"/>
                    </w:rPr>
                    <w:t>G44</w:t>
                  </w:r>
                </w:p>
                <w:p w:rsidR="0024700E" w:rsidP="003167B9" w:rsidRDefault="0024700E" w14:paraId="4602603F" w14:textId="77777777">
                  <w:pPr>
                    <w:pStyle w:val="ListParagraph"/>
                    <w:ind w:left="0"/>
                    <w:rPr>
                      <w:rFonts w:eastAsia="Arial Unicode MS" w:cstheme="minorHAnsi"/>
                      <w:bCs/>
                      <w:color w:val="000000" w:themeColor="text1"/>
                    </w:rPr>
                  </w:pPr>
                </w:p>
                <w:p w:rsidRPr="00611C95" w:rsidR="0024700E" w:rsidP="003167B9" w:rsidRDefault="0024700E" w14:paraId="40785810" w14:textId="78480B73">
                  <w:pPr>
                    <w:pStyle w:val="ListParagraph"/>
                    <w:ind w:left="0"/>
                    <w:rPr>
                      <w:rFonts w:eastAsia="Arial Unicode MS" w:cstheme="minorHAnsi"/>
                      <w:bCs/>
                      <w:color w:val="000000" w:themeColor="text1"/>
                    </w:rPr>
                  </w:pPr>
                  <w:r>
                    <w:rPr>
                      <w:rFonts w:eastAsia="Arial Unicode MS" w:cstheme="minorHAnsi"/>
                      <w:bCs/>
                      <w:color w:val="000000" w:themeColor="text1"/>
                    </w:rPr>
                    <w:t>G28</w:t>
                  </w:r>
                </w:p>
              </w:tc>
            </w:tr>
            <w:tr w:rsidRPr="00611C95" w:rsidR="003167B9" w:rsidTr="003167B9" w14:paraId="364B702B" w14:textId="77777777">
              <w:tc>
                <w:tcPr>
                  <w:tcW w:w="2957" w:type="dxa"/>
                </w:tcPr>
                <w:p w:rsidRPr="00611C95" w:rsidR="003167B9" w:rsidP="003167B9" w:rsidRDefault="003167B9" w14:paraId="4FE9B116" w14:textId="36F833C5">
                  <w:pPr>
                    <w:pStyle w:val="ListParagraph"/>
                    <w:ind w:left="0"/>
                    <w:rPr>
                      <w:rFonts w:eastAsia="Arial Unicode MS" w:cstheme="minorHAnsi"/>
                      <w:bCs/>
                      <w:color w:val="000000" w:themeColor="text1"/>
                    </w:rPr>
                  </w:pPr>
                  <w:r w:rsidRPr="00611C95">
                    <w:rPr>
                      <w:rFonts w:eastAsia="Arial Unicode MS" w:cstheme="minorHAnsi"/>
                      <w:bCs/>
                      <w:color w:val="000000" w:themeColor="text1"/>
                    </w:rPr>
                    <w:t>Deputy Designated Safeguarding Leads</w:t>
                  </w:r>
                </w:p>
              </w:tc>
              <w:tc>
                <w:tcPr>
                  <w:tcW w:w="2961" w:type="dxa"/>
                </w:tcPr>
                <w:p w:rsidRPr="00611C95" w:rsidR="003167B9" w:rsidP="003167B9" w:rsidRDefault="003167B9" w14:paraId="2C38CF19" w14:textId="77777777">
                  <w:pPr>
                    <w:pStyle w:val="ListParagraph"/>
                    <w:ind w:left="0"/>
                    <w:rPr>
                      <w:rFonts w:eastAsia="Arial Unicode MS" w:cstheme="minorHAnsi"/>
                      <w:bCs/>
                      <w:color w:val="000000" w:themeColor="text1"/>
                    </w:rPr>
                  </w:pPr>
                  <w:r w:rsidRPr="00611C95">
                    <w:rPr>
                      <w:rFonts w:eastAsia="Arial Unicode MS" w:cstheme="minorHAnsi"/>
                      <w:bCs/>
                      <w:color w:val="000000" w:themeColor="text1"/>
                    </w:rPr>
                    <w:t>Safeguarding &amp; Support Officers:</w:t>
                  </w:r>
                </w:p>
                <w:p w:rsidRPr="00611C95" w:rsidR="003167B9" w:rsidP="003167B9" w:rsidRDefault="003167B9" w14:paraId="0F78FDD9" w14:textId="0D951AFB">
                  <w:pPr>
                    <w:pStyle w:val="ListParagraph"/>
                    <w:ind w:left="0"/>
                    <w:rPr>
                      <w:rFonts w:eastAsia="Arial Unicode MS" w:cstheme="minorHAnsi"/>
                      <w:bCs/>
                      <w:color w:val="000000" w:themeColor="text1"/>
                    </w:rPr>
                  </w:pPr>
                  <w:r w:rsidRPr="00611C95">
                    <w:rPr>
                      <w:rFonts w:eastAsia="Arial Unicode MS" w:cstheme="minorHAnsi"/>
                      <w:bCs/>
                      <w:color w:val="000000" w:themeColor="text1"/>
                    </w:rPr>
                    <w:t>Clare Bowker</w:t>
                  </w:r>
                </w:p>
                <w:p w:rsidRPr="00611C95" w:rsidR="003167B9" w:rsidP="003167B9" w:rsidRDefault="003167B9" w14:paraId="533B6724" w14:textId="130B8403">
                  <w:pPr>
                    <w:pStyle w:val="ListParagraph"/>
                    <w:ind w:left="0"/>
                    <w:rPr>
                      <w:rFonts w:eastAsia="Arial Unicode MS" w:cstheme="minorHAnsi"/>
                      <w:bCs/>
                      <w:color w:val="000000" w:themeColor="text1"/>
                    </w:rPr>
                  </w:pPr>
                  <w:r w:rsidRPr="00611C95">
                    <w:rPr>
                      <w:rFonts w:eastAsia="Arial Unicode MS" w:cstheme="minorHAnsi"/>
                      <w:bCs/>
                      <w:color w:val="000000" w:themeColor="text1"/>
                    </w:rPr>
                    <w:t>Mal Majid</w:t>
                  </w:r>
                </w:p>
              </w:tc>
              <w:tc>
                <w:tcPr>
                  <w:tcW w:w="2926" w:type="dxa"/>
                </w:tcPr>
                <w:p w:rsidRPr="00611C95" w:rsidR="003167B9" w:rsidP="003167B9" w:rsidRDefault="00C71E3D" w14:paraId="28F0BB3A" w14:textId="4ACA6BE3">
                  <w:pPr>
                    <w:pStyle w:val="ListParagraph"/>
                    <w:ind w:left="0"/>
                    <w:rPr>
                      <w:rFonts w:eastAsia="Arial Unicode MS" w:cstheme="minorHAnsi"/>
                      <w:bCs/>
                      <w:color w:val="000000" w:themeColor="text1"/>
                    </w:rPr>
                  </w:pPr>
                  <w:r>
                    <w:rPr>
                      <w:rFonts w:eastAsia="Arial Unicode MS" w:cstheme="minorHAnsi"/>
                      <w:bCs/>
                      <w:color w:val="000000" w:themeColor="text1"/>
                    </w:rPr>
                    <w:t>G27</w:t>
                  </w:r>
                </w:p>
              </w:tc>
            </w:tr>
            <w:tr w:rsidRPr="00611C95" w:rsidR="003167B9" w:rsidTr="003167B9" w14:paraId="7DF236F3" w14:textId="77777777">
              <w:tc>
                <w:tcPr>
                  <w:tcW w:w="2957" w:type="dxa"/>
                </w:tcPr>
                <w:p w:rsidRPr="00611C95" w:rsidR="003167B9" w:rsidP="003167B9" w:rsidRDefault="00364F4F" w14:paraId="071B0222" w14:textId="3FA59C9C">
                  <w:pPr>
                    <w:pStyle w:val="ListParagraph"/>
                    <w:ind w:left="0"/>
                    <w:rPr>
                      <w:rFonts w:eastAsia="Arial Unicode MS" w:cstheme="minorHAnsi"/>
                      <w:bCs/>
                      <w:color w:val="000000" w:themeColor="text1"/>
                    </w:rPr>
                  </w:pPr>
                  <w:r>
                    <w:rPr>
                      <w:rFonts w:eastAsia="Arial Unicode MS" w:cstheme="minorHAnsi"/>
                      <w:bCs/>
                      <w:color w:val="000000" w:themeColor="text1"/>
                    </w:rPr>
                    <w:t>Lead</w:t>
                  </w:r>
                  <w:r w:rsidR="0024700E">
                    <w:rPr>
                      <w:rFonts w:eastAsia="Arial Unicode MS" w:cstheme="minorHAnsi"/>
                      <w:bCs/>
                      <w:color w:val="000000" w:themeColor="text1"/>
                    </w:rPr>
                    <w:t xml:space="preserve"> </w:t>
                  </w:r>
                  <w:r>
                    <w:rPr>
                      <w:rFonts w:eastAsia="Arial Unicode MS" w:cstheme="minorHAnsi"/>
                      <w:bCs/>
                      <w:color w:val="000000" w:themeColor="text1"/>
                    </w:rPr>
                    <w:t>on Child Protection, Child in Need and Early Help</w:t>
                  </w:r>
                </w:p>
              </w:tc>
              <w:tc>
                <w:tcPr>
                  <w:tcW w:w="2961" w:type="dxa"/>
                </w:tcPr>
                <w:p w:rsidRPr="00611C95" w:rsidR="003167B9" w:rsidP="003167B9" w:rsidRDefault="003167B9" w14:paraId="322D8408" w14:textId="63801BFF">
                  <w:pPr>
                    <w:pStyle w:val="ListParagraph"/>
                    <w:ind w:left="0"/>
                    <w:rPr>
                      <w:rFonts w:eastAsia="Arial Unicode MS" w:cstheme="minorHAnsi"/>
                      <w:bCs/>
                      <w:color w:val="000000" w:themeColor="text1"/>
                    </w:rPr>
                  </w:pPr>
                  <w:r w:rsidRPr="00611C95">
                    <w:rPr>
                      <w:rFonts w:eastAsia="Arial Unicode MS" w:cstheme="minorHAnsi"/>
                      <w:bCs/>
                      <w:color w:val="000000" w:themeColor="text1"/>
                    </w:rPr>
                    <w:t>Charlotte Barker</w:t>
                  </w:r>
                </w:p>
              </w:tc>
              <w:tc>
                <w:tcPr>
                  <w:tcW w:w="2926" w:type="dxa"/>
                </w:tcPr>
                <w:p w:rsidRPr="00611C95" w:rsidR="003167B9" w:rsidP="003167B9" w:rsidRDefault="00C71E3D" w14:paraId="172EEACB" w14:textId="192D491F">
                  <w:pPr>
                    <w:pStyle w:val="ListParagraph"/>
                    <w:ind w:left="0"/>
                    <w:rPr>
                      <w:rFonts w:eastAsia="Arial Unicode MS" w:cstheme="minorHAnsi"/>
                      <w:bCs/>
                      <w:color w:val="000000" w:themeColor="text1"/>
                    </w:rPr>
                  </w:pPr>
                  <w:r>
                    <w:rPr>
                      <w:rFonts w:eastAsia="Arial Unicode MS" w:cstheme="minorHAnsi"/>
                      <w:bCs/>
                      <w:color w:val="000000" w:themeColor="text1"/>
                    </w:rPr>
                    <w:t>G28</w:t>
                  </w:r>
                </w:p>
              </w:tc>
            </w:tr>
            <w:tr w:rsidRPr="00611C95" w:rsidR="003167B9" w:rsidTr="003167B9" w14:paraId="7C33563D" w14:textId="77777777">
              <w:tc>
                <w:tcPr>
                  <w:tcW w:w="2957" w:type="dxa"/>
                </w:tcPr>
                <w:p w:rsidRPr="00611C95" w:rsidR="003167B9" w:rsidP="003167B9" w:rsidRDefault="000A335C" w14:paraId="5032F3E0" w14:textId="60B998CA">
                  <w:pPr>
                    <w:pStyle w:val="ListParagraph"/>
                    <w:ind w:left="0"/>
                    <w:rPr>
                      <w:rFonts w:eastAsia="Arial Unicode MS" w:cstheme="minorHAnsi"/>
                      <w:bCs/>
                      <w:color w:val="000000" w:themeColor="text1"/>
                    </w:rPr>
                  </w:pPr>
                  <w:r>
                    <w:rPr>
                      <w:rFonts w:eastAsia="Arial Unicode MS" w:cstheme="minorHAnsi"/>
                      <w:bCs/>
                      <w:color w:val="000000" w:themeColor="text1"/>
                    </w:rPr>
                    <w:t>Designated Teacher</w:t>
                  </w:r>
                  <w:r w:rsidR="00AD6D70">
                    <w:rPr>
                      <w:rFonts w:eastAsia="Arial Unicode MS" w:cstheme="minorHAnsi"/>
                      <w:bCs/>
                      <w:color w:val="000000" w:themeColor="text1"/>
                    </w:rPr>
                    <w:t xml:space="preserve">/Lead person </w:t>
                  </w:r>
                  <w:r w:rsidRPr="00611C95" w:rsidR="003167B9">
                    <w:rPr>
                      <w:rFonts w:eastAsia="Arial Unicode MS" w:cstheme="minorHAnsi"/>
                      <w:bCs/>
                      <w:color w:val="000000" w:themeColor="text1"/>
                    </w:rPr>
                    <w:t>for Care Experienced</w:t>
                  </w:r>
                </w:p>
              </w:tc>
              <w:tc>
                <w:tcPr>
                  <w:tcW w:w="2961" w:type="dxa"/>
                </w:tcPr>
                <w:p w:rsidRPr="00611C95" w:rsidR="003167B9" w:rsidP="003167B9" w:rsidRDefault="00AD6D70" w14:paraId="4DC2ABEB" w14:textId="6930C99C">
                  <w:pPr>
                    <w:pStyle w:val="ListParagraph"/>
                    <w:ind w:left="0"/>
                    <w:rPr>
                      <w:rFonts w:eastAsia="Arial Unicode MS" w:cstheme="minorHAnsi"/>
                      <w:bCs/>
                      <w:color w:val="000000" w:themeColor="text1"/>
                    </w:rPr>
                  </w:pPr>
                  <w:r>
                    <w:rPr>
                      <w:rFonts w:eastAsia="Arial Unicode MS" w:cstheme="minorHAnsi"/>
                      <w:bCs/>
                      <w:color w:val="000000" w:themeColor="text1"/>
                    </w:rPr>
                    <w:t xml:space="preserve">Alex Parkes / </w:t>
                  </w:r>
                  <w:r w:rsidRPr="00611C95" w:rsidR="003167B9">
                    <w:rPr>
                      <w:rFonts w:eastAsia="Arial Unicode MS" w:cstheme="minorHAnsi"/>
                      <w:bCs/>
                      <w:color w:val="000000" w:themeColor="text1"/>
                    </w:rPr>
                    <w:t>Jane Betteley</w:t>
                  </w:r>
                </w:p>
              </w:tc>
              <w:tc>
                <w:tcPr>
                  <w:tcW w:w="2926" w:type="dxa"/>
                </w:tcPr>
                <w:p w:rsidRPr="00611C95" w:rsidR="003167B9" w:rsidP="003167B9" w:rsidRDefault="00C71E3D" w14:paraId="404A4484" w14:textId="22E9A3B0">
                  <w:pPr>
                    <w:pStyle w:val="ListParagraph"/>
                    <w:ind w:left="0"/>
                    <w:rPr>
                      <w:rFonts w:eastAsia="Arial Unicode MS" w:cstheme="minorHAnsi"/>
                      <w:bCs/>
                      <w:color w:val="000000" w:themeColor="text1"/>
                    </w:rPr>
                  </w:pPr>
                  <w:r>
                    <w:rPr>
                      <w:rFonts w:eastAsia="Arial Unicode MS" w:cstheme="minorHAnsi"/>
                      <w:bCs/>
                      <w:color w:val="000000" w:themeColor="text1"/>
                    </w:rPr>
                    <w:t>F09</w:t>
                  </w:r>
                </w:p>
              </w:tc>
            </w:tr>
            <w:tr w:rsidRPr="00611C95" w:rsidR="003167B9" w:rsidTr="003167B9" w14:paraId="7C6712A4" w14:textId="77777777">
              <w:tc>
                <w:tcPr>
                  <w:tcW w:w="2957" w:type="dxa"/>
                </w:tcPr>
                <w:p w:rsidRPr="00611C95" w:rsidR="003167B9" w:rsidP="003167B9" w:rsidRDefault="003167B9" w14:paraId="58805DA4" w14:textId="55D4823B">
                  <w:pPr>
                    <w:pStyle w:val="ListParagraph"/>
                    <w:ind w:left="0"/>
                    <w:rPr>
                      <w:rFonts w:eastAsia="Arial Unicode MS" w:cstheme="minorHAnsi"/>
                      <w:bCs/>
                      <w:color w:val="000000" w:themeColor="text1"/>
                    </w:rPr>
                  </w:pPr>
                  <w:r w:rsidRPr="00611C95">
                    <w:rPr>
                      <w:rFonts w:eastAsia="Arial Unicode MS" w:cstheme="minorHAnsi"/>
                      <w:bCs/>
                      <w:color w:val="000000" w:themeColor="text1"/>
                    </w:rPr>
                    <w:t>Special Educational Needs Co-ordinator (SENCO)</w:t>
                  </w:r>
                </w:p>
              </w:tc>
              <w:tc>
                <w:tcPr>
                  <w:tcW w:w="2961" w:type="dxa"/>
                </w:tcPr>
                <w:p w:rsidRPr="00611C95" w:rsidR="003167B9" w:rsidP="003167B9" w:rsidRDefault="003167B9" w14:paraId="4F95439B" w14:textId="02A92575">
                  <w:pPr>
                    <w:pStyle w:val="ListParagraph"/>
                    <w:ind w:left="0"/>
                    <w:rPr>
                      <w:rFonts w:eastAsia="Arial Unicode MS" w:cstheme="minorHAnsi"/>
                      <w:bCs/>
                      <w:color w:val="000000" w:themeColor="text1"/>
                    </w:rPr>
                  </w:pPr>
                  <w:r w:rsidRPr="00611C95">
                    <w:rPr>
                      <w:rFonts w:eastAsia="Arial Unicode MS" w:cstheme="minorHAnsi"/>
                      <w:bCs/>
                      <w:color w:val="000000" w:themeColor="text1"/>
                    </w:rPr>
                    <w:t>Di Taggart</w:t>
                  </w:r>
                </w:p>
              </w:tc>
              <w:tc>
                <w:tcPr>
                  <w:tcW w:w="2926" w:type="dxa"/>
                </w:tcPr>
                <w:p w:rsidRPr="00611C95" w:rsidR="003167B9" w:rsidP="003167B9" w:rsidRDefault="00100750" w14:paraId="2C4F61C8" w14:textId="6A7F5852">
                  <w:pPr>
                    <w:pStyle w:val="ListParagraph"/>
                    <w:ind w:left="0"/>
                    <w:rPr>
                      <w:rFonts w:eastAsia="Arial Unicode MS" w:cstheme="minorHAnsi"/>
                      <w:bCs/>
                      <w:color w:val="000000" w:themeColor="text1"/>
                    </w:rPr>
                  </w:pPr>
                  <w:r>
                    <w:rPr>
                      <w:rFonts w:eastAsia="Arial Unicode MS" w:cstheme="minorHAnsi"/>
                      <w:bCs/>
                      <w:color w:val="000000" w:themeColor="text1"/>
                    </w:rPr>
                    <w:t>G</w:t>
                  </w:r>
                  <w:r w:rsidR="00D93B83">
                    <w:rPr>
                      <w:rFonts w:eastAsia="Arial Unicode MS" w:cstheme="minorHAnsi"/>
                      <w:bCs/>
                      <w:color w:val="000000" w:themeColor="text1"/>
                    </w:rPr>
                    <w:t>25</w:t>
                  </w:r>
                </w:p>
              </w:tc>
            </w:tr>
            <w:tr w:rsidRPr="00611C95" w:rsidR="003167B9" w:rsidTr="003167B9" w14:paraId="557763E1" w14:textId="77777777">
              <w:tc>
                <w:tcPr>
                  <w:tcW w:w="2957" w:type="dxa"/>
                </w:tcPr>
                <w:p w:rsidRPr="00611C95" w:rsidR="003167B9" w:rsidP="003167B9" w:rsidRDefault="003167B9" w14:paraId="19430761" w14:textId="48B7B861">
                  <w:pPr>
                    <w:pStyle w:val="ListParagraph"/>
                    <w:ind w:left="0"/>
                    <w:rPr>
                      <w:rFonts w:eastAsia="Arial Unicode MS" w:cstheme="minorHAnsi"/>
                      <w:bCs/>
                      <w:color w:val="000000" w:themeColor="text1"/>
                    </w:rPr>
                  </w:pPr>
                  <w:r w:rsidRPr="00611C95">
                    <w:rPr>
                      <w:rFonts w:eastAsia="Arial Unicode MS" w:cstheme="minorHAnsi"/>
                      <w:bCs/>
                      <w:color w:val="000000" w:themeColor="text1"/>
                    </w:rPr>
                    <w:t xml:space="preserve">Lead Person for Prevent </w:t>
                  </w:r>
                </w:p>
              </w:tc>
              <w:tc>
                <w:tcPr>
                  <w:tcW w:w="2961" w:type="dxa"/>
                </w:tcPr>
                <w:p w:rsidRPr="00611C95" w:rsidR="003167B9" w:rsidP="003167B9" w:rsidRDefault="003167B9" w14:paraId="3B7ED9FF" w14:textId="392E1DAA">
                  <w:pPr>
                    <w:pStyle w:val="ListParagraph"/>
                    <w:ind w:left="0"/>
                    <w:rPr>
                      <w:rFonts w:eastAsia="Arial Unicode MS" w:cstheme="minorHAnsi"/>
                      <w:bCs/>
                      <w:color w:val="000000" w:themeColor="text1"/>
                    </w:rPr>
                  </w:pPr>
                  <w:r w:rsidRPr="00611C95">
                    <w:rPr>
                      <w:rFonts w:eastAsia="Arial Unicode MS" w:cstheme="minorHAnsi"/>
                      <w:bCs/>
                      <w:color w:val="000000" w:themeColor="text1"/>
                    </w:rPr>
                    <w:t>Charlotte Barker</w:t>
                  </w:r>
                </w:p>
              </w:tc>
              <w:tc>
                <w:tcPr>
                  <w:tcW w:w="2926" w:type="dxa"/>
                </w:tcPr>
                <w:p w:rsidRPr="00611C95" w:rsidR="003167B9" w:rsidP="003167B9" w:rsidRDefault="00100750" w14:paraId="0C7DE99A" w14:textId="180135D6">
                  <w:pPr>
                    <w:pStyle w:val="ListParagraph"/>
                    <w:ind w:left="0"/>
                    <w:rPr>
                      <w:rFonts w:eastAsia="Arial Unicode MS" w:cstheme="minorHAnsi"/>
                      <w:bCs/>
                      <w:color w:val="000000" w:themeColor="text1"/>
                    </w:rPr>
                  </w:pPr>
                  <w:r>
                    <w:rPr>
                      <w:rFonts w:eastAsia="Arial Unicode MS" w:cstheme="minorHAnsi"/>
                      <w:bCs/>
                      <w:color w:val="000000" w:themeColor="text1"/>
                    </w:rPr>
                    <w:t>G28</w:t>
                  </w:r>
                </w:p>
              </w:tc>
            </w:tr>
            <w:tr w:rsidRPr="00611C95" w:rsidR="003167B9" w:rsidTr="003167B9" w14:paraId="63535ECE" w14:textId="77777777">
              <w:tc>
                <w:tcPr>
                  <w:tcW w:w="2957" w:type="dxa"/>
                </w:tcPr>
                <w:p w:rsidRPr="00100750" w:rsidR="003167B9" w:rsidP="003167B9" w:rsidRDefault="003167B9" w14:paraId="603F8BA6" w14:textId="3DADC2E5">
                  <w:pPr>
                    <w:pStyle w:val="ListParagraph"/>
                    <w:ind w:left="0"/>
                    <w:rPr>
                      <w:rFonts w:eastAsia="Arial Unicode MS" w:cstheme="minorHAnsi"/>
                      <w:bCs/>
                      <w:color w:val="000000" w:themeColor="text1"/>
                    </w:rPr>
                  </w:pPr>
                  <w:r w:rsidRPr="00100750">
                    <w:rPr>
                      <w:rFonts w:eastAsia="Arial Unicode MS" w:cstheme="minorHAnsi"/>
                      <w:bCs/>
                      <w:color w:val="000000" w:themeColor="text1"/>
                    </w:rPr>
                    <w:t>Manager responsible for allegations made against staff</w:t>
                  </w:r>
                </w:p>
              </w:tc>
              <w:tc>
                <w:tcPr>
                  <w:tcW w:w="2961" w:type="dxa"/>
                </w:tcPr>
                <w:p w:rsidRPr="00100750" w:rsidR="003167B9" w:rsidP="003167B9" w:rsidRDefault="00B100FC" w14:paraId="00DD4224" w14:textId="3DF68E05">
                  <w:pPr>
                    <w:pStyle w:val="ListParagraph"/>
                    <w:ind w:left="0"/>
                    <w:rPr>
                      <w:rFonts w:eastAsia="Arial Unicode MS" w:cstheme="minorHAnsi"/>
                      <w:bCs/>
                      <w:color w:val="000000" w:themeColor="text1"/>
                    </w:rPr>
                  </w:pPr>
                  <w:r w:rsidRPr="00100750">
                    <w:rPr>
                      <w:rFonts w:eastAsia="Arial Unicode MS" w:cstheme="minorHAnsi"/>
                      <w:bCs/>
                      <w:color w:val="000000" w:themeColor="text1"/>
                    </w:rPr>
                    <w:t>Lesley Morrey</w:t>
                  </w:r>
                </w:p>
              </w:tc>
              <w:tc>
                <w:tcPr>
                  <w:tcW w:w="2926" w:type="dxa"/>
                </w:tcPr>
                <w:p w:rsidRPr="00611C95" w:rsidR="003167B9" w:rsidP="003167B9" w:rsidRDefault="00100750" w14:paraId="433F0298" w14:textId="5B674D76">
                  <w:pPr>
                    <w:pStyle w:val="ListParagraph"/>
                    <w:ind w:left="0"/>
                    <w:rPr>
                      <w:rFonts w:eastAsia="Arial Unicode MS" w:cstheme="minorHAnsi"/>
                      <w:bCs/>
                      <w:color w:val="000000" w:themeColor="text1"/>
                    </w:rPr>
                  </w:pPr>
                  <w:r>
                    <w:rPr>
                      <w:rFonts w:eastAsia="Arial Unicode MS" w:cstheme="minorHAnsi"/>
                      <w:bCs/>
                      <w:color w:val="000000" w:themeColor="text1"/>
                    </w:rPr>
                    <w:t>G44</w:t>
                  </w:r>
                </w:p>
              </w:tc>
            </w:tr>
            <w:tr w:rsidRPr="00611C95" w:rsidR="003167B9" w:rsidTr="003167B9" w14:paraId="13F91017" w14:textId="77777777">
              <w:tc>
                <w:tcPr>
                  <w:tcW w:w="2957" w:type="dxa"/>
                </w:tcPr>
                <w:p w:rsidRPr="00611C95" w:rsidR="003167B9" w:rsidP="003167B9" w:rsidRDefault="003167B9" w14:paraId="7E48AFAC" w14:textId="257D025E">
                  <w:pPr>
                    <w:pStyle w:val="ListParagraph"/>
                    <w:ind w:left="0"/>
                    <w:rPr>
                      <w:rFonts w:eastAsia="Arial Unicode MS" w:cstheme="minorHAnsi"/>
                      <w:bCs/>
                      <w:color w:val="000000" w:themeColor="text1"/>
                    </w:rPr>
                  </w:pPr>
                  <w:r w:rsidRPr="00611C95">
                    <w:rPr>
                      <w:rFonts w:eastAsia="Arial Unicode MS" w:cstheme="minorHAnsi"/>
                      <w:bCs/>
                      <w:color w:val="000000" w:themeColor="text1"/>
                    </w:rPr>
                    <w:t>Link Governor</w:t>
                  </w:r>
                </w:p>
              </w:tc>
              <w:tc>
                <w:tcPr>
                  <w:tcW w:w="2961" w:type="dxa"/>
                </w:tcPr>
                <w:p w:rsidRPr="00611C95" w:rsidR="003167B9" w:rsidP="003167B9" w:rsidRDefault="003167B9" w14:paraId="458856D7" w14:textId="7136881A">
                  <w:pPr>
                    <w:pStyle w:val="ListParagraph"/>
                    <w:ind w:left="0"/>
                    <w:rPr>
                      <w:rFonts w:eastAsia="Arial Unicode MS" w:cstheme="minorHAnsi"/>
                      <w:bCs/>
                      <w:color w:val="000000" w:themeColor="text1"/>
                    </w:rPr>
                  </w:pPr>
                </w:p>
              </w:tc>
              <w:tc>
                <w:tcPr>
                  <w:tcW w:w="2926" w:type="dxa"/>
                </w:tcPr>
                <w:p w:rsidRPr="00611C95" w:rsidR="003167B9" w:rsidP="003167B9" w:rsidRDefault="003167B9" w14:paraId="1A784B9A" w14:textId="77777777">
                  <w:pPr>
                    <w:pStyle w:val="ListParagraph"/>
                    <w:ind w:left="0"/>
                    <w:rPr>
                      <w:rFonts w:eastAsia="Arial Unicode MS" w:cstheme="minorHAnsi"/>
                      <w:bCs/>
                      <w:color w:val="000000" w:themeColor="text1"/>
                    </w:rPr>
                  </w:pPr>
                </w:p>
              </w:tc>
            </w:tr>
          </w:tbl>
          <w:p w:rsidRPr="00611C95" w:rsidR="003167B9" w:rsidP="003167B9" w:rsidRDefault="003167B9" w14:paraId="142D3BFB" w14:textId="77777777">
            <w:pPr>
              <w:pStyle w:val="ListParagraph"/>
              <w:ind w:left="360"/>
              <w:rPr>
                <w:rFonts w:eastAsia="Arial Unicode MS" w:cstheme="minorHAnsi"/>
                <w:b/>
                <w:color w:val="000000" w:themeColor="text1"/>
              </w:rPr>
            </w:pPr>
          </w:p>
          <w:p w:rsidRPr="00611C95" w:rsidR="003167B9" w:rsidP="003167B9" w:rsidRDefault="003167B9" w14:paraId="3A63B97D" w14:textId="1ECFB293">
            <w:pPr>
              <w:pStyle w:val="ListParagraph"/>
              <w:numPr>
                <w:ilvl w:val="1"/>
                <w:numId w:val="3"/>
              </w:numPr>
              <w:rPr>
                <w:rFonts w:eastAsia="Arial Unicode MS" w:cstheme="minorHAnsi"/>
                <w:bCs/>
                <w:color w:val="000000" w:themeColor="text1"/>
              </w:rPr>
            </w:pPr>
            <w:r w:rsidRPr="00611C95">
              <w:rPr>
                <w:rFonts w:eastAsia="Arial Unicode MS" w:cstheme="minorHAnsi"/>
                <w:bCs/>
                <w:color w:val="000000" w:themeColor="text1"/>
              </w:rPr>
              <w:t>Safeguarding is everyone’s responsibility.  Everyone who comes into contact with children and families has a role to play.</w:t>
            </w:r>
          </w:p>
          <w:p w:rsidRPr="00611C95" w:rsidR="003167B9" w:rsidP="003167B9" w:rsidRDefault="003167B9" w14:paraId="18087A09" w14:textId="7551DE0C">
            <w:pPr>
              <w:pStyle w:val="ListParagraph"/>
              <w:numPr>
                <w:ilvl w:val="1"/>
                <w:numId w:val="3"/>
              </w:numPr>
              <w:rPr>
                <w:rFonts w:eastAsia="Arial Unicode MS" w:cstheme="minorHAnsi"/>
                <w:bCs/>
                <w:color w:val="000000" w:themeColor="text1"/>
              </w:rPr>
            </w:pPr>
            <w:r w:rsidRPr="00611C95">
              <w:rPr>
                <w:rFonts w:eastAsia="Arial Unicode MS" w:cstheme="minorHAnsi"/>
                <w:bCs/>
                <w:color w:val="000000" w:themeColor="text1"/>
              </w:rPr>
              <w:t>Our college is a community and all those directly connected with it – staff members, volunteers, contractors, Governors, parents, families, students; have an essential role to play in making it safe and secure.</w:t>
            </w:r>
          </w:p>
          <w:p w:rsidRPr="00611C95" w:rsidR="003167B9" w:rsidP="003167B9" w:rsidRDefault="003167B9" w14:paraId="3E46A10F" w14:textId="3F71120E">
            <w:pPr>
              <w:pStyle w:val="ListParagraph"/>
              <w:numPr>
                <w:ilvl w:val="1"/>
                <w:numId w:val="3"/>
              </w:numPr>
              <w:rPr>
                <w:rFonts w:eastAsia="Arial Unicode MS" w:cstheme="minorHAnsi"/>
                <w:bCs/>
                <w:color w:val="000000" w:themeColor="text1"/>
              </w:rPr>
            </w:pPr>
            <w:r w:rsidRPr="00611C95">
              <w:rPr>
                <w:rFonts w:eastAsia="Arial Unicode MS" w:cstheme="minorHAnsi"/>
                <w:bCs/>
                <w:color w:val="000000" w:themeColor="text1"/>
              </w:rPr>
              <w:t>The Local Governing Body will ensure that the College has arrangements in place to safeguard and promote the welfare of learners and will work together with external agencies to identify, assess and support those children who are likely to suffer harm.  At all times the approaches are child centred considering what is in the best interests of the child.</w:t>
            </w:r>
          </w:p>
          <w:p w:rsidR="008C27B6" w:rsidP="008C27B6" w:rsidRDefault="003167B9" w14:paraId="4BB27A13" w14:textId="3E4F3560">
            <w:pPr>
              <w:pStyle w:val="ListParagraph"/>
              <w:numPr>
                <w:ilvl w:val="1"/>
                <w:numId w:val="3"/>
              </w:numPr>
              <w:rPr>
                <w:rFonts w:eastAsia="Arial Unicode MS" w:cstheme="minorHAnsi"/>
                <w:bCs/>
                <w:color w:val="000000" w:themeColor="text1"/>
              </w:rPr>
            </w:pPr>
            <w:r w:rsidRPr="00611C95">
              <w:rPr>
                <w:rFonts w:eastAsia="Arial Unicode MS" w:cstheme="minorHAnsi"/>
                <w:bCs/>
                <w:color w:val="000000" w:themeColor="text1"/>
              </w:rPr>
              <w:t>This policy applies to all children (</w:t>
            </w:r>
            <w:r w:rsidRPr="00611C95" w:rsidR="00193144">
              <w:rPr>
                <w:rFonts w:eastAsia="Arial Unicode MS" w:cstheme="minorHAnsi"/>
                <w:bCs/>
                <w:color w:val="000000" w:themeColor="text1"/>
              </w:rPr>
              <w:t>i.e.</w:t>
            </w:r>
            <w:r w:rsidRPr="00611C95">
              <w:rPr>
                <w:rFonts w:eastAsia="Arial Unicode MS" w:cstheme="minorHAnsi"/>
                <w:bCs/>
                <w:color w:val="000000" w:themeColor="text1"/>
              </w:rPr>
              <w:t xml:space="preserve"> those who have not yet reached their 18</w:t>
            </w:r>
            <w:r w:rsidRPr="00611C95">
              <w:rPr>
                <w:rFonts w:eastAsia="Arial Unicode MS" w:cstheme="minorHAnsi"/>
                <w:bCs/>
                <w:color w:val="000000" w:themeColor="text1"/>
                <w:vertAlign w:val="superscript"/>
              </w:rPr>
              <w:t>th</w:t>
            </w:r>
            <w:r w:rsidRPr="00611C95">
              <w:rPr>
                <w:rFonts w:eastAsia="Arial Unicode MS" w:cstheme="minorHAnsi"/>
                <w:bCs/>
                <w:color w:val="000000" w:themeColor="text1"/>
              </w:rPr>
              <w:t xml:space="preserve"> birthday) and vulnerable adults</w:t>
            </w:r>
          </w:p>
          <w:p w:rsidR="00A40D98" w:rsidP="00A40D98" w:rsidRDefault="00A40D98" w14:paraId="45017B64" w14:textId="77777777">
            <w:pPr>
              <w:pStyle w:val="ListParagraph"/>
              <w:ind w:left="360"/>
              <w:rPr>
                <w:rFonts w:eastAsia="Arial Unicode MS" w:cstheme="minorHAnsi"/>
                <w:bCs/>
                <w:color w:val="000000" w:themeColor="text1"/>
              </w:rPr>
            </w:pPr>
          </w:p>
          <w:p w:rsidRPr="00A40D98" w:rsidR="00A40D98" w:rsidP="00A40D98" w:rsidRDefault="00A40D98" w14:paraId="214392DB" w14:textId="7D16ACDC">
            <w:pPr>
              <w:pStyle w:val="ListParagraph"/>
              <w:numPr>
                <w:ilvl w:val="0"/>
                <w:numId w:val="3"/>
              </w:numPr>
              <w:rPr>
                <w:rFonts w:eastAsia="Arial Unicode MS" w:cstheme="minorHAnsi"/>
                <w:b/>
                <w:color w:val="000000" w:themeColor="text1"/>
              </w:rPr>
            </w:pPr>
            <w:r w:rsidRPr="00A40D98">
              <w:rPr>
                <w:rFonts w:eastAsia="Arial Unicode MS" w:cstheme="minorHAnsi"/>
                <w:b/>
                <w:color w:val="000000" w:themeColor="text1"/>
              </w:rPr>
              <w:t>Purpose and Aim</w:t>
            </w:r>
          </w:p>
          <w:p w:rsidR="00A40D98" w:rsidP="00A40D98" w:rsidRDefault="00A40D98" w14:paraId="27EBB3E2" w14:textId="4E1D57A3">
            <w:pPr>
              <w:pStyle w:val="ListParagraph"/>
              <w:numPr>
                <w:ilvl w:val="1"/>
                <w:numId w:val="3"/>
              </w:numPr>
              <w:rPr>
                <w:rFonts w:eastAsia="Arial Unicode MS" w:cstheme="minorHAnsi"/>
                <w:bCs/>
                <w:color w:val="000000" w:themeColor="text1"/>
              </w:rPr>
            </w:pPr>
            <w:r w:rsidRPr="00611C95">
              <w:rPr>
                <w:rFonts w:eastAsia="Arial Unicode MS" w:cstheme="minorHAnsi"/>
                <w:bCs/>
                <w:color w:val="000000" w:themeColor="text1"/>
              </w:rPr>
              <w:t>To promote and prioritise the safety and welfare needs of all students</w:t>
            </w:r>
          </w:p>
          <w:p w:rsidR="00A40D98" w:rsidP="00A40D98" w:rsidRDefault="00A40D98" w14:paraId="56B7D431" w14:textId="36EBDAF0">
            <w:pPr>
              <w:pStyle w:val="ListParagraph"/>
              <w:numPr>
                <w:ilvl w:val="1"/>
                <w:numId w:val="3"/>
              </w:numPr>
              <w:rPr>
                <w:rFonts w:eastAsia="Arial Unicode MS" w:cstheme="minorHAnsi"/>
                <w:bCs/>
                <w:color w:val="000000" w:themeColor="text1"/>
              </w:rPr>
            </w:pPr>
            <w:r w:rsidRPr="00611C95">
              <w:rPr>
                <w:rFonts w:eastAsia="Arial Unicode MS" w:cstheme="minorHAnsi"/>
                <w:bCs/>
                <w:color w:val="000000" w:themeColor="text1"/>
              </w:rPr>
              <w:t>To protect students from maltreatment, whether within or outside the home, including online</w:t>
            </w:r>
          </w:p>
          <w:p w:rsidR="00A40D98" w:rsidP="00611C95" w:rsidRDefault="00611C95" w14:paraId="6D81247D" w14:textId="77777777">
            <w:pPr>
              <w:pStyle w:val="ListParagraph"/>
              <w:numPr>
                <w:ilvl w:val="1"/>
                <w:numId w:val="3"/>
              </w:numPr>
              <w:rPr>
                <w:rFonts w:eastAsia="Arial Unicode MS" w:cstheme="minorHAnsi"/>
                <w:bCs/>
                <w:color w:val="000000" w:themeColor="text1"/>
              </w:rPr>
            </w:pPr>
            <w:r w:rsidRPr="00A40D98">
              <w:rPr>
                <w:rFonts w:eastAsia="Arial Unicode MS" w:cstheme="minorHAnsi"/>
                <w:bCs/>
                <w:color w:val="000000" w:themeColor="text1"/>
              </w:rPr>
              <w:t>Preventing the impairment of children’s mental and physical health or development</w:t>
            </w:r>
          </w:p>
          <w:p w:rsidR="00A40D98" w:rsidP="00611C95" w:rsidRDefault="00611C95" w14:paraId="7A127F5F" w14:textId="77777777">
            <w:pPr>
              <w:pStyle w:val="ListParagraph"/>
              <w:numPr>
                <w:ilvl w:val="1"/>
                <w:numId w:val="3"/>
              </w:numPr>
              <w:rPr>
                <w:rFonts w:eastAsia="Arial Unicode MS" w:cstheme="minorHAnsi"/>
                <w:bCs/>
                <w:color w:val="000000" w:themeColor="text1"/>
              </w:rPr>
            </w:pPr>
            <w:r w:rsidRPr="00A40D98">
              <w:rPr>
                <w:rFonts w:eastAsia="Arial Unicode MS" w:cstheme="minorHAnsi"/>
                <w:bCs/>
                <w:color w:val="000000" w:themeColor="text1"/>
              </w:rPr>
              <w:t xml:space="preserve">Ensuring that children grow up in circumstances consistent with the provision of safe and effective </w:t>
            </w:r>
            <w:r w:rsidRPr="00A40D98" w:rsidR="008C27B6">
              <w:rPr>
                <w:rFonts w:eastAsia="Arial Unicode MS" w:cstheme="minorHAnsi"/>
                <w:bCs/>
                <w:color w:val="000000" w:themeColor="text1"/>
              </w:rPr>
              <w:t xml:space="preserve">      </w:t>
            </w:r>
            <w:r w:rsidRPr="00A40D98">
              <w:rPr>
                <w:rFonts w:eastAsia="Arial Unicode MS" w:cstheme="minorHAnsi"/>
                <w:bCs/>
                <w:color w:val="000000" w:themeColor="text1"/>
              </w:rPr>
              <w:t>car</w:t>
            </w:r>
            <w:r w:rsidR="00A40D98">
              <w:rPr>
                <w:rFonts w:eastAsia="Arial Unicode MS" w:cstheme="minorHAnsi"/>
                <w:bCs/>
                <w:color w:val="000000" w:themeColor="text1"/>
              </w:rPr>
              <w:t>e</w:t>
            </w:r>
          </w:p>
          <w:p w:rsidR="00A40D98" w:rsidP="00611C95" w:rsidRDefault="00611C95" w14:paraId="07CF804B" w14:textId="77777777">
            <w:pPr>
              <w:pStyle w:val="ListParagraph"/>
              <w:numPr>
                <w:ilvl w:val="1"/>
                <w:numId w:val="3"/>
              </w:numPr>
              <w:rPr>
                <w:rFonts w:eastAsia="Arial Unicode MS" w:cstheme="minorHAnsi"/>
                <w:bCs/>
                <w:color w:val="000000" w:themeColor="text1"/>
              </w:rPr>
            </w:pPr>
            <w:r w:rsidRPr="00A40D98">
              <w:rPr>
                <w:rFonts w:eastAsia="Arial Unicode MS" w:cstheme="minorHAnsi"/>
                <w:bCs/>
                <w:color w:val="000000" w:themeColor="text1"/>
              </w:rPr>
              <w:t>Taking action to enable all children to have the best outcomes</w:t>
            </w:r>
          </w:p>
          <w:p w:rsidR="00A40D98" w:rsidP="00611C95" w:rsidRDefault="00611C95" w14:paraId="373461B3" w14:textId="77777777">
            <w:pPr>
              <w:pStyle w:val="ListParagraph"/>
              <w:numPr>
                <w:ilvl w:val="1"/>
                <w:numId w:val="3"/>
              </w:numPr>
              <w:rPr>
                <w:rFonts w:eastAsia="Arial Unicode MS" w:cstheme="minorHAnsi"/>
                <w:bCs/>
                <w:color w:val="000000" w:themeColor="text1"/>
              </w:rPr>
            </w:pPr>
            <w:r w:rsidRPr="00A40D98">
              <w:rPr>
                <w:rFonts w:eastAsia="Arial Unicode MS" w:cstheme="minorHAnsi"/>
                <w:bCs/>
                <w:color w:val="000000" w:themeColor="text1"/>
              </w:rPr>
              <w:t xml:space="preserve">To provide an </w:t>
            </w:r>
            <w:r w:rsidRPr="00A40D98" w:rsidR="008C27B6">
              <w:rPr>
                <w:rFonts w:eastAsia="Arial Unicode MS" w:cstheme="minorHAnsi"/>
                <w:bCs/>
                <w:color w:val="000000" w:themeColor="text1"/>
              </w:rPr>
              <w:t>environment</w:t>
            </w:r>
            <w:r w:rsidRPr="00A40D98">
              <w:rPr>
                <w:rFonts w:eastAsia="Arial Unicode MS" w:cstheme="minorHAnsi"/>
                <w:bCs/>
                <w:color w:val="000000" w:themeColor="text1"/>
              </w:rPr>
              <w:t xml:space="preserve"> in which children can learn</w:t>
            </w:r>
            <w:r w:rsidRPr="00A40D98" w:rsidR="008C27B6">
              <w:rPr>
                <w:rFonts w:eastAsia="Arial Unicode MS" w:cstheme="minorHAnsi"/>
                <w:bCs/>
                <w:color w:val="000000" w:themeColor="text1"/>
              </w:rPr>
              <w:t xml:space="preserve"> and where students feel safe, secure, valued, respected, listened to and confident to approach trusted adults if they are in difficulties</w:t>
            </w:r>
          </w:p>
          <w:p w:rsidR="00A40D98" w:rsidP="00611C95" w:rsidRDefault="008C27B6" w14:paraId="1B096DD8" w14:textId="4F6F5C9A">
            <w:pPr>
              <w:pStyle w:val="ListParagraph"/>
              <w:numPr>
                <w:ilvl w:val="1"/>
                <w:numId w:val="3"/>
              </w:numPr>
              <w:rPr>
                <w:rFonts w:eastAsia="Arial Unicode MS" w:cstheme="minorHAnsi"/>
                <w:bCs/>
                <w:color w:val="000000" w:themeColor="text1"/>
              </w:rPr>
            </w:pPr>
            <w:r w:rsidRPr="00A40D98">
              <w:rPr>
                <w:rFonts w:eastAsia="Arial Unicode MS" w:cstheme="minorHAnsi"/>
                <w:bCs/>
                <w:color w:val="000000" w:themeColor="text1"/>
              </w:rPr>
              <w:t xml:space="preserve">To </w:t>
            </w:r>
            <w:r w:rsidRPr="00A40D98" w:rsidR="00A40D98">
              <w:rPr>
                <w:rFonts w:eastAsia="Arial Unicode MS" w:cstheme="minorHAnsi"/>
                <w:bCs/>
                <w:color w:val="000000" w:themeColor="text1"/>
              </w:rPr>
              <w:t>raise</w:t>
            </w:r>
            <w:r w:rsidRPr="00A40D98">
              <w:rPr>
                <w:rFonts w:eastAsia="Arial Unicode MS" w:cstheme="minorHAnsi"/>
                <w:bCs/>
                <w:color w:val="000000" w:themeColor="text1"/>
              </w:rPr>
              <w:t xml:space="preserve"> awareness off all teaching and non-teaching staff a</w:t>
            </w:r>
            <w:r w:rsidR="0063601C">
              <w:rPr>
                <w:rFonts w:eastAsia="Arial Unicode MS" w:cstheme="minorHAnsi"/>
                <w:bCs/>
                <w:color w:val="000000" w:themeColor="text1"/>
              </w:rPr>
              <w:t>n</w:t>
            </w:r>
            <w:r w:rsidRPr="00A40D98">
              <w:rPr>
                <w:rFonts w:eastAsia="Arial Unicode MS" w:cstheme="minorHAnsi"/>
                <w:bCs/>
                <w:color w:val="000000" w:themeColor="text1"/>
              </w:rPr>
              <w:t>d volunteers of their responsibilities to safeguarding children and to provide clear direction about expected codes of conduct in dealing with child protection and vulnerable adult issues</w:t>
            </w:r>
          </w:p>
          <w:p w:rsidR="00A40D98" w:rsidP="00A40D98" w:rsidRDefault="00A40D98" w14:paraId="2F60074B" w14:textId="77777777">
            <w:pPr>
              <w:pStyle w:val="ListParagraph"/>
              <w:ind w:left="360"/>
              <w:rPr>
                <w:rFonts w:eastAsia="Arial Unicode MS" w:cstheme="minorHAnsi"/>
                <w:bCs/>
                <w:color w:val="000000" w:themeColor="text1"/>
              </w:rPr>
            </w:pPr>
          </w:p>
          <w:p w:rsidR="00A40D98" w:rsidP="00611C95" w:rsidRDefault="008C27B6" w14:paraId="6CCF0D3F" w14:textId="77777777">
            <w:pPr>
              <w:pStyle w:val="ListParagraph"/>
              <w:numPr>
                <w:ilvl w:val="0"/>
                <w:numId w:val="3"/>
              </w:numPr>
              <w:rPr>
                <w:rFonts w:eastAsia="Arial Unicode MS" w:cstheme="minorHAnsi"/>
                <w:b/>
                <w:color w:val="000000" w:themeColor="text1"/>
              </w:rPr>
            </w:pPr>
            <w:r w:rsidRPr="00A40D98">
              <w:rPr>
                <w:rFonts w:eastAsia="Arial Unicode MS" w:cstheme="minorHAnsi"/>
                <w:b/>
                <w:color w:val="000000" w:themeColor="text1"/>
              </w:rPr>
              <w:t>Equality Statement</w:t>
            </w:r>
          </w:p>
          <w:p w:rsidRPr="005839B3" w:rsidR="00A40D98" w:rsidP="00611C95" w:rsidRDefault="008C27B6" w14:paraId="587B5438" w14:textId="77777777">
            <w:pPr>
              <w:pStyle w:val="ListParagraph"/>
              <w:numPr>
                <w:ilvl w:val="1"/>
                <w:numId w:val="3"/>
              </w:numPr>
              <w:rPr>
                <w:rFonts w:eastAsia="Arial Unicode MS" w:cstheme="minorHAnsi"/>
                <w:bCs/>
                <w:color w:val="000000" w:themeColor="text1"/>
              </w:rPr>
            </w:pPr>
            <w:r w:rsidRPr="005839B3">
              <w:rPr>
                <w:rFonts w:eastAsia="Arial Unicode MS" w:cstheme="minorHAnsi"/>
                <w:bCs/>
                <w:color w:val="000000" w:themeColor="text1"/>
              </w:rPr>
              <w:t xml:space="preserve"> We ensure that all children and young people have the same protection; however we recognise that some children and young people have an increased risk of abuse, and additional barriers can exist for some children and young people with respect to recognising or disclosing abuse.  We are committed to anti-discriminatory practice and recognise children’s diverse circumstances.</w:t>
            </w:r>
          </w:p>
          <w:p w:rsidRPr="005839B3" w:rsidR="00A40D98" w:rsidP="00611C95" w:rsidRDefault="008C27B6" w14:paraId="59B6820E" w14:textId="77777777">
            <w:pPr>
              <w:pStyle w:val="ListParagraph"/>
              <w:numPr>
                <w:ilvl w:val="1"/>
                <w:numId w:val="3"/>
              </w:numPr>
              <w:rPr>
                <w:rFonts w:eastAsia="Arial Unicode MS" w:cstheme="minorHAnsi"/>
                <w:bCs/>
                <w:color w:val="000000" w:themeColor="text1"/>
              </w:rPr>
            </w:pPr>
            <w:r w:rsidRPr="005839B3">
              <w:rPr>
                <w:rFonts w:eastAsia="Arial Unicode MS" w:cstheme="minorHAnsi"/>
                <w:bCs/>
                <w:color w:val="000000" w:themeColor="text1"/>
              </w:rPr>
              <w:t>We are particularly alert to young people who:</w:t>
            </w:r>
          </w:p>
          <w:p w:rsidRPr="005839B3" w:rsidR="00A40D98" w:rsidP="00611C95" w:rsidRDefault="008C27B6" w14:paraId="27653911" w14:textId="77777777">
            <w:pPr>
              <w:pStyle w:val="ListParagraph"/>
              <w:numPr>
                <w:ilvl w:val="2"/>
                <w:numId w:val="3"/>
              </w:numPr>
              <w:rPr>
                <w:rFonts w:eastAsia="Arial Unicode MS" w:cstheme="minorHAnsi"/>
                <w:bCs/>
                <w:color w:val="000000" w:themeColor="text1"/>
              </w:rPr>
            </w:pPr>
            <w:r w:rsidRPr="005839B3">
              <w:rPr>
                <w:rFonts w:eastAsia="Arial Unicode MS" w:cstheme="minorHAnsi"/>
                <w:bCs/>
                <w:color w:val="000000" w:themeColor="text1"/>
              </w:rPr>
              <w:t>are disabled or have certain health conditions and specific additional needs</w:t>
            </w:r>
          </w:p>
          <w:p w:rsidRPr="005839B3" w:rsidR="008C27B6" w:rsidP="00611C95" w:rsidRDefault="008C27B6" w14:paraId="053C1570" w14:textId="77777777">
            <w:pPr>
              <w:pStyle w:val="ListParagraph"/>
              <w:numPr>
                <w:ilvl w:val="2"/>
                <w:numId w:val="3"/>
              </w:numPr>
              <w:rPr>
                <w:rFonts w:eastAsia="Arial Unicode MS" w:cstheme="minorHAnsi"/>
                <w:bCs/>
                <w:color w:val="000000" w:themeColor="text1"/>
              </w:rPr>
            </w:pPr>
            <w:r w:rsidRPr="005839B3">
              <w:rPr>
                <w:rFonts w:eastAsia="Arial Unicode MS" w:cstheme="minorHAnsi"/>
                <w:bCs/>
                <w:color w:val="000000" w:themeColor="text1"/>
              </w:rPr>
              <w:t>Have special educational needs (whether or not they have a statutory Education, Health and Care plan (EHCP)</w:t>
            </w:r>
          </w:p>
          <w:p w:rsidRPr="005839B3" w:rsidR="00A40D98" w:rsidP="00611C95" w:rsidRDefault="00A40D98" w14:paraId="72BBBA31" w14:textId="77777777">
            <w:pPr>
              <w:pStyle w:val="ListParagraph"/>
              <w:numPr>
                <w:ilvl w:val="2"/>
                <w:numId w:val="3"/>
              </w:numPr>
              <w:rPr>
                <w:rFonts w:eastAsia="Arial Unicode MS" w:cstheme="minorHAnsi"/>
                <w:bCs/>
                <w:color w:val="000000" w:themeColor="text1"/>
              </w:rPr>
            </w:pPr>
            <w:r w:rsidRPr="005839B3">
              <w:rPr>
                <w:rFonts w:eastAsia="Arial Unicode MS" w:cstheme="minorHAnsi"/>
                <w:bCs/>
                <w:color w:val="000000" w:themeColor="text1"/>
              </w:rPr>
              <w:t>Has a mental health need</w:t>
            </w:r>
          </w:p>
          <w:p w:rsidR="00A40D98" w:rsidP="00611C95" w:rsidRDefault="0034736A" w14:paraId="4FB87E1E" w14:textId="5DBC48F2">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Are</w:t>
            </w:r>
            <w:r w:rsidRPr="005839B3" w:rsidR="00A40D98">
              <w:rPr>
                <w:rFonts w:eastAsia="Arial Unicode MS" w:cstheme="minorHAnsi"/>
                <w:bCs/>
                <w:color w:val="000000" w:themeColor="text1"/>
              </w:rPr>
              <w:t xml:space="preserve"> a young carer</w:t>
            </w:r>
            <w:r w:rsidR="00BA2756">
              <w:rPr>
                <w:rFonts w:eastAsia="Arial Unicode MS" w:cstheme="minorHAnsi"/>
                <w:bCs/>
                <w:color w:val="000000" w:themeColor="text1"/>
              </w:rPr>
              <w:t xml:space="preserve"> </w:t>
            </w:r>
          </w:p>
          <w:p w:rsidR="00BA2756" w:rsidP="00611C95" w:rsidRDefault="0034736A" w14:paraId="7D0E4783" w14:textId="6E881989">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Are</w:t>
            </w:r>
            <w:r w:rsidR="00BA2756">
              <w:rPr>
                <w:rFonts w:eastAsia="Arial Unicode MS" w:cstheme="minorHAnsi"/>
                <w:bCs/>
                <w:color w:val="000000" w:themeColor="text1"/>
              </w:rPr>
              <w:t xml:space="preserve"> care experienced</w:t>
            </w:r>
          </w:p>
          <w:p w:rsidR="0034736A" w:rsidP="00611C95" w:rsidRDefault="0034736A" w14:paraId="570918D3" w14:textId="535BACE5">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Are an asylum seeker</w:t>
            </w:r>
          </w:p>
          <w:p w:rsidRPr="005839B3" w:rsidR="00B83E8C" w:rsidP="00611C95" w:rsidRDefault="00B83E8C" w14:paraId="2C85CB62" w14:textId="6C8AC9C0">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Have English as a second language</w:t>
            </w:r>
          </w:p>
          <w:p w:rsidRPr="005839B3" w:rsidR="00A40D98" w:rsidP="00611C95" w:rsidRDefault="00A40D98" w14:paraId="25E66271" w14:textId="77777777">
            <w:pPr>
              <w:pStyle w:val="ListParagraph"/>
              <w:numPr>
                <w:ilvl w:val="2"/>
                <w:numId w:val="3"/>
              </w:numPr>
              <w:rPr>
                <w:rFonts w:eastAsia="Arial Unicode MS" w:cstheme="minorHAnsi"/>
                <w:bCs/>
                <w:color w:val="000000" w:themeColor="text1"/>
              </w:rPr>
            </w:pPr>
            <w:r w:rsidRPr="005839B3">
              <w:rPr>
                <w:rFonts w:eastAsia="Arial Unicode MS" w:cstheme="minorHAnsi"/>
                <w:bCs/>
                <w:color w:val="000000" w:themeColor="text1"/>
              </w:rPr>
              <w:t>Is showing signs of being drawn into anti-social or criminal behaviour, including gang involvement and association with organised crime groups or county lines</w:t>
            </w:r>
          </w:p>
          <w:p w:rsidRPr="00A40D98" w:rsidR="00A40D98" w:rsidP="00611C95" w:rsidRDefault="00A40D98" w14:paraId="60CEA46F" w14:textId="2D7A8C7D">
            <w:pPr>
              <w:pStyle w:val="ListParagraph"/>
              <w:numPr>
                <w:ilvl w:val="2"/>
                <w:numId w:val="3"/>
              </w:numPr>
              <w:rPr>
                <w:rFonts w:eastAsia="Arial Unicode MS" w:cstheme="minorHAnsi"/>
                <w:bCs/>
                <w:color w:val="000000" w:themeColor="text1"/>
              </w:rPr>
            </w:pPr>
            <w:r w:rsidRPr="00A40D98">
              <w:rPr>
                <w:rFonts w:eastAsia="Arial Unicode MS" w:cstheme="minorHAnsi"/>
                <w:bCs/>
                <w:color w:val="000000" w:themeColor="text1"/>
              </w:rPr>
              <w:t>Is frequently missing/goes missing from education, home or care</w:t>
            </w:r>
          </w:p>
          <w:p w:rsidRPr="00A40D98" w:rsidR="00A40D98" w:rsidP="00611C95" w:rsidRDefault="00A40D98" w14:paraId="4D8A42F5" w14:textId="77777777">
            <w:pPr>
              <w:pStyle w:val="ListParagraph"/>
              <w:numPr>
                <w:ilvl w:val="2"/>
                <w:numId w:val="3"/>
              </w:numPr>
              <w:rPr>
                <w:rFonts w:eastAsia="Arial Unicode MS" w:cstheme="minorHAnsi"/>
                <w:bCs/>
                <w:color w:val="000000" w:themeColor="text1"/>
              </w:rPr>
            </w:pPr>
            <w:r w:rsidRPr="00A40D98">
              <w:rPr>
                <w:rFonts w:eastAsia="Arial Unicode MS" w:cstheme="minorHAnsi"/>
                <w:bCs/>
                <w:color w:val="000000" w:themeColor="text1"/>
              </w:rPr>
              <w:t>Has experienced multiple suspensions and is at risk of being permanently excluded</w:t>
            </w:r>
          </w:p>
          <w:p w:rsidRPr="00A40D98" w:rsidR="00A40D98" w:rsidP="00611C95" w:rsidRDefault="00A40D98" w14:paraId="60096AA7" w14:textId="4539760B">
            <w:pPr>
              <w:pStyle w:val="ListParagraph"/>
              <w:numPr>
                <w:ilvl w:val="2"/>
                <w:numId w:val="3"/>
              </w:numPr>
              <w:rPr>
                <w:rFonts w:eastAsia="Arial Unicode MS" w:cstheme="minorHAnsi"/>
                <w:bCs/>
                <w:color w:val="000000" w:themeColor="text1"/>
              </w:rPr>
            </w:pPr>
            <w:r w:rsidRPr="00A40D98">
              <w:rPr>
                <w:rFonts w:eastAsia="Arial Unicode MS" w:cstheme="minorHAnsi"/>
                <w:bCs/>
                <w:color w:val="000000" w:themeColor="text1"/>
              </w:rPr>
              <w:t>Is at risk of modern slavery, trafficking, sexual and/or criminal exploitation</w:t>
            </w:r>
          </w:p>
          <w:p w:rsidR="00A40D98" w:rsidP="00611C95" w:rsidRDefault="00A40D98" w14:paraId="652060C8" w14:textId="395778DD">
            <w:pPr>
              <w:pStyle w:val="ListParagraph"/>
              <w:numPr>
                <w:ilvl w:val="2"/>
                <w:numId w:val="3"/>
              </w:numPr>
              <w:rPr>
                <w:rFonts w:eastAsia="Arial Unicode MS" w:cstheme="minorHAnsi"/>
                <w:bCs/>
                <w:color w:val="000000" w:themeColor="text1"/>
              </w:rPr>
            </w:pPr>
            <w:r w:rsidRPr="00A40D98">
              <w:rPr>
                <w:rFonts w:eastAsia="Arial Unicode MS" w:cstheme="minorHAnsi"/>
                <w:bCs/>
                <w:color w:val="000000" w:themeColor="text1"/>
              </w:rPr>
              <w:t>Is at risk of being radicalised or exploited</w:t>
            </w:r>
          </w:p>
          <w:p w:rsidR="00A40D98" w:rsidP="00611C95" w:rsidRDefault="00A40D98" w14:paraId="6BC49178" w14:textId="4126F450">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Has a parent or carer in custody, or is affected by parental offending</w:t>
            </w:r>
          </w:p>
          <w:p w:rsidR="00A40D98" w:rsidP="00A40D98" w:rsidRDefault="00A40D98" w14:paraId="65132AC0" w14:textId="77777777">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Is in a family circumstance presenting challenges for the child, such as drug and alcohol misuse, adult mental health issues and domestic abuse</w:t>
            </w:r>
          </w:p>
          <w:p w:rsidR="009E1952" w:rsidP="00A40D98" w:rsidRDefault="009E1952" w14:paraId="64D28046" w14:textId="1768A669">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Is misusing alcohol and other drugs themselves</w:t>
            </w:r>
          </w:p>
          <w:p w:rsidR="00A40D98" w:rsidP="00A40D98" w:rsidRDefault="00A40D98" w14:paraId="453D6656" w14:textId="42C5D663">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Is at risk of so-called ‘honour’ based abuse such as female genital mutilation (FGM) or forced marriage</w:t>
            </w:r>
          </w:p>
          <w:p w:rsidR="005839B3" w:rsidP="005839B3" w:rsidRDefault="00A40D98" w14:paraId="65B91F2F" w14:textId="77777777">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Is a privately fostered child</w:t>
            </w:r>
          </w:p>
          <w:p w:rsidR="00A40D98" w:rsidP="005839B3" w:rsidRDefault="00A40D98" w14:paraId="08867990" w14:textId="77777777">
            <w:pPr>
              <w:pStyle w:val="ListParagraph"/>
              <w:numPr>
                <w:ilvl w:val="1"/>
                <w:numId w:val="3"/>
              </w:numPr>
              <w:rPr>
                <w:rFonts w:eastAsia="Arial Unicode MS" w:cstheme="minorHAnsi"/>
                <w:bCs/>
                <w:color w:val="000000" w:themeColor="text1"/>
              </w:rPr>
            </w:pPr>
            <w:r w:rsidRPr="005839B3">
              <w:rPr>
                <w:rFonts w:eastAsia="Arial Unicode MS" w:cstheme="minorHAnsi"/>
                <w:bCs/>
                <w:color w:val="000000" w:themeColor="text1"/>
              </w:rPr>
              <w:t xml:space="preserve">Therefore, additional support and care needs to be in place to keep this group of children and young people safe.  Support includes advice and guidance on how they can stay safe to be communicated appropriately for their needs. </w:t>
            </w:r>
          </w:p>
          <w:p w:rsidR="00F72ADF" w:rsidP="00F72ADF" w:rsidRDefault="00F72ADF" w14:paraId="38D895B5" w14:textId="77777777">
            <w:pPr>
              <w:pStyle w:val="ListParagraph"/>
              <w:ind w:left="360"/>
              <w:rPr>
                <w:rFonts w:eastAsia="Arial Unicode MS" w:cstheme="minorHAnsi"/>
                <w:bCs/>
                <w:color w:val="000000" w:themeColor="text1"/>
              </w:rPr>
            </w:pPr>
          </w:p>
          <w:p w:rsidRPr="00F72ADF" w:rsidR="007F731D" w:rsidP="007F731D" w:rsidRDefault="007F731D" w14:paraId="26054748" w14:textId="77777777">
            <w:pPr>
              <w:pStyle w:val="ListParagraph"/>
              <w:numPr>
                <w:ilvl w:val="0"/>
                <w:numId w:val="3"/>
              </w:numPr>
              <w:rPr>
                <w:rFonts w:eastAsia="Arial Unicode MS" w:cstheme="minorHAnsi"/>
                <w:b/>
                <w:color w:val="000000" w:themeColor="text1"/>
              </w:rPr>
            </w:pPr>
            <w:r w:rsidRPr="00F72ADF">
              <w:rPr>
                <w:rFonts w:eastAsia="Arial Unicode MS" w:cstheme="minorHAnsi"/>
                <w:b/>
                <w:color w:val="000000" w:themeColor="text1"/>
              </w:rPr>
              <w:t>Our Ethos</w:t>
            </w:r>
          </w:p>
          <w:p w:rsidR="007F731D" w:rsidP="00F72ADF" w:rsidRDefault="00F72ADF" w14:paraId="1CF3CD2A" w14:textId="0BD6CCB2">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Our students’ welfare is our paramount concern and we will always act in the best interests of the individual</w:t>
            </w:r>
          </w:p>
          <w:p w:rsidR="00F72ADF" w:rsidP="00F72ADF" w:rsidRDefault="00F72ADF" w14:paraId="43A26DC1" w14:textId="77777777">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We accept that</w:t>
            </w:r>
            <w:r w:rsidR="00E579A8">
              <w:rPr>
                <w:rFonts w:eastAsia="Arial Unicode MS" w:cstheme="minorHAnsi"/>
                <w:bCs/>
                <w:color w:val="000000" w:themeColor="text1"/>
              </w:rPr>
              <w:t xml:space="preserve"> where safeguarding and child </w:t>
            </w:r>
            <w:r w:rsidR="003F2731">
              <w:rPr>
                <w:rFonts w:eastAsia="Arial Unicode MS" w:cstheme="minorHAnsi"/>
                <w:bCs/>
                <w:color w:val="000000" w:themeColor="text1"/>
              </w:rPr>
              <w:t>protection</w:t>
            </w:r>
            <w:r w:rsidR="00E579A8">
              <w:rPr>
                <w:rFonts w:eastAsia="Arial Unicode MS" w:cstheme="minorHAnsi"/>
                <w:bCs/>
                <w:color w:val="000000" w:themeColor="text1"/>
              </w:rPr>
              <w:t xml:space="preserve"> are concerned, ‘it could happen here</w:t>
            </w:r>
            <w:r w:rsidR="003F2731">
              <w:rPr>
                <w:rFonts w:eastAsia="Arial Unicode MS" w:cstheme="minorHAnsi"/>
                <w:bCs/>
                <w:color w:val="000000" w:themeColor="text1"/>
              </w:rPr>
              <w:t>’</w:t>
            </w:r>
          </w:p>
          <w:p w:rsidR="00696FF8" w:rsidP="00F72ADF" w:rsidRDefault="00696FF8" w14:paraId="3CE7A9E1" w14:textId="1A5DEFB6">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We recognise the importance of providing an environment where students feel safe and respected</w:t>
            </w:r>
          </w:p>
          <w:p w:rsidR="00696FF8" w:rsidP="00F72ADF" w:rsidRDefault="00696FF8" w14:paraId="11B7E051" w14:textId="77777777">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We encourage and provide proactive opportunities from students to talk openly and feel confident they will be listened to and that any concern they raise will be taken seriously and acted upon</w:t>
            </w:r>
          </w:p>
          <w:p w:rsidR="00696FF8" w:rsidP="00F72ADF" w:rsidRDefault="00696FF8" w14:paraId="692D888D" w14:textId="77777777">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We recognise that all staff within the college have a full and active part to play in protecting our students from harm at all times and as such they will always exercise ‘professional curiosity’</w:t>
            </w:r>
          </w:p>
          <w:p w:rsidR="00696FF8" w:rsidP="00F72ADF" w:rsidRDefault="00874A4E" w14:paraId="6EDC711E" w14:textId="77777777">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 xml:space="preserve">We ensure there is a clear and effective safeguarding accountability including a Staff Code of Conduct that ensures all </w:t>
            </w:r>
            <w:r w:rsidR="00B67C23">
              <w:rPr>
                <w:rFonts w:eastAsia="Arial Unicode MS" w:cstheme="minorHAnsi"/>
                <w:bCs/>
                <w:color w:val="000000" w:themeColor="text1"/>
              </w:rPr>
              <w:t>values</w:t>
            </w:r>
            <w:r>
              <w:rPr>
                <w:rFonts w:eastAsia="Arial Unicode MS" w:cstheme="minorHAnsi"/>
                <w:bCs/>
                <w:color w:val="000000" w:themeColor="text1"/>
              </w:rPr>
              <w:t xml:space="preserve"> and behaviours</w:t>
            </w:r>
            <w:r w:rsidR="00B67C23">
              <w:rPr>
                <w:rFonts w:eastAsia="Arial Unicode MS" w:cstheme="minorHAnsi"/>
                <w:bCs/>
                <w:color w:val="000000" w:themeColor="text1"/>
              </w:rPr>
              <w:t xml:space="preserve"> enables the college to perform and discharge its safeguarding duties and functions effectively</w:t>
            </w:r>
          </w:p>
          <w:p w:rsidR="000E3AD2" w:rsidP="00F72ADF" w:rsidRDefault="000E3AD2" w14:paraId="2F8D2637" w14:textId="77777777">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We will ensure our curriculum embeds key themes of Safeguarding including sexual harassment and violence, social and emotional aspects of learning through the tutorial (PPD) programme and our teaching, learning and assessment approaches</w:t>
            </w:r>
          </w:p>
          <w:p w:rsidR="00B13CD5" w:rsidP="00F72ADF" w:rsidRDefault="00B13CD5" w14:paraId="57CC7CCE" w14:textId="75F704EA">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We will ensure the policy and procedure is thoroughly understood and adhered to by all children, young people, parents, carers, staff, contractors, volunteers and Governors</w:t>
            </w:r>
          </w:p>
          <w:p w:rsidR="00B13CD5" w:rsidP="00F72ADF" w:rsidRDefault="00B13CD5" w14:paraId="0EDE6AF8" w14:textId="77777777">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We will work closely and collaboratively with other agencies to meet the needs of our students</w:t>
            </w:r>
          </w:p>
          <w:p w:rsidR="0086484B" w:rsidP="0086484B" w:rsidRDefault="0086484B" w14:paraId="64755C98" w14:textId="77777777">
            <w:pPr>
              <w:pStyle w:val="ListParagraph"/>
              <w:ind w:left="360"/>
              <w:rPr>
                <w:rFonts w:eastAsia="Arial Unicode MS" w:cstheme="minorHAnsi"/>
                <w:bCs/>
                <w:color w:val="000000" w:themeColor="text1"/>
              </w:rPr>
            </w:pPr>
          </w:p>
          <w:p w:rsidR="0086484B" w:rsidP="0086484B" w:rsidRDefault="0086484B" w14:paraId="52052B9C" w14:textId="77777777">
            <w:pPr>
              <w:pStyle w:val="ListParagraph"/>
              <w:numPr>
                <w:ilvl w:val="0"/>
                <w:numId w:val="3"/>
              </w:numPr>
              <w:rPr>
                <w:rFonts w:eastAsia="Arial Unicode MS" w:cstheme="minorHAnsi"/>
                <w:bCs/>
                <w:color w:val="000000" w:themeColor="text1"/>
              </w:rPr>
            </w:pPr>
            <w:r>
              <w:rPr>
                <w:rFonts w:eastAsia="Arial Unicode MS" w:cstheme="minorHAnsi"/>
                <w:b/>
                <w:color w:val="000000" w:themeColor="text1"/>
              </w:rPr>
              <w:t>Roles and Responsibilities</w:t>
            </w:r>
          </w:p>
          <w:p w:rsidR="0086484B" w:rsidP="0086484B" w:rsidRDefault="004F7A01" w14:paraId="4A93A012" w14:textId="5593B3E9">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 xml:space="preserve">The </w:t>
            </w:r>
            <w:r>
              <w:rPr>
                <w:rFonts w:eastAsia="Arial Unicode MS" w:cstheme="minorHAnsi"/>
                <w:b/>
                <w:color w:val="000000" w:themeColor="text1"/>
              </w:rPr>
              <w:t>Designated Safeguarding Lead (DSL)</w:t>
            </w:r>
            <w:r>
              <w:rPr>
                <w:rFonts w:eastAsia="Arial Unicode MS" w:cstheme="minorHAnsi"/>
                <w:bCs/>
                <w:color w:val="000000" w:themeColor="text1"/>
              </w:rPr>
              <w:t xml:space="preserve"> is the lead person with overall responsibility for safeguarding and child protection within our college</w:t>
            </w:r>
            <w:r w:rsidR="009965C6">
              <w:rPr>
                <w:rFonts w:eastAsia="Arial Unicode MS" w:cstheme="minorHAnsi"/>
                <w:bCs/>
                <w:color w:val="000000" w:themeColor="text1"/>
              </w:rPr>
              <w:t xml:space="preserve">.  The DSL has appropriate </w:t>
            </w:r>
            <w:r w:rsidR="00957068">
              <w:rPr>
                <w:rFonts w:eastAsia="Arial Unicode MS" w:cstheme="minorHAnsi"/>
                <w:bCs/>
                <w:color w:val="000000" w:themeColor="text1"/>
              </w:rPr>
              <w:t xml:space="preserve">status and authority within the college to carry out the duties of the post and is given additional time, </w:t>
            </w:r>
            <w:r w:rsidR="009C0A31">
              <w:rPr>
                <w:rFonts w:eastAsia="Arial Unicode MS" w:cstheme="minorHAnsi"/>
                <w:bCs/>
                <w:color w:val="000000" w:themeColor="text1"/>
              </w:rPr>
              <w:t>funding</w:t>
            </w:r>
            <w:r w:rsidR="00957068">
              <w:rPr>
                <w:rFonts w:eastAsia="Arial Unicode MS" w:cstheme="minorHAnsi"/>
                <w:bCs/>
                <w:color w:val="000000" w:themeColor="text1"/>
              </w:rPr>
              <w:t>, training, resources and support needed to carry out the role</w:t>
            </w:r>
          </w:p>
          <w:p w:rsidR="00D83187" w:rsidP="0086484B" w:rsidRDefault="00D83187" w14:paraId="2A900806" w14:textId="77777777">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 xml:space="preserve">The </w:t>
            </w:r>
            <w:r>
              <w:rPr>
                <w:rFonts w:eastAsia="Arial Unicode MS" w:cstheme="minorHAnsi"/>
                <w:b/>
                <w:color w:val="000000" w:themeColor="text1"/>
              </w:rPr>
              <w:t>Deputy Designated Safeguarding Leads (DDSLs)</w:t>
            </w:r>
            <w:r>
              <w:rPr>
                <w:rFonts w:eastAsia="Arial Unicode MS" w:cstheme="minorHAnsi"/>
                <w:bCs/>
                <w:color w:val="000000" w:themeColor="text1"/>
              </w:rPr>
              <w:t xml:space="preserve"> </w:t>
            </w:r>
            <w:r w:rsidR="009C0A31">
              <w:rPr>
                <w:rFonts w:eastAsia="Arial Unicode MS" w:cstheme="minorHAnsi"/>
                <w:bCs/>
                <w:color w:val="000000" w:themeColor="text1"/>
              </w:rPr>
              <w:t>ensure there is appropriate cover for the DSL at all times</w:t>
            </w:r>
          </w:p>
          <w:p w:rsidR="009C0A31" w:rsidP="0086484B" w:rsidRDefault="00474CE7" w14:paraId="27027AAB" w14:textId="1ACD19EF">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 xml:space="preserve">Our </w:t>
            </w:r>
            <w:r>
              <w:rPr>
                <w:rFonts w:eastAsia="Arial Unicode MS" w:cstheme="minorHAnsi"/>
                <w:b/>
                <w:color w:val="000000" w:themeColor="text1"/>
              </w:rPr>
              <w:t xml:space="preserve">Early Help </w:t>
            </w:r>
            <w:r w:rsidR="000F0FB0">
              <w:rPr>
                <w:rFonts w:eastAsia="Arial Unicode MS" w:cstheme="minorHAnsi"/>
                <w:b/>
                <w:color w:val="000000" w:themeColor="text1"/>
              </w:rPr>
              <w:t>Lead</w:t>
            </w:r>
            <w:r>
              <w:rPr>
                <w:rFonts w:eastAsia="Arial Unicode MS" w:cstheme="minorHAnsi"/>
                <w:bCs/>
                <w:color w:val="000000" w:themeColor="text1"/>
              </w:rPr>
              <w:t xml:space="preserve"> is </w:t>
            </w:r>
            <w:r w:rsidR="0031767C">
              <w:rPr>
                <w:rFonts w:eastAsia="Arial Unicode MS" w:cstheme="minorHAnsi"/>
                <w:bCs/>
                <w:color w:val="000000" w:themeColor="text1"/>
              </w:rPr>
              <w:t>responsible</w:t>
            </w:r>
            <w:r>
              <w:rPr>
                <w:rFonts w:eastAsia="Arial Unicode MS" w:cstheme="minorHAnsi"/>
                <w:bCs/>
                <w:color w:val="000000" w:themeColor="text1"/>
              </w:rPr>
              <w:t xml:space="preserve"> for le</w:t>
            </w:r>
            <w:r w:rsidR="0031767C">
              <w:rPr>
                <w:rFonts w:eastAsia="Arial Unicode MS" w:cstheme="minorHAnsi"/>
                <w:bCs/>
                <w:color w:val="000000" w:themeColor="text1"/>
              </w:rPr>
              <w:t>a</w:t>
            </w:r>
            <w:r>
              <w:rPr>
                <w:rFonts w:eastAsia="Arial Unicode MS" w:cstheme="minorHAnsi"/>
                <w:bCs/>
                <w:color w:val="000000" w:themeColor="text1"/>
              </w:rPr>
              <w:t>ding on</w:t>
            </w:r>
            <w:r w:rsidR="0031767C">
              <w:rPr>
                <w:rFonts w:eastAsia="Arial Unicode MS" w:cstheme="minorHAnsi"/>
                <w:bCs/>
                <w:color w:val="000000" w:themeColor="text1"/>
              </w:rPr>
              <w:t xml:space="preserve"> early help assessments and early help plans for children and their families requiring help and support that does not meet the threshold for involvement with children’s social care</w:t>
            </w:r>
          </w:p>
          <w:p w:rsidRPr="00DB79AB" w:rsidR="00907843" w:rsidP="0086484B" w:rsidRDefault="00907843" w14:paraId="02AFAB63" w14:textId="77777777">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 xml:space="preserve">The </w:t>
            </w:r>
            <w:r>
              <w:rPr>
                <w:rFonts w:eastAsia="Arial Unicode MS" w:cstheme="minorHAnsi"/>
                <w:b/>
                <w:bCs/>
                <w:color w:val="000000" w:themeColor="text1"/>
              </w:rPr>
              <w:t>Safeguarding Governor</w:t>
            </w:r>
            <w:r>
              <w:rPr>
                <w:rFonts w:eastAsia="Arial Unicode MS" w:cstheme="minorHAnsi"/>
                <w:color w:val="000000" w:themeColor="text1"/>
              </w:rPr>
              <w:t xml:space="preserve"> will champion good practice, liaise with the DSL and the Principal to provide support and challenge, ensuring that Safeguarding arrangements are audited and quality assured, and to provide information regarding Safeguarding to the Local Governing Body</w:t>
            </w:r>
          </w:p>
          <w:p w:rsidR="00DB79AB" w:rsidP="0086484B" w:rsidRDefault="00DB79AB" w14:paraId="3828889E" w14:textId="399F8288">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 xml:space="preserve">The </w:t>
            </w:r>
            <w:r>
              <w:rPr>
                <w:rFonts w:eastAsia="Arial Unicode MS" w:cstheme="minorHAnsi"/>
                <w:b/>
                <w:color w:val="000000" w:themeColor="text1"/>
              </w:rPr>
              <w:t>Manager for Dealing with Allegations</w:t>
            </w:r>
            <w:r>
              <w:rPr>
                <w:rFonts w:eastAsia="Arial Unicode MS" w:cstheme="minorHAnsi"/>
                <w:bCs/>
                <w:color w:val="000000" w:themeColor="text1"/>
              </w:rPr>
              <w:t xml:space="preserve"> is the </w:t>
            </w:r>
            <w:r w:rsidRPr="0094558E" w:rsidR="00B100FC">
              <w:rPr>
                <w:rFonts w:eastAsia="Arial Unicode MS" w:cstheme="minorHAnsi"/>
                <w:bCs/>
                <w:color w:val="000000" w:themeColor="text1"/>
              </w:rPr>
              <w:t>Principal</w:t>
            </w:r>
            <w:r>
              <w:rPr>
                <w:rFonts w:eastAsia="Arial Unicode MS" w:cstheme="minorHAnsi"/>
                <w:bCs/>
                <w:color w:val="000000" w:themeColor="text1"/>
              </w:rPr>
              <w:t xml:space="preserve"> who i</w:t>
            </w:r>
            <w:r w:rsidR="00130802">
              <w:rPr>
                <w:rFonts w:eastAsia="Arial Unicode MS" w:cstheme="minorHAnsi"/>
                <w:bCs/>
                <w:color w:val="000000" w:themeColor="text1"/>
              </w:rPr>
              <w:t>s</w:t>
            </w:r>
            <w:r>
              <w:rPr>
                <w:rFonts w:eastAsia="Arial Unicode MS" w:cstheme="minorHAnsi"/>
                <w:bCs/>
                <w:color w:val="000000" w:themeColor="text1"/>
              </w:rPr>
              <w:t xml:space="preserve"> the person responsible for dealing with allegations against</w:t>
            </w:r>
            <w:r w:rsidR="00CC6091">
              <w:rPr>
                <w:rFonts w:eastAsia="Arial Unicode MS" w:cstheme="minorHAnsi"/>
                <w:bCs/>
                <w:color w:val="000000" w:themeColor="text1"/>
              </w:rPr>
              <w:t xml:space="preserve"> staff.  The manger for dealing with allegations against t</w:t>
            </w:r>
            <w:r>
              <w:rPr>
                <w:rFonts w:eastAsia="Arial Unicode MS" w:cstheme="minorHAnsi"/>
                <w:bCs/>
                <w:color w:val="000000" w:themeColor="text1"/>
              </w:rPr>
              <w:t xml:space="preserve">he </w:t>
            </w:r>
            <w:r w:rsidR="00130802">
              <w:rPr>
                <w:rFonts w:eastAsia="Arial Unicode MS" w:cstheme="minorHAnsi"/>
                <w:bCs/>
                <w:color w:val="000000" w:themeColor="text1"/>
              </w:rPr>
              <w:t>Principal</w:t>
            </w:r>
            <w:r w:rsidR="00CC6091">
              <w:rPr>
                <w:rFonts w:eastAsia="Arial Unicode MS" w:cstheme="minorHAnsi"/>
                <w:bCs/>
                <w:color w:val="000000" w:themeColor="text1"/>
              </w:rPr>
              <w:t xml:space="preserve"> is the Chair of Governors</w:t>
            </w:r>
            <w:r w:rsidR="00130802">
              <w:rPr>
                <w:rFonts w:eastAsia="Arial Unicode MS" w:cstheme="minorHAnsi"/>
                <w:bCs/>
                <w:color w:val="000000" w:themeColor="text1"/>
              </w:rPr>
              <w:t>.  The procedure for managing allegations is detailed in the procedure.</w:t>
            </w:r>
          </w:p>
          <w:p w:rsidR="00130802" w:rsidP="0086484B" w:rsidRDefault="00130802" w14:paraId="388AC83C" w14:textId="77777777">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 xml:space="preserve">The </w:t>
            </w:r>
            <w:r>
              <w:rPr>
                <w:rFonts w:eastAsia="Arial Unicode MS" w:cstheme="minorHAnsi"/>
                <w:b/>
                <w:color w:val="000000" w:themeColor="text1"/>
              </w:rPr>
              <w:t>Principal</w:t>
            </w:r>
            <w:r>
              <w:rPr>
                <w:rFonts w:eastAsia="Arial Unicode MS" w:cstheme="minorHAnsi"/>
                <w:bCs/>
                <w:color w:val="000000" w:themeColor="text1"/>
              </w:rPr>
              <w:t xml:space="preserve"> will ensure that the policies and procedures adopted by the Local Go</w:t>
            </w:r>
            <w:r w:rsidR="007D0027">
              <w:rPr>
                <w:rFonts w:eastAsia="Arial Unicode MS" w:cstheme="minorHAnsi"/>
                <w:bCs/>
                <w:color w:val="000000" w:themeColor="text1"/>
              </w:rPr>
              <w:t>v</w:t>
            </w:r>
            <w:r>
              <w:rPr>
                <w:rFonts w:eastAsia="Arial Unicode MS" w:cstheme="minorHAnsi"/>
                <w:bCs/>
                <w:color w:val="000000" w:themeColor="text1"/>
              </w:rPr>
              <w:t>erning B</w:t>
            </w:r>
            <w:r w:rsidR="007D0027">
              <w:rPr>
                <w:rFonts w:eastAsia="Arial Unicode MS" w:cstheme="minorHAnsi"/>
                <w:bCs/>
                <w:color w:val="000000" w:themeColor="text1"/>
              </w:rPr>
              <w:t>ody are fully implemented and understood by all staff.</w:t>
            </w:r>
          </w:p>
          <w:p w:rsidR="009D4BEA" w:rsidP="001F00D0" w:rsidRDefault="006B7ED9" w14:paraId="781037D1" w14:textId="77777777">
            <w:pPr>
              <w:pStyle w:val="ListParagraph"/>
              <w:numPr>
                <w:ilvl w:val="1"/>
                <w:numId w:val="3"/>
              </w:numPr>
              <w:rPr>
                <w:rFonts w:eastAsia="Arial Unicode MS" w:cstheme="minorHAnsi"/>
                <w:bCs/>
                <w:color w:val="000000" w:themeColor="text1"/>
              </w:rPr>
            </w:pPr>
            <w:r>
              <w:rPr>
                <w:rFonts w:eastAsia="Arial Unicode MS" w:cstheme="minorHAnsi"/>
                <w:b/>
                <w:color w:val="000000" w:themeColor="text1"/>
              </w:rPr>
              <w:t>All staff</w:t>
            </w:r>
            <w:r>
              <w:rPr>
                <w:rFonts w:eastAsia="Arial Unicode MS" w:cstheme="minorHAnsi"/>
                <w:bCs/>
                <w:color w:val="000000" w:themeColor="text1"/>
              </w:rPr>
              <w:t xml:space="preserve"> </w:t>
            </w:r>
            <w:r w:rsidR="008D253A">
              <w:rPr>
                <w:rFonts w:eastAsia="Arial Unicode MS" w:cstheme="minorHAnsi"/>
                <w:bCs/>
                <w:color w:val="000000" w:themeColor="text1"/>
              </w:rPr>
              <w:t>understand their responsibility to safeguarding and protect children and vulnerable adults, know how to recognise signs and symptoms or abuse and neglect, how to respond to students who disclose and what to do if they ar</w:t>
            </w:r>
            <w:r w:rsidR="00DA0212">
              <w:rPr>
                <w:rFonts w:eastAsia="Arial Unicode MS" w:cstheme="minorHAnsi"/>
                <w:bCs/>
                <w:color w:val="000000" w:themeColor="text1"/>
              </w:rPr>
              <w:t>e concerned</w:t>
            </w:r>
            <w:r w:rsidR="008D253A">
              <w:rPr>
                <w:rFonts w:eastAsia="Arial Unicode MS" w:cstheme="minorHAnsi"/>
                <w:bCs/>
                <w:color w:val="000000" w:themeColor="text1"/>
              </w:rPr>
              <w:t xml:space="preserve"> a</w:t>
            </w:r>
            <w:r w:rsidR="00DA0212">
              <w:rPr>
                <w:rFonts w:eastAsia="Arial Unicode MS" w:cstheme="minorHAnsi"/>
                <w:bCs/>
                <w:color w:val="000000" w:themeColor="text1"/>
              </w:rPr>
              <w:t>bout</w:t>
            </w:r>
            <w:r w:rsidR="008D253A">
              <w:rPr>
                <w:rFonts w:eastAsia="Arial Unicode MS" w:cstheme="minorHAnsi"/>
                <w:bCs/>
                <w:color w:val="000000" w:themeColor="text1"/>
              </w:rPr>
              <w:t xml:space="preserve"> a ch</w:t>
            </w:r>
            <w:r w:rsidR="00DA0212">
              <w:rPr>
                <w:rFonts w:eastAsia="Arial Unicode MS" w:cstheme="minorHAnsi"/>
                <w:bCs/>
                <w:color w:val="000000" w:themeColor="text1"/>
              </w:rPr>
              <w:t>i</w:t>
            </w:r>
            <w:r w:rsidR="008D253A">
              <w:rPr>
                <w:rFonts w:eastAsia="Arial Unicode MS" w:cstheme="minorHAnsi"/>
                <w:bCs/>
                <w:color w:val="000000" w:themeColor="text1"/>
              </w:rPr>
              <w:t>ld</w:t>
            </w:r>
            <w:r w:rsidR="00DA0212">
              <w:rPr>
                <w:rFonts w:eastAsia="Arial Unicode MS" w:cstheme="minorHAnsi"/>
                <w:bCs/>
                <w:color w:val="000000" w:themeColor="text1"/>
              </w:rPr>
              <w:t xml:space="preserve"> and vulnerable </w:t>
            </w:r>
            <w:r w:rsidRPr="001F00D0" w:rsidR="00DA0212">
              <w:rPr>
                <w:rFonts w:eastAsia="Arial Unicode MS" w:cstheme="minorHAnsi"/>
                <w:bCs/>
                <w:color w:val="000000" w:themeColor="text1"/>
              </w:rPr>
              <w:t>adult.</w:t>
            </w:r>
          </w:p>
          <w:p w:rsidR="001F00D0" w:rsidP="001F00D0" w:rsidRDefault="001F00D0" w14:paraId="6A731A45" w14:textId="77777777">
            <w:pPr>
              <w:pStyle w:val="ListParagraph"/>
              <w:ind w:left="360"/>
              <w:rPr>
                <w:rFonts w:eastAsia="Arial Unicode MS" w:cstheme="minorHAnsi"/>
                <w:bCs/>
                <w:color w:val="000000" w:themeColor="text1"/>
              </w:rPr>
            </w:pPr>
          </w:p>
          <w:p w:rsidRPr="001F00D0" w:rsidR="001F00D0" w:rsidP="001F00D0" w:rsidRDefault="001F00D0" w14:paraId="028D2A29" w14:textId="77777777">
            <w:pPr>
              <w:pStyle w:val="ListParagraph"/>
              <w:numPr>
                <w:ilvl w:val="0"/>
                <w:numId w:val="3"/>
              </w:numPr>
              <w:rPr>
                <w:rFonts w:eastAsia="Arial Unicode MS" w:cstheme="minorHAnsi"/>
                <w:bCs/>
                <w:color w:val="000000" w:themeColor="text1"/>
              </w:rPr>
            </w:pPr>
            <w:r>
              <w:rPr>
                <w:rFonts w:eastAsia="Arial Unicode MS" w:cstheme="minorHAnsi"/>
                <w:b/>
                <w:color w:val="000000" w:themeColor="text1"/>
              </w:rPr>
              <w:t>Supporting Children, Young People and Vulnerable Adults</w:t>
            </w:r>
          </w:p>
          <w:p w:rsidR="001F00D0" w:rsidP="001F00D0" w:rsidRDefault="001F00D0" w14:paraId="4BB06220" w14:textId="4968B2A0">
            <w:pPr>
              <w:pStyle w:val="ListParagraph"/>
              <w:numPr>
                <w:ilvl w:val="1"/>
                <w:numId w:val="3"/>
              </w:numPr>
              <w:rPr>
                <w:rFonts w:eastAsia="Arial Unicode MS" w:cstheme="minorHAnsi"/>
                <w:bCs/>
                <w:color w:val="000000" w:themeColor="text1"/>
              </w:rPr>
            </w:pPr>
            <w:r w:rsidRPr="001F00D0">
              <w:rPr>
                <w:rFonts w:eastAsia="Arial Unicode MS" w:cstheme="minorHAnsi"/>
                <w:bCs/>
                <w:color w:val="000000" w:themeColor="text1"/>
              </w:rPr>
              <w:t>We recognise that children, young people and vulnerable adults w</w:t>
            </w:r>
            <w:r w:rsidR="008468A6">
              <w:rPr>
                <w:rFonts w:eastAsia="Arial Unicode MS" w:cstheme="minorHAnsi"/>
                <w:bCs/>
                <w:color w:val="000000" w:themeColor="text1"/>
              </w:rPr>
              <w:t>h</w:t>
            </w:r>
            <w:r w:rsidRPr="001F00D0">
              <w:rPr>
                <w:rFonts w:eastAsia="Arial Unicode MS" w:cstheme="minorHAnsi"/>
                <w:bCs/>
                <w:color w:val="000000" w:themeColor="text1"/>
              </w:rPr>
              <w:t>o are abused or witness violence are likely to have low self-esteem and may find it difficult to develop a sense of self-worth.  Our college may be the only stable, secure and predictable element in their lives.</w:t>
            </w:r>
          </w:p>
          <w:p w:rsidR="001F00D0" w:rsidP="001F00D0" w:rsidRDefault="001F00D0" w14:paraId="021B10B3" w14:textId="5141FA34">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In these circumstan</w:t>
            </w:r>
            <w:r w:rsidR="00D82902">
              <w:rPr>
                <w:rFonts w:eastAsia="Arial Unicode MS" w:cstheme="minorHAnsi"/>
                <w:bCs/>
                <w:color w:val="000000" w:themeColor="text1"/>
              </w:rPr>
              <w:t xml:space="preserve">ces, a student’s behaviour </w:t>
            </w:r>
            <w:r w:rsidR="00FA6030">
              <w:rPr>
                <w:rFonts w:eastAsia="Arial Unicode MS" w:cstheme="minorHAnsi"/>
                <w:bCs/>
                <w:color w:val="000000" w:themeColor="text1"/>
              </w:rPr>
              <w:t>m</w:t>
            </w:r>
            <w:r w:rsidR="00D82902">
              <w:rPr>
                <w:rFonts w:eastAsia="Arial Unicode MS" w:cstheme="minorHAnsi"/>
                <w:bCs/>
                <w:color w:val="000000" w:themeColor="text1"/>
              </w:rPr>
              <w:t>ay range from that which is perceived to be ‘normal’ to behaviour which may be aggressive or withdrawn</w:t>
            </w:r>
          </w:p>
          <w:p w:rsidR="00D82902" w:rsidP="001F00D0" w:rsidRDefault="00D82902" w14:paraId="08C15ECC" w14:textId="77777777">
            <w:pPr>
              <w:pStyle w:val="ListParagraph"/>
              <w:numPr>
                <w:ilvl w:val="1"/>
                <w:numId w:val="3"/>
              </w:numPr>
              <w:rPr>
                <w:rFonts w:eastAsia="Arial Unicode MS" w:cstheme="minorHAnsi"/>
                <w:bCs/>
                <w:color w:val="000000" w:themeColor="text1"/>
              </w:rPr>
            </w:pPr>
            <w:r>
              <w:rPr>
                <w:rFonts w:eastAsia="Arial Unicode MS" w:cstheme="minorHAnsi"/>
                <w:bCs/>
                <w:color w:val="000000" w:themeColor="text1"/>
              </w:rPr>
              <w:t>Our college will support all students by:</w:t>
            </w:r>
          </w:p>
          <w:p w:rsidR="00D82902" w:rsidP="00D82902" w:rsidRDefault="00D82902" w14:paraId="3B3C8F58" w14:textId="77777777">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Ensuring the content of the curriculum includes social and emotional aspects of learning</w:t>
            </w:r>
          </w:p>
          <w:p w:rsidR="00D82902" w:rsidP="00D82902" w:rsidRDefault="00D82902" w14:paraId="293AF917" w14:textId="77777777">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 xml:space="preserve">Ensuring comprehensive curriculum response to </w:t>
            </w:r>
            <w:r w:rsidR="00614ABD">
              <w:rPr>
                <w:rFonts w:eastAsia="Arial Unicode MS" w:cstheme="minorHAnsi"/>
                <w:bCs/>
                <w:color w:val="000000" w:themeColor="text1"/>
              </w:rPr>
              <w:t>online</w:t>
            </w:r>
            <w:r w:rsidR="001268FE">
              <w:rPr>
                <w:rFonts w:eastAsia="Arial Unicode MS" w:cstheme="minorHAnsi"/>
                <w:bCs/>
                <w:color w:val="000000" w:themeColor="text1"/>
              </w:rPr>
              <w:t xml:space="preserve"> safety</w:t>
            </w:r>
            <w:r w:rsidR="00614ABD">
              <w:rPr>
                <w:rFonts w:eastAsia="Arial Unicode MS" w:cstheme="minorHAnsi"/>
                <w:bCs/>
                <w:color w:val="000000" w:themeColor="text1"/>
              </w:rPr>
              <w:t>, enabling</w:t>
            </w:r>
            <w:r>
              <w:rPr>
                <w:rFonts w:eastAsia="Arial Unicode MS" w:cstheme="minorHAnsi"/>
                <w:bCs/>
                <w:color w:val="000000" w:themeColor="text1"/>
              </w:rPr>
              <w:t xml:space="preserve"> students to learn about the risks of new </w:t>
            </w:r>
            <w:r w:rsidR="00614ABD">
              <w:rPr>
                <w:rFonts w:eastAsia="Arial Unicode MS" w:cstheme="minorHAnsi"/>
                <w:bCs/>
                <w:color w:val="000000" w:themeColor="text1"/>
              </w:rPr>
              <w:t>technologies</w:t>
            </w:r>
            <w:r>
              <w:rPr>
                <w:rFonts w:eastAsia="Arial Unicode MS" w:cstheme="minorHAnsi"/>
                <w:bCs/>
                <w:color w:val="000000" w:themeColor="text1"/>
              </w:rPr>
              <w:t xml:space="preserve"> and social media and how to u</w:t>
            </w:r>
            <w:r w:rsidR="001B352D">
              <w:rPr>
                <w:rFonts w:eastAsia="Arial Unicode MS" w:cstheme="minorHAnsi"/>
                <w:bCs/>
                <w:color w:val="000000" w:themeColor="text1"/>
              </w:rPr>
              <w:t>s</w:t>
            </w:r>
            <w:r>
              <w:rPr>
                <w:rFonts w:eastAsia="Arial Unicode MS" w:cstheme="minorHAnsi"/>
                <w:bCs/>
                <w:color w:val="000000" w:themeColor="text1"/>
              </w:rPr>
              <w:t xml:space="preserve">e these </w:t>
            </w:r>
            <w:r w:rsidR="00614ABD">
              <w:rPr>
                <w:rFonts w:eastAsia="Arial Unicode MS" w:cstheme="minorHAnsi"/>
                <w:bCs/>
                <w:color w:val="000000" w:themeColor="text1"/>
              </w:rPr>
              <w:t>responsibly</w:t>
            </w:r>
          </w:p>
          <w:p w:rsidR="001B352D" w:rsidP="00D82902" w:rsidRDefault="001B352D" w14:paraId="4DE10912" w14:textId="77777777">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Ensuring a zero-tolerance approach to sexual violence and sexual harassment</w:t>
            </w:r>
          </w:p>
          <w:p w:rsidR="00B86ADB" w:rsidP="00D82902" w:rsidRDefault="00B86ADB" w14:paraId="592DE458" w14:textId="77777777">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Implementing a highly effective student engagement strategy that encourages student feedback on experiences and ensuring they feel safe in and around the college campus</w:t>
            </w:r>
          </w:p>
          <w:p w:rsidR="00C7627C" w:rsidP="00D82902" w:rsidRDefault="00C7627C" w14:paraId="4B4BE9C4" w14:textId="77777777">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 xml:space="preserve">Ensuring students know who they can talk to and where they can get help from </w:t>
            </w:r>
            <w:r w:rsidR="00493171">
              <w:rPr>
                <w:rFonts w:eastAsia="Arial Unicode MS" w:cstheme="minorHAnsi"/>
                <w:bCs/>
                <w:color w:val="000000" w:themeColor="text1"/>
              </w:rPr>
              <w:t>with access to a number of appropriate adults to approach if they are in difficulties</w:t>
            </w:r>
          </w:p>
          <w:p w:rsidR="00493171" w:rsidP="00D82902" w:rsidRDefault="00493171" w14:paraId="2DA2DCC0" w14:textId="21DDE1A0">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Building confidence, resilience and independence</w:t>
            </w:r>
            <w:r w:rsidR="008D36C0">
              <w:rPr>
                <w:rFonts w:eastAsia="Arial Unicode MS" w:cstheme="minorHAnsi"/>
                <w:bCs/>
                <w:color w:val="000000" w:themeColor="text1"/>
              </w:rPr>
              <w:t xml:space="preserve"> and encouraging development or self-esteem and assertiveness while not condoning aggression or bullying</w:t>
            </w:r>
          </w:p>
          <w:p w:rsidR="00493171" w:rsidP="00D82902" w:rsidRDefault="008D36C0" w14:paraId="13CD802C" w14:textId="77777777">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E</w:t>
            </w:r>
            <w:r w:rsidR="00493171">
              <w:rPr>
                <w:rFonts w:eastAsia="Arial Unicode MS" w:cstheme="minorHAnsi"/>
                <w:bCs/>
                <w:color w:val="000000" w:themeColor="text1"/>
              </w:rPr>
              <w:t>ns</w:t>
            </w:r>
            <w:r>
              <w:rPr>
                <w:rFonts w:eastAsia="Arial Unicode MS" w:cstheme="minorHAnsi"/>
                <w:bCs/>
                <w:color w:val="000000" w:themeColor="text1"/>
              </w:rPr>
              <w:t>uring repeated hate incidents, for example racist, homophobic, gender or disability-based bullying are considered under child protection procedures</w:t>
            </w:r>
          </w:p>
          <w:p w:rsidR="008D36C0" w:rsidP="00D82902" w:rsidRDefault="008D36C0" w14:paraId="2C290866" w14:textId="77777777">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Liaising and working together with other support services and those agencies involved in Safeguarding children</w:t>
            </w:r>
          </w:p>
          <w:p w:rsidRPr="001F00D0" w:rsidR="008D36C0" w:rsidP="00D82902" w:rsidRDefault="008D36C0" w14:paraId="2FE3BE72" w14:textId="6F064A7E">
            <w:pPr>
              <w:pStyle w:val="ListParagraph"/>
              <w:numPr>
                <w:ilvl w:val="2"/>
                <w:numId w:val="3"/>
              </w:numPr>
              <w:rPr>
                <w:rFonts w:eastAsia="Arial Unicode MS" w:cstheme="minorHAnsi"/>
                <w:bCs/>
                <w:color w:val="000000" w:themeColor="text1"/>
              </w:rPr>
            </w:pPr>
            <w:r>
              <w:rPr>
                <w:rFonts w:eastAsia="Arial Unicode MS" w:cstheme="minorHAnsi"/>
                <w:bCs/>
                <w:color w:val="000000" w:themeColor="text1"/>
              </w:rPr>
              <w:t>Monitoring children who have been identified as having welfare or protection concerns and providing appropriate support</w:t>
            </w:r>
          </w:p>
        </w:tc>
      </w:tr>
    </w:tbl>
    <w:p w:rsidR="0074030C" w:rsidP="004B5478" w:rsidRDefault="0074030C" w14:paraId="63E5C309" w14:textId="77777777">
      <w:pPr>
        <w:rPr>
          <w:rFonts w:eastAsia="Arial Unicode MS" w:asciiTheme="minorHAnsi" w:hAnsiTheme="minorHAnsi" w:cstheme="minorHAnsi"/>
          <w:b/>
          <w:color w:val="000000" w:themeColor="text1"/>
          <w:sz w:val="16"/>
        </w:rPr>
      </w:pPr>
    </w:p>
    <w:tbl>
      <w:tblPr>
        <w:tblStyle w:val="TableGrid"/>
        <w:tblW w:w="921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9214"/>
      </w:tblGrid>
      <w:tr w:rsidRPr="0074030C" w:rsidR="00F03F11" w:rsidTr="000D694A" w14:paraId="31E90A2C" w14:textId="77777777">
        <w:trPr>
          <w:trHeight w:val="299"/>
        </w:trPr>
        <w:tc>
          <w:tcPr>
            <w:tcW w:w="9214" w:type="dxa"/>
            <w:shd w:val="clear" w:color="auto" w:fill="C2D69B" w:themeFill="accent3" w:themeFillTint="99"/>
            <w:tcMar>
              <w:left w:w="57" w:type="dxa"/>
            </w:tcMar>
            <w:vAlign w:val="center"/>
          </w:tcPr>
          <w:p w:rsidRPr="006621AC" w:rsidR="00F03F11" w:rsidP="006621AC" w:rsidRDefault="00F03F11" w14:paraId="43DDE00C" w14:textId="50D5E68B">
            <w:pPr>
              <w:pStyle w:val="ListParagraph"/>
              <w:numPr>
                <w:ilvl w:val="0"/>
                <w:numId w:val="9"/>
              </w:numPr>
              <w:rPr>
                <w:rFonts w:eastAsia="Arial Unicode MS" w:cstheme="minorHAnsi"/>
                <w:b/>
                <w:color w:val="000000" w:themeColor="text1"/>
              </w:rPr>
            </w:pPr>
            <w:r w:rsidRPr="006621AC">
              <w:rPr>
                <w:rFonts w:eastAsia="Arial Unicode MS" w:cstheme="minorHAnsi"/>
                <w:b/>
                <w:color w:val="000000" w:themeColor="text1"/>
              </w:rPr>
              <w:t>Procedure</w:t>
            </w:r>
          </w:p>
        </w:tc>
      </w:tr>
      <w:tr w:rsidRPr="0074030C" w:rsidR="00F03F11" w:rsidTr="000D694A" w14:paraId="0B67CD59" w14:textId="77777777">
        <w:tc>
          <w:tcPr>
            <w:tcW w:w="9214" w:type="dxa"/>
            <w:shd w:val="clear" w:color="auto" w:fill="auto"/>
            <w:vAlign w:val="center"/>
          </w:tcPr>
          <w:p w:rsidR="00F03F11" w:rsidP="000D694A" w:rsidRDefault="00F03F11" w14:paraId="5437FD58" w14:textId="77777777">
            <w:pPr>
              <w:rPr>
                <w:rFonts w:asciiTheme="minorHAnsi" w:hAnsiTheme="minorHAnsi" w:cstheme="minorHAnsi"/>
                <w:sz w:val="22"/>
                <w:lang w:val="en-US"/>
              </w:rPr>
            </w:pPr>
          </w:p>
          <w:p w:rsidR="00BB04D2" w:rsidP="000D694A" w:rsidRDefault="00D84CD5" w14:paraId="7A433598" w14:textId="15051C6A">
            <w:pPr>
              <w:pStyle w:val="ListParagraph"/>
              <w:numPr>
                <w:ilvl w:val="0"/>
                <w:numId w:val="10"/>
              </w:numPr>
              <w:rPr>
                <w:rFonts w:cstheme="minorHAnsi"/>
                <w:bCs/>
                <w:color w:val="000000" w:themeColor="text1"/>
              </w:rPr>
            </w:pPr>
            <w:r w:rsidRPr="00BB04D2">
              <w:rPr>
                <w:rFonts w:cstheme="minorHAnsi"/>
                <w:bCs/>
                <w:color w:val="000000" w:themeColor="text1"/>
              </w:rPr>
              <w:t>We have developed a structure</w:t>
            </w:r>
            <w:r w:rsidR="00C005FB">
              <w:rPr>
                <w:rFonts w:cstheme="minorHAnsi"/>
                <w:bCs/>
                <w:color w:val="000000" w:themeColor="text1"/>
              </w:rPr>
              <w:t>d</w:t>
            </w:r>
            <w:r w:rsidRPr="00BB04D2">
              <w:rPr>
                <w:rFonts w:cstheme="minorHAnsi"/>
                <w:bCs/>
                <w:color w:val="000000" w:themeColor="text1"/>
              </w:rPr>
              <w:t xml:space="preserve"> </w:t>
            </w:r>
            <w:r w:rsidRPr="00C762E3" w:rsidR="00D805D4">
              <w:rPr>
                <w:rFonts w:cstheme="minorHAnsi"/>
                <w:b/>
                <w:color w:val="000000" w:themeColor="text1"/>
              </w:rPr>
              <w:t>procedure</w:t>
            </w:r>
            <w:r w:rsidRPr="00BB04D2">
              <w:rPr>
                <w:rFonts w:cstheme="minorHAnsi"/>
                <w:bCs/>
                <w:color w:val="000000" w:themeColor="text1"/>
              </w:rPr>
              <w:t xml:space="preserve"> in line with </w:t>
            </w:r>
            <w:r w:rsidRPr="00BB04D2" w:rsidR="00D805D4">
              <w:rPr>
                <w:rFonts w:cstheme="minorHAnsi"/>
                <w:bCs/>
                <w:color w:val="000000" w:themeColor="text1"/>
              </w:rPr>
              <w:t xml:space="preserve">Stoke on Trent and Staffordshire </w:t>
            </w:r>
            <w:r w:rsidRPr="00BB04D2">
              <w:rPr>
                <w:rFonts w:cstheme="minorHAnsi"/>
                <w:bCs/>
                <w:color w:val="000000" w:themeColor="text1"/>
              </w:rPr>
              <w:t>Safeguard</w:t>
            </w:r>
            <w:r w:rsidRPr="00BB04D2" w:rsidR="00D805D4">
              <w:rPr>
                <w:rFonts w:cstheme="minorHAnsi"/>
                <w:bCs/>
                <w:color w:val="000000" w:themeColor="text1"/>
              </w:rPr>
              <w:t>i</w:t>
            </w:r>
            <w:r w:rsidRPr="00BB04D2">
              <w:rPr>
                <w:rFonts w:cstheme="minorHAnsi"/>
                <w:bCs/>
                <w:color w:val="000000" w:themeColor="text1"/>
              </w:rPr>
              <w:t xml:space="preserve">ng Children </w:t>
            </w:r>
            <w:r w:rsidRPr="00BB04D2" w:rsidR="00D805D4">
              <w:rPr>
                <w:rFonts w:cstheme="minorHAnsi"/>
                <w:bCs/>
                <w:color w:val="000000" w:themeColor="text1"/>
              </w:rPr>
              <w:t>Partnership which will be followed by all members of the college community in cases of suspected abuse</w:t>
            </w:r>
            <w:r w:rsidRPr="00BB04D2" w:rsidR="0009547E">
              <w:rPr>
                <w:rFonts w:cstheme="minorHAnsi"/>
                <w:bCs/>
                <w:color w:val="000000" w:themeColor="text1"/>
              </w:rPr>
              <w:t>.</w:t>
            </w:r>
          </w:p>
          <w:p w:rsidR="00BB04D2" w:rsidP="000D694A" w:rsidRDefault="0009547E" w14:paraId="3F5FEDE7" w14:textId="77777777">
            <w:pPr>
              <w:pStyle w:val="ListParagraph"/>
              <w:numPr>
                <w:ilvl w:val="0"/>
                <w:numId w:val="10"/>
              </w:numPr>
              <w:rPr>
                <w:rFonts w:cstheme="minorHAnsi"/>
                <w:bCs/>
                <w:color w:val="000000" w:themeColor="text1"/>
              </w:rPr>
            </w:pPr>
            <w:r w:rsidRPr="00BB04D2">
              <w:rPr>
                <w:rFonts w:cstheme="minorHAnsi"/>
                <w:bCs/>
                <w:color w:val="000000" w:themeColor="text1"/>
              </w:rPr>
              <w:t xml:space="preserve">The </w:t>
            </w:r>
            <w:r w:rsidRPr="00C762E3">
              <w:rPr>
                <w:rFonts w:cstheme="minorHAnsi"/>
                <w:b/>
                <w:color w:val="000000" w:themeColor="text1"/>
              </w:rPr>
              <w:t>name and contact details of the DSL and DDSLs</w:t>
            </w:r>
            <w:r w:rsidRPr="00BB04D2">
              <w:rPr>
                <w:rFonts w:cstheme="minorHAnsi"/>
                <w:bCs/>
                <w:color w:val="000000" w:themeColor="text1"/>
              </w:rPr>
              <w:t xml:space="preserve"> are clearly displayed across all areas of the college</w:t>
            </w:r>
            <w:r w:rsidRPr="00BB04D2" w:rsidR="00AF272A">
              <w:rPr>
                <w:rFonts w:cstheme="minorHAnsi"/>
                <w:bCs/>
                <w:color w:val="000000" w:themeColor="text1"/>
              </w:rPr>
              <w:t>.</w:t>
            </w:r>
          </w:p>
          <w:p w:rsidR="00BB04D2" w:rsidP="000D694A" w:rsidRDefault="00AF272A" w14:paraId="71EE1B61" w14:textId="1C212FF7">
            <w:pPr>
              <w:pStyle w:val="ListParagraph"/>
              <w:numPr>
                <w:ilvl w:val="0"/>
                <w:numId w:val="10"/>
              </w:numPr>
              <w:rPr>
                <w:rFonts w:cstheme="minorHAnsi"/>
                <w:bCs/>
                <w:color w:val="000000" w:themeColor="text1"/>
              </w:rPr>
            </w:pPr>
            <w:r w:rsidRPr="00BB04D2">
              <w:rPr>
                <w:rFonts w:cstheme="minorHAnsi"/>
                <w:bCs/>
                <w:color w:val="000000" w:themeColor="text1"/>
              </w:rPr>
              <w:t xml:space="preserve">We will ensure </w:t>
            </w:r>
            <w:r w:rsidRPr="00C762E3">
              <w:rPr>
                <w:rFonts w:cstheme="minorHAnsi"/>
                <w:b/>
                <w:color w:val="000000" w:themeColor="text1"/>
              </w:rPr>
              <w:t>all students and parents/carers</w:t>
            </w:r>
            <w:r w:rsidRPr="00BB04D2">
              <w:rPr>
                <w:rFonts w:cstheme="minorHAnsi"/>
                <w:bCs/>
                <w:color w:val="000000" w:themeColor="text1"/>
              </w:rPr>
              <w:t xml:space="preserve">, are aware </w:t>
            </w:r>
            <w:r w:rsidRPr="00BB04D2" w:rsidR="00275E0C">
              <w:rPr>
                <w:rFonts w:cstheme="minorHAnsi"/>
                <w:bCs/>
                <w:color w:val="000000" w:themeColor="text1"/>
              </w:rPr>
              <w:t>o</w:t>
            </w:r>
            <w:r w:rsidRPr="00BB04D2">
              <w:rPr>
                <w:rFonts w:cstheme="minorHAnsi"/>
                <w:bCs/>
                <w:color w:val="000000" w:themeColor="text1"/>
              </w:rPr>
              <w:t xml:space="preserve">f responsibilities of staff members to safeguard and promote the </w:t>
            </w:r>
            <w:r w:rsidRPr="00BB04D2" w:rsidR="00275E0C">
              <w:rPr>
                <w:rFonts w:cstheme="minorHAnsi"/>
                <w:bCs/>
                <w:color w:val="000000" w:themeColor="text1"/>
              </w:rPr>
              <w:t>welfare</w:t>
            </w:r>
            <w:r w:rsidRPr="00BB04D2">
              <w:rPr>
                <w:rFonts w:cstheme="minorHAnsi"/>
                <w:bCs/>
                <w:color w:val="000000" w:themeColor="text1"/>
              </w:rPr>
              <w:t xml:space="preserve"> of children by publishing the policy and procedures on the website</w:t>
            </w:r>
            <w:r w:rsidRPr="00BB04D2" w:rsidR="00275E0C">
              <w:rPr>
                <w:rFonts w:cstheme="minorHAnsi"/>
                <w:bCs/>
                <w:color w:val="000000" w:themeColor="text1"/>
              </w:rPr>
              <w:t xml:space="preserve"> and by referring to them </w:t>
            </w:r>
            <w:r w:rsidR="00716BEC">
              <w:rPr>
                <w:rFonts w:cstheme="minorHAnsi"/>
                <w:bCs/>
                <w:color w:val="000000" w:themeColor="text1"/>
              </w:rPr>
              <w:t>into</w:t>
            </w:r>
            <w:r w:rsidRPr="00BB04D2" w:rsidR="00275E0C">
              <w:rPr>
                <w:rFonts w:cstheme="minorHAnsi"/>
                <w:bCs/>
                <w:color w:val="000000" w:themeColor="text1"/>
              </w:rPr>
              <w:t xml:space="preserve"> our introductory college materials.</w:t>
            </w:r>
          </w:p>
          <w:p w:rsidR="00FB6405" w:rsidP="000D694A" w:rsidRDefault="00275E0C" w14:paraId="0D1174D2" w14:textId="08001789">
            <w:pPr>
              <w:pStyle w:val="ListParagraph"/>
              <w:numPr>
                <w:ilvl w:val="0"/>
                <w:numId w:val="10"/>
              </w:numPr>
              <w:rPr>
                <w:rFonts w:cstheme="minorHAnsi"/>
                <w:bCs/>
                <w:color w:val="000000" w:themeColor="text1"/>
              </w:rPr>
            </w:pPr>
            <w:r w:rsidRPr="00BB04D2">
              <w:rPr>
                <w:rFonts w:cstheme="minorHAnsi"/>
                <w:bCs/>
                <w:color w:val="000000" w:themeColor="text1"/>
              </w:rPr>
              <w:t xml:space="preserve">In line with procedures, </w:t>
            </w:r>
            <w:r w:rsidRPr="00C762E3">
              <w:rPr>
                <w:rFonts w:cstheme="minorHAnsi"/>
                <w:b/>
                <w:color w:val="000000" w:themeColor="text1"/>
              </w:rPr>
              <w:t>referrals</w:t>
            </w:r>
            <w:r w:rsidRPr="00BB04D2">
              <w:rPr>
                <w:rFonts w:cstheme="minorHAnsi"/>
                <w:bCs/>
                <w:color w:val="000000" w:themeColor="text1"/>
              </w:rPr>
              <w:t xml:space="preserve"> will be made into the relevant local authority safeguarding team </w:t>
            </w:r>
            <w:r w:rsidRPr="00BB04D2" w:rsidR="00E00645">
              <w:rPr>
                <w:rFonts w:cstheme="minorHAnsi"/>
                <w:bCs/>
                <w:color w:val="000000" w:themeColor="text1"/>
              </w:rPr>
              <w:t xml:space="preserve">as soon as there is a </w:t>
            </w:r>
            <w:r w:rsidRPr="00BB04D2" w:rsidR="00ED4D14">
              <w:rPr>
                <w:rFonts w:cstheme="minorHAnsi"/>
                <w:bCs/>
                <w:color w:val="000000" w:themeColor="text1"/>
              </w:rPr>
              <w:t>significant concern</w:t>
            </w:r>
            <w:r w:rsidRPr="00BB04D2" w:rsidR="00E00645">
              <w:rPr>
                <w:rFonts w:cstheme="minorHAnsi"/>
                <w:bCs/>
                <w:color w:val="000000" w:themeColor="text1"/>
              </w:rPr>
              <w:t xml:space="preserve"> (or the relevant Children’s Social Care Team i</w:t>
            </w:r>
            <w:r w:rsidR="00716BEC">
              <w:rPr>
                <w:rFonts w:cstheme="minorHAnsi"/>
                <w:bCs/>
                <w:color w:val="000000" w:themeColor="text1"/>
              </w:rPr>
              <w:t>f</w:t>
            </w:r>
            <w:r w:rsidRPr="00BB04D2" w:rsidR="00E00645">
              <w:rPr>
                <w:rFonts w:cstheme="minorHAnsi"/>
                <w:bCs/>
                <w:color w:val="000000" w:themeColor="text1"/>
              </w:rPr>
              <w:t xml:space="preserve"> there is already a social worker involved).</w:t>
            </w:r>
          </w:p>
          <w:p w:rsidR="008B30C4" w:rsidP="00943344" w:rsidRDefault="00302D60" w14:paraId="781A8DF1" w14:textId="2D58F805">
            <w:pPr>
              <w:pStyle w:val="ListParagraph"/>
              <w:numPr>
                <w:ilvl w:val="0"/>
                <w:numId w:val="10"/>
              </w:numPr>
              <w:rPr>
                <w:rFonts w:cstheme="minorHAnsi"/>
                <w:bCs/>
                <w:color w:val="000000" w:themeColor="text1"/>
              </w:rPr>
            </w:pPr>
            <w:r w:rsidRPr="00943344">
              <w:rPr>
                <w:rFonts w:cstheme="minorHAnsi"/>
                <w:b/>
                <w:color w:val="000000" w:themeColor="text1"/>
              </w:rPr>
              <w:t>Concerns</w:t>
            </w:r>
            <w:r>
              <w:rPr>
                <w:rFonts w:cstheme="minorHAnsi"/>
                <w:bCs/>
                <w:color w:val="000000" w:themeColor="text1"/>
              </w:rPr>
              <w:t>:</w:t>
            </w:r>
            <w:r w:rsidR="00943344">
              <w:rPr>
                <w:rFonts w:cstheme="minorHAnsi"/>
                <w:bCs/>
                <w:color w:val="000000" w:themeColor="text1"/>
              </w:rPr>
              <w:t xml:space="preserve"> </w:t>
            </w:r>
            <w:r w:rsidRPr="00943344" w:rsidR="008B30C4">
              <w:rPr>
                <w:rFonts w:cstheme="minorHAnsi"/>
                <w:bCs/>
                <w:color w:val="000000" w:themeColor="text1"/>
              </w:rPr>
              <w:t>Any</w:t>
            </w:r>
            <w:r w:rsidRPr="00943344" w:rsidR="00FB6405">
              <w:rPr>
                <w:rFonts w:cstheme="minorHAnsi"/>
                <w:bCs/>
                <w:color w:val="000000" w:themeColor="text1"/>
              </w:rPr>
              <w:t xml:space="preserve"> staff member who has any </w:t>
            </w:r>
            <w:r w:rsidRPr="00943344" w:rsidR="004756E7">
              <w:rPr>
                <w:rFonts w:cstheme="minorHAnsi"/>
                <w:bCs/>
                <w:color w:val="000000" w:themeColor="text1"/>
              </w:rPr>
              <w:t>concerns</w:t>
            </w:r>
            <w:r w:rsidRPr="00943344" w:rsidR="00FB6405">
              <w:rPr>
                <w:rFonts w:cstheme="minorHAnsi"/>
                <w:bCs/>
                <w:color w:val="000000" w:themeColor="text1"/>
              </w:rPr>
              <w:t xml:space="preserve"> about a young person must report it in accordance with the </w:t>
            </w:r>
            <w:r w:rsidRPr="00943344" w:rsidR="004756E7">
              <w:rPr>
                <w:rFonts w:cstheme="minorHAnsi"/>
                <w:bCs/>
                <w:color w:val="000000" w:themeColor="text1"/>
              </w:rPr>
              <w:t xml:space="preserve">procedures below.  Normally the </w:t>
            </w:r>
            <w:r w:rsidRPr="00943344" w:rsidR="006605E9">
              <w:rPr>
                <w:rFonts w:cstheme="minorHAnsi"/>
                <w:bCs/>
                <w:color w:val="000000" w:themeColor="text1"/>
              </w:rPr>
              <w:t xml:space="preserve">Safeguarding and Support Team will deal with all subsequent notifications and actions.  If a </w:t>
            </w:r>
            <w:r w:rsidRPr="00943344" w:rsidR="0012427B">
              <w:rPr>
                <w:rFonts w:cstheme="minorHAnsi"/>
                <w:bCs/>
                <w:color w:val="000000" w:themeColor="text1"/>
              </w:rPr>
              <w:t xml:space="preserve">staff member has any concerns about the subsequent action </w:t>
            </w:r>
            <w:r w:rsidRPr="00943344" w:rsidR="00C005FB">
              <w:rPr>
                <w:rFonts w:cstheme="minorHAnsi"/>
                <w:bCs/>
                <w:color w:val="000000" w:themeColor="text1"/>
              </w:rPr>
              <w:t>taken,</w:t>
            </w:r>
            <w:r w:rsidRPr="00943344" w:rsidR="0012427B">
              <w:rPr>
                <w:rFonts w:cstheme="minorHAnsi"/>
                <w:bCs/>
                <w:color w:val="000000" w:themeColor="text1"/>
              </w:rPr>
              <w:t xml:space="preserve"> they may contact the Principal.</w:t>
            </w:r>
          </w:p>
          <w:p w:rsidR="00943344" w:rsidP="00943344" w:rsidRDefault="00943344" w14:paraId="42529326" w14:textId="0693A11D">
            <w:pPr>
              <w:pStyle w:val="ListParagraph"/>
              <w:numPr>
                <w:ilvl w:val="0"/>
                <w:numId w:val="10"/>
              </w:numPr>
              <w:rPr>
                <w:rFonts w:cstheme="minorHAnsi"/>
                <w:bCs/>
                <w:color w:val="000000" w:themeColor="text1"/>
              </w:rPr>
            </w:pPr>
            <w:r>
              <w:rPr>
                <w:rFonts w:cstheme="minorHAnsi"/>
                <w:b/>
                <w:color w:val="000000" w:themeColor="text1"/>
              </w:rPr>
              <w:t>Referral</w:t>
            </w:r>
            <w:r>
              <w:rPr>
                <w:rFonts w:cstheme="minorHAnsi"/>
                <w:bCs/>
                <w:color w:val="000000" w:themeColor="text1"/>
              </w:rPr>
              <w:t>:</w:t>
            </w:r>
            <w:r w:rsidR="002D4399">
              <w:rPr>
                <w:rFonts w:cstheme="minorHAnsi"/>
                <w:bCs/>
                <w:color w:val="000000" w:themeColor="text1"/>
              </w:rPr>
              <w:t xml:space="preserve"> If a student discloses an incident of abuse (or suspected abuse) or has visible signs of what might be abuse, it is the responsibility of the individual member of staff to whom the disclosure is made to, or to whom the signs are </w:t>
            </w:r>
            <w:r w:rsidR="00C005FB">
              <w:rPr>
                <w:rFonts w:cstheme="minorHAnsi"/>
                <w:bCs/>
                <w:color w:val="000000" w:themeColor="text1"/>
              </w:rPr>
              <w:t>visible</w:t>
            </w:r>
            <w:r w:rsidR="002D4399">
              <w:rPr>
                <w:rFonts w:cstheme="minorHAnsi"/>
                <w:bCs/>
                <w:color w:val="000000" w:themeColor="text1"/>
              </w:rPr>
              <w:t xml:space="preserve">, to follow the </w:t>
            </w:r>
            <w:r w:rsidR="00C005FB">
              <w:rPr>
                <w:rFonts w:cstheme="minorHAnsi"/>
                <w:bCs/>
                <w:color w:val="000000" w:themeColor="text1"/>
              </w:rPr>
              <w:t>procedure below.</w:t>
            </w:r>
          </w:p>
          <w:p w:rsidR="00C005FB" w:rsidP="00943344" w:rsidRDefault="003808C6" w14:paraId="31780FA6" w14:textId="08E1F2A8">
            <w:pPr>
              <w:pStyle w:val="ListParagraph"/>
              <w:numPr>
                <w:ilvl w:val="0"/>
                <w:numId w:val="10"/>
              </w:numPr>
              <w:rPr>
                <w:rFonts w:cstheme="minorHAnsi"/>
                <w:bCs/>
                <w:color w:val="000000" w:themeColor="text1"/>
              </w:rPr>
            </w:pPr>
            <w:r>
              <w:rPr>
                <w:rFonts w:cstheme="minorHAnsi"/>
                <w:b/>
                <w:color w:val="000000" w:themeColor="text1"/>
              </w:rPr>
              <w:t xml:space="preserve">Action to be taken by a member of staff concerned that a student may be </w:t>
            </w:r>
            <w:r w:rsidR="009516AF">
              <w:rPr>
                <w:rFonts w:cstheme="minorHAnsi"/>
                <w:b/>
                <w:color w:val="000000" w:themeColor="text1"/>
              </w:rPr>
              <w:t>suffering</w:t>
            </w:r>
            <w:r>
              <w:rPr>
                <w:rFonts w:cstheme="minorHAnsi"/>
                <w:b/>
                <w:color w:val="000000" w:themeColor="text1"/>
              </w:rPr>
              <w:t xml:space="preserve"> from, or in danger of abuse</w:t>
            </w:r>
            <w:r w:rsidR="00B94A93">
              <w:rPr>
                <w:rFonts w:cstheme="minorHAnsi"/>
                <w:bCs/>
                <w:color w:val="000000" w:themeColor="text1"/>
              </w:rPr>
              <w:t xml:space="preserve"> that is not immediate </w:t>
            </w:r>
            <w:proofErr w:type="spellStart"/>
            <w:r w:rsidR="00B94A93">
              <w:rPr>
                <w:rFonts w:cstheme="minorHAnsi"/>
                <w:bCs/>
                <w:color w:val="000000" w:themeColor="text1"/>
              </w:rPr>
              <w:t>ie</w:t>
            </w:r>
            <w:proofErr w:type="spellEnd"/>
            <w:r w:rsidR="00B94A93">
              <w:rPr>
                <w:rFonts w:cstheme="minorHAnsi"/>
                <w:bCs/>
                <w:color w:val="000000" w:themeColor="text1"/>
              </w:rPr>
              <w:t xml:space="preserve"> they are in college or safe and well at home)</w:t>
            </w:r>
            <w:r w:rsidR="00E55952">
              <w:rPr>
                <w:rFonts w:cstheme="minorHAnsi"/>
                <w:bCs/>
                <w:color w:val="000000" w:themeColor="text1"/>
              </w:rPr>
              <w:t xml:space="preserve"> should contact the Safeguarding team </w:t>
            </w:r>
            <w:r w:rsidR="00B94A93">
              <w:rPr>
                <w:rFonts w:cstheme="minorHAnsi"/>
                <w:bCs/>
                <w:color w:val="000000" w:themeColor="text1"/>
              </w:rPr>
              <w:t>o</w:t>
            </w:r>
            <w:r w:rsidR="00A316CB">
              <w:rPr>
                <w:rFonts w:cstheme="minorHAnsi"/>
                <w:bCs/>
                <w:color w:val="000000" w:themeColor="text1"/>
              </w:rPr>
              <w:t>r if the danger is immediate</w:t>
            </w:r>
            <w:r w:rsidR="00B94A93">
              <w:rPr>
                <w:rFonts w:cstheme="minorHAnsi"/>
                <w:bCs/>
                <w:color w:val="000000" w:themeColor="text1"/>
              </w:rPr>
              <w:t xml:space="preserve"> you should contact the police and pass your concerns onto the Safeguarding team</w:t>
            </w:r>
            <w:r w:rsidR="001F6695">
              <w:rPr>
                <w:rFonts w:cstheme="minorHAnsi"/>
                <w:bCs/>
                <w:color w:val="000000" w:themeColor="text1"/>
              </w:rPr>
              <w:t>.</w:t>
            </w:r>
          </w:p>
          <w:p w:rsidR="00172AF3" w:rsidP="00943344" w:rsidRDefault="00172AF3" w14:paraId="3DFA4E76" w14:textId="77777777">
            <w:pPr>
              <w:pStyle w:val="ListParagraph"/>
              <w:numPr>
                <w:ilvl w:val="0"/>
                <w:numId w:val="10"/>
              </w:numPr>
              <w:rPr>
                <w:rFonts w:cstheme="minorHAnsi"/>
                <w:bCs/>
                <w:color w:val="000000" w:themeColor="text1"/>
              </w:rPr>
            </w:pPr>
            <w:r>
              <w:rPr>
                <w:rFonts w:cstheme="minorHAnsi"/>
                <w:b/>
                <w:color w:val="000000" w:themeColor="text1"/>
              </w:rPr>
              <w:t>Receiving a disclosure</w:t>
            </w:r>
            <w:r>
              <w:rPr>
                <w:rFonts w:cstheme="minorHAnsi"/>
                <w:bCs/>
                <w:color w:val="000000" w:themeColor="text1"/>
              </w:rPr>
              <w:t>:</w:t>
            </w:r>
          </w:p>
          <w:p w:rsidR="00172AF3" w:rsidP="00172AF3" w:rsidRDefault="00172AF3" w14:paraId="648D3891" w14:textId="77777777">
            <w:pPr>
              <w:pStyle w:val="ListParagraph"/>
              <w:numPr>
                <w:ilvl w:val="1"/>
                <w:numId w:val="10"/>
              </w:numPr>
              <w:rPr>
                <w:rFonts w:cstheme="minorHAnsi"/>
                <w:bCs/>
                <w:color w:val="000000" w:themeColor="text1"/>
              </w:rPr>
            </w:pPr>
            <w:r>
              <w:rPr>
                <w:rFonts w:cstheme="minorHAnsi"/>
                <w:b/>
                <w:color w:val="000000" w:themeColor="text1"/>
              </w:rPr>
              <w:t>Do not offer confidentiality</w:t>
            </w:r>
          </w:p>
          <w:p w:rsidR="00605C24" w:rsidP="00172AF3" w:rsidRDefault="00605C24" w14:paraId="3275088B" w14:textId="00AC0CB9">
            <w:pPr>
              <w:pStyle w:val="ListParagraph"/>
              <w:numPr>
                <w:ilvl w:val="1"/>
                <w:numId w:val="10"/>
              </w:numPr>
              <w:rPr>
                <w:rFonts w:cstheme="minorHAnsi"/>
                <w:bCs/>
                <w:color w:val="000000" w:themeColor="text1"/>
              </w:rPr>
            </w:pPr>
            <w:r>
              <w:rPr>
                <w:rFonts w:cstheme="minorHAnsi"/>
                <w:bCs/>
                <w:color w:val="000000" w:themeColor="text1"/>
              </w:rPr>
              <w:t>Never do nothing or assume that another agency or progression will or is taking action</w:t>
            </w:r>
            <w:r w:rsidR="001F6695">
              <w:rPr>
                <w:rFonts w:cstheme="minorHAnsi"/>
                <w:bCs/>
                <w:color w:val="000000" w:themeColor="text1"/>
              </w:rPr>
              <w:t>.</w:t>
            </w:r>
          </w:p>
          <w:p w:rsidR="00605C24" w:rsidP="00172AF3" w:rsidRDefault="007E4D8D" w14:paraId="7101E0EF" w14:textId="704776F8">
            <w:pPr>
              <w:pStyle w:val="ListParagraph"/>
              <w:numPr>
                <w:ilvl w:val="1"/>
                <w:numId w:val="10"/>
              </w:numPr>
              <w:rPr>
                <w:rFonts w:cstheme="minorHAnsi"/>
                <w:bCs/>
                <w:color w:val="000000" w:themeColor="text1"/>
              </w:rPr>
            </w:pPr>
            <w:r>
              <w:rPr>
                <w:rFonts w:cstheme="minorHAnsi"/>
                <w:bCs/>
                <w:color w:val="000000" w:themeColor="text1"/>
              </w:rPr>
              <w:t xml:space="preserve">Offer the student a </w:t>
            </w:r>
            <w:r w:rsidRPr="007E4D8D">
              <w:rPr>
                <w:rFonts w:cstheme="minorHAnsi"/>
                <w:bCs/>
                <w:color w:val="000000" w:themeColor="text1"/>
              </w:rPr>
              <w:t>choice about where they wish to talk.  Avoid discussions in a public or open space</w:t>
            </w:r>
            <w:r w:rsidR="001F6695">
              <w:rPr>
                <w:rFonts w:cstheme="minorHAnsi"/>
                <w:bCs/>
                <w:color w:val="000000" w:themeColor="text1"/>
              </w:rPr>
              <w:t>.</w:t>
            </w:r>
          </w:p>
          <w:p w:rsidR="007E4D8D" w:rsidP="00172AF3" w:rsidRDefault="007E4D8D" w14:paraId="0325C8DC" w14:textId="6370B5CD">
            <w:pPr>
              <w:pStyle w:val="ListParagraph"/>
              <w:numPr>
                <w:ilvl w:val="1"/>
                <w:numId w:val="10"/>
              </w:numPr>
              <w:rPr>
                <w:rFonts w:cstheme="minorHAnsi"/>
                <w:bCs/>
                <w:color w:val="000000" w:themeColor="text1"/>
              </w:rPr>
            </w:pPr>
            <w:r>
              <w:rPr>
                <w:rFonts w:cstheme="minorHAnsi"/>
                <w:bCs/>
                <w:color w:val="000000" w:themeColor="text1"/>
              </w:rPr>
              <w:t>Listen to the student</w:t>
            </w:r>
            <w:r w:rsidR="00DD6A22">
              <w:rPr>
                <w:rFonts w:cstheme="minorHAnsi"/>
                <w:bCs/>
                <w:color w:val="000000" w:themeColor="text1"/>
              </w:rPr>
              <w:t xml:space="preserve"> </w:t>
            </w:r>
            <w:r w:rsidR="001106E5">
              <w:rPr>
                <w:rFonts w:cstheme="minorHAnsi"/>
                <w:bCs/>
                <w:color w:val="000000" w:themeColor="text1"/>
              </w:rPr>
              <w:t>-</w:t>
            </w:r>
            <w:r w:rsidR="00DD6A22">
              <w:rPr>
                <w:rFonts w:cstheme="minorHAnsi"/>
                <w:bCs/>
                <w:color w:val="000000" w:themeColor="text1"/>
              </w:rPr>
              <w:t xml:space="preserve"> do not interrupt them or directly question them and do not make suggestions as to alternative explanations for their worries</w:t>
            </w:r>
            <w:r w:rsidR="001F6695">
              <w:rPr>
                <w:rFonts w:cstheme="minorHAnsi"/>
                <w:bCs/>
                <w:color w:val="000000" w:themeColor="text1"/>
              </w:rPr>
              <w:t>.</w:t>
            </w:r>
          </w:p>
          <w:p w:rsidR="00265E2E" w:rsidP="00172AF3" w:rsidRDefault="00265E2E" w14:paraId="72269147" w14:textId="75FB53D6">
            <w:pPr>
              <w:pStyle w:val="ListParagraph"/>
              <w:numPr>
                <w:ilvl w:val="1"/>
                <w:numId w:val="10"/>
              </w:numPr>
              <w:rPr>
                <w:rFonts w:cstheme="minorHAnsi"/>
                <w:bCs/>
                <w:color w:val="000000" w:themeColor="text1"/>
              </w:rPr>
            </w:pPr>
            <w:r>
              <w:rPr>
                <w:rFonts w:cstheme="minorHAnsi"/>
                <w:bCs/>
                <w:color w:val="000000" w:themeColor="text1"/>
              </w:rPr>
              <w:t>Do not ask leading questions</w:t>
            </w:r>
            <w:r w:rsidR="001F6695">
              <w:rPr>
                <w:rFonts w:cstheme="minorHAnsi"/>
                <w:bCs/>
                <w:color w:val="000000" w:themeColor="text1"/>
              </w:rPr>
              <w:t>.</w:t>
            </w:r>
          </w:p>
          <w:p w:rsidR="00265E2E" w:rsidP="00172AF3" w:rsidRDefault="00265E2E" w14:paraId="3D1B4A89" w14:textId="45CC204B">
            <w:pPr>
              <w:pStyle w:val="ListParagraph"/>
              <w:numPr>
                <w:ilvl w:val="1"/>
                <w:numId w:val="10"/>
              </w:numPr>
              <w:rPr>
                <w:rFonts w:cstheme="minorHAnsi"/>
                <w:bCs/>
                <w:color w:val="000000" w:themeColor="text1"/>
              </w:rPr>
            </w:pPr>
            <w:r>
              <w:rPr>
                <w:rFonts w:cstheme="minorHAnsi"/>
                <w:bCs/>
                <w:color w:val="000000" w:themeColor="text1"/>
              </w:rPr>
              <w:t>Make notes as soon as possible, write down exactly what was said, put the scene into context and give the time and location, dates and times of events as accurately as possible</w:t>
            </w:r>
            <w:r w:rsidR="001F6695">
              <w:rPr>
                <w:rFonts w:cstheme="minorHAnsi"/>
                <w:bCs/>
                <w:color w:val="000000" w:themeColor="text1"/>
              </w:rPr>
              <w:t>.</w:t>
            </w:r>
          </w:p>
          <w:p w:rsidR="00EB4D39" w:rsidP="00172AF3" w:rsidRDefault="00EB4D39" w14:paraId="3D68E16E" w14:textId="42FFB849">
            <w:pPr>
              <w:pStyle w:val="ListParagraph"/>
              <w:numPr>
                <w:ilvl w:val="1"/>
                <w:numId w:val="10"/>
              </w:numPr>
              <w:rPr>
                <w:rFonts w:cstheme="minorHAnsi"/>
                <w:bCs/>
                <w:color w:val="000000" w:themeColor="text1"/>
              </w:rPr>
            </w:pPr>
            <w:r>
              <w:rPr>
                <w:rFonts w:cstheme="minorHAnsi"/>
                <w:bCs/>
                <w:color w:val="000000" w:themeColor="text1"/>
              </w:rPr>
              <w:t>Do not investigate or see to prove or disprove possible ab</w:t>
            </w:r>
            <w:r w:rsidR="001106E5">
              <w:rPr>
                <w:rFonts w:cstheme="minorHAnsi"/>
                <w:bCs/>
                <w:color w:val="000000" w:themeColor="text1"/>
              </w:rPr>
              <w:t>use</w:t>
            </w:r>
            <w:r w:rsidR="001F6695">
              <w:rPr>
                <w:rFonts w:cstheme="minorHAnsi"/>
                <w:bCs/>
                <w:color w:val="000000" w:themeColor="text1"/>
              </w:rPr>
              <w:t>.</w:t>
            </w:r>
          </w:p>
          <w:p w:rsidR="00E83FF3" w:rsidP="00E83FF3" w:rsidRDefault="00E83FF3" w14:paraId="03E23277" w14:textId="674D9698">
            <w:pPr>
              <w:pStyle w:val="ListParagraph"/>
              <w:numPr>
                <w:ilvl w:val="1"/>
                <w:numId w:val="10"/>
              </w:numPr>
              <w:rPr>
                <w:rFonts w:cstheme="minorHAnsi"/>
                <w:bCs/>
                <w:color w:val="000000" w:themeColor="text1"/>
              </w:rPr>
            </w:pPr>
            <w:r>
              <w:rPr>
                <w:rFonts w:cstheme="minorHAnsi"/>
                <w:bCs/>
                <w:color w:val="000000" w:themeColor="text1"/>
              </w:rPr>
              <w:t>Contact the Safeguarding team as soon as possible - the information must only be shared with the Safeguarding team</w:t>
            </w:r>
            <w:r w:rsidR="001F6695">
              <w:rPr>
                <w:rFonts w:cstheme="minorHAnsi"/>
                <w:bCs/>
                <w:color w:val="000000" w:themeColor="text1"/>
              </w:rPr>
              <w:t>.</w:t>
            </w:r>
          </w:p>
          <w:p w:rsidRPr="00984CB2" w:rsidR="00182CDA" w:rsidP="00E83FF3" w:rsidRDefault="00182CDA" w14:paraId="237ECDC1" w14:textId="639CAD51">
            <w:pPr>
              <w:pStyle w:val="ListParagraph"/>
              <w:numPr>
                <w:ilvl w:val="1"/>
                <w:numId w:val="10"/>
              </w:numPr>
              <w:rPr>
                <w:rFonts w:cstheme="minorHAnsi"/>
                <w:bCs/>
                <w:color w:val="000000" w:themeColor="text1"/>
              </w:rPr>
            </w:pPr>
            <w:r>
              <w:rPr>
                <w:rFonts w:cstheme="minorHAnsi"/>
                <w:bCs/>
                <w:color w:val="000000" w:themeColor="text1"/>
              </w:rPr>
              <w:t>The safeguarding team may need to talk to the referrer and/or the students</w:t>
            </w:r>
          </w:p>
          <w:p w:rsidR="00E83FF3" w:rsidP="00172AF3" w:rsidRDefault="006F1A07" w14:paraId="27EC8402" w14:textId="3992114B">
            <w:pPr>
              <w:pStyle w:val="ListParagraph"/>
              <w:numPr>
                <w:ilvl w:val="1"/>
                <w:numId w:val="10"/>
              </w:numPr>
              <w:rPr>
                <w:rFonts w:cstheme="minorHAnsi"/>
                <w:bCs/>
                <w:color w:val="000000" w:themeColor="text1"/>
              </w:rPr>
            </w:pPr>
            <w:r>
              <w:rPr>
                <w:rFonts w:cstheme="minorHAnsi"/>
                <w:bCs/>
                <w:color w:val="000000" w:themeColor="text1"/>
              </w:rPr>
              <w:t xml:space="preserve">It is the responsibility of the safeguarding team </w:t>
            </w:r>
            <w:r w:rsidR="00631B28">
              <w:rPr>
                <w:rFonts w:cstheme="minorHAnsi"/>
                <w:bCs/>
                <w:color w:val="000000" w:themeColor="text1"/>
              </w:rPr>
              <w:t xml:space="preserve">to inform the relevant agencies as soon as possible and </w:t>
            </w:r>
            <w:r w:rsidR="00AF795F">
              <w:rPr>
                <w:rFonts w:cstheme="minorHAnsi"/>
                <w:bCs/>
                <w:color w:val="000000" w:themeColor="text1"/>
              </w:rPr>
              <w:t>take advice from external professionals where required to support appropriate action to be taken</w:t>
            </w:r>
          </w:p>
          <w:p w:rsidR="00984CB2" w:rsidP="00984CB2" w:rsidRDefault="00984CB2" w14:paraId="716A3F81" w14:textId="77777777">
            <w:pPr>
              <w:pStyle w:val="ListParagraph"/>
              <w:numPr>
                <w:ilvl w:val="0"/>
                <w:numId w:val="10"/>
              </w:numPr>
              <w:rPr>
                <w:rFonts w:cstheme="minorHAnsi"/>
                <w:bCs/>
                <w:color w:val="000000" w:themeColor="text1"/>
              </w:rPr>
            </w:pPr>
            <w:r>
              <w:rPr>
                <w:rFonts w:cstheme="minorHAnsi"/>
                <w:b/>
                <w:color w:val="000000" w:themeColor="text1"/>
              </w:rPr>
              <w:t>Record Keeping</w:t>
            </w:r>
          </w:p>
          <w:p w:rsidR="00157737" w:rsidP="00157737" w:rsidRDefault="00157737" w14:paraId="7A3F0CD7" w14:textId="77777777">
            <w:pPr>
              <w:pStyle w:val="ListParagraph"/>
              <w:numPr>
                <w:ilvl w:val="1"/>
                <w:numId w:val="10"/>
              </w:numPr>
              <w:rPr>
                <w:rFonts w:cstheme="minorHAnsi"/>
                <w:bCs/>
                <w:color w:val="000000" w:themeColor="text1"/>
              </w:rPr>
            </w:pPr>
            <w:r>
              <w:rPr>
                <w:rFonts w:cstheme="minorHAnsi"/>
                <w:bCs/>
                <w:color w:val="000000" w:themeColor="text1"/>
              </w:rPr>
              <w:t>All concerns will be recorded and kept in line with the Stoke on Trent Children Partnership guidance and statutory guidance</w:t>
            </w:r>
          </w:p>
          <w:p w:rsidRPr="001F6695" w:rsidR="00157737" w:rsidP="00157737" w:rsidRDefault="00157737" w14:paraId="4BFF81D4" w14:textId="29BA2618">
            <w:pPr>
              <w:pStyle w:val="ListParagraph"/>
              <w:numPr>
                <w:ilvl w:val="1"/>
                <w:numId w:val="10"/>
              </w:numPr>
              <w:rPr>
                <w:rFonts w:cstheme="minorHAnsi"/>
                <w:bCs/>
                <w:color w:val="000000" w:themeColor="text1"/>
              </w:rPr>
            </w:pPr>
            <w:r w:rsidRPr="001F6695">
              <w:rPr>
                <w:rFonts w:cstheme="minorHAnsi"/>
                <w:bCs/>
                <w:color w:val="000000" w:themeColor="text1"/>
              </w:rPr>
              <w:t>CEDAR is used t</w:t>
            </w:r>
            <w:r w:rsidRPr="001F6695" w:rsidR="001F6695">
              <w:rPr>
                <w:rFonts w:cstheme="minorHAnsi"/>
                <w:bCs/>
                <w:color w:val="000000" w:themeColor="text1"/>
              </w:rPr>
              <w:t>o record all Safeguarding concerns which may put a child at risk.  CEDAR is also used to keep a record of actions taken and key persons involved in managing those risks.</w:t>
            </w:r>
          </w:p>
          <w:p w:rsidR="00E83FF3" w:rsidP="00157737" w:rsidRDefault="007611EB" w14:paraId="3D1447B2" w14:textId="44BA8956">
            <w:pPr>
              <w:pStyle w:val="ListParagraph"/>
              <w:numPr>
                <w:ilvl w:val="1"/>
                <w:numId w:val="10"/>
              </w:numPr>
              <w:rPr>
                <w:rFonts w:cstheme="minorHAnsi"/>
                <w:bCs/>
                <w:color w:val="000000" w:themeColor="text1"/>
              </w:rPr>
            </w:pPr>
            <w:r w:rsidRPr="001F6695">
              <w:rPr>
                <w:rFonts w:cstheme="minorHAnsi"/>
                <w:bCs/>
                <w:color w:val="000000" w:themeColor="text1"/>
              </w:rPr>
              <w:t>All records of a safeguarding</w:t>
            </w:r>
            <w:r>
              <w:rPr>
                <w:rFonts w:cstheme="minorHAnsi"/>
                <w:bCs/>
                <w:color w:val="000000" w:themeColor="text1"/>
              </w:rPr>
              <w:t xml:space="preserve"> nature must be given to the safeguarding team or be destroyed if logged on CEDAR</w:t>
            </w:r>
            <w:r w:rsidR="001F6695">
              <w:rPr>
                <w:rFonts w:cstheme="minorHAnsi"/>
                <w:bCs/>
                <w:color w:val="000000" w:themeColor="text1"/>
              </w:rPr>
              <w:t>.</w:t>
            </w:r>
          </w:p>
          <w:p w:rsidR="00B1692C" w:rsidP="00157737" w:rsidRDefault="00B1692C" w14:paraId="7FFF1C36" w14:textId="77777777">
            <w:pPr>
              <w:pStyle w:val="ListParagraph"/>
              <w:numPr>
                <w:ilvl w:val="1"/>
                <w:numId w:val="10"/>
              </w:numPr>
              <w:rPr>
                <w:rFonts w:cstheme="minorHAnsi"/>
                <w:bCs/>
                <w:color w:val="000000" w:themeColor="text1"/>
              </w:rPr>
            </w:pPr>
            <w:r>
              <w:rPr>
                <w:rFonts w:cstheme="minorHAnsi"/>
                <w:bCs/>
                <w:color w:val="000000" w:themeColor="text1"/>
              </w:rPr>
              <w:t>Record management will be undertaken by the Safeguarding team</w:t>
            </w:r>
          </w:p>
          <w:p w:rsidR="00872850" w:rsidP="00872850" w:rsidRDefault="00872850" w14:paraId="4D9C5B3A" w14:textId="77777777">
            <w:pPr>
              <w:pStyle w:val="ListParagraph"/>
              <w:numPr>
                <w:ilvl w:val="0"/>
                <w:numId w:val="10"/>
              </w:numPr>
              <w:rPr>
                <w:rFonts w:cstheme="minorHAnsi"/>
                <w:bCs/>
                <w:color w:val="000000" w:themeColor="text1"/>
              </w:rPr>
            </w:pPr>
            <w:r>
              <w:rPr>
                <w:rFonts w:cstheme="minorHAnsi"/>
                <w:bCs/>
                <w:color w:val="000000" w:themeColor="text1"/>
              </w:rPr>
              <w:t xml:space="preserve">If you feel upset by a disclosure, you may speak to the </w:t>
            </w:r>
            <w:r w:rsidR="004F7BD5">
              <w:rPr>
                <w:rFonts w:cstheme="minorHAnsi"/>
                <w:bCs/>
                <w:color w:val="000000" w:themeColor="text1"/>
              </w:rPr>
              <w:t>Safeguarding</w:t>
            </w:r>
            <w:r>
              <w:rPr>
                <w:rFonts w:cstheme="minorHAnsi"/>
                <w:bCs/>
                <w:color w:val="000000" w:themeColor="text1"/>
              </w:rPr>
              <w:t xml:space="preserve"> and Support Manager who may sign post you to </w:t>
            </w:r>
            <w:r w:rsidR="004F7BD5">
              <w:rPr>
                <w:rFonts w:cstheme="minorHAnsi"/>
                <w:bCs/>
                <w:color w:val="000000" w:themeColor="text1"/>
              </w:rPr>
              <w:t>other avenues of appropriate support in liaison with the HR team</w:t>
            </w:r>
          </w:p>
          <w:p w:rsidRPr="00943344" w:rsidR="00A53715" w:rsidP="00872850" w:rsidRDefault="00A53715" w14:paraId="02FEFE20" w14:textId="7C7EC07A">
            <w:pPr>
              <w:pStyle w:val="ListParagraph"/>
              <w:numPr>
                <w:ilvl w:val="0"/>
                <w:numId w:val="10"/>
              </w:numPr>
              <w:rPr>
                <w:rFonts w:cstheme="minorHAnsi"/>
                <w:bCs/>
                <w:color w:val="000000" w:themeColor="text1"/>
              </w:rPr>
            </w:pPr>
            <w:r>
              <w:rPr>
                <w:rFonts w:cstheme="minorHAnsi"/>
                <w:bCs/>
                <w:color w:val="000000" w:themeColor="text1"/>
              </w:rPr>
              <w:t>The DSL and DDSLs will decide which information needs to be shared, when and with whom</w:t>
            </w:r>
            <w:r w:rsidR="0036289C">
              <w:rPr>
                <w:rFonts w:cstheme="minorHAnsi"/>
                <w:bCs/>
                <w:color w:val="000000" w:themeColor="text1"/>
              </w:rPr>
              <w:t>.  The primary purpose of confidentiality in this context is to safeguard and promote the young person’s welfare.</w:t>
            </w:r>
          </w:p>
        </w:tc>
      </w:tr>
    </w:tbl>
    <w:p w:rsidR="00F03F11" w:rsidP="004B5478" w:rsidRDefault="00F03F11" w14:paraId="2A4229FE" w14:textId="77777777">
      <w:pPr>
        <w:rPr>
          <w:rFonts w:eastAsia="Arial Unicode MS" w:asciiTheme="minorHAnsi" w:hAnsiTheme="minorHAnsi" w:cstheme="minorHAnsi"/>
          <w:b/>
          <w:color w:val="000000" w:themeColor="text1"/>
          <w:sz w:val="16"/>
        </w:rPr>
      </w:pPr>
    </w:p>
    <w:p w:rsidR="00F03F11" w:rsidP="004B5478" w:rsidRDefault="00F03F11" w14:paraId="668628F3" w14:textId="77777777">
      <w:pPr>
        <w:rPr>
          <w:rFonts w:eastAsia="Arial Unicode MS" w:asciiTheme="minorHAnsi" w:hAnsiTheme="minorHAnsi" w:cstheme="minorHAnsi"/>
          <w:b/>
          <w:color w:val="000000" w:themeColor="text1"/>
          <w:sz w:val="16"/>
        </w:rPr>
      </w:pPr>
    </w:p>
    <w:tbl>
      <w:tblPr>
        <w:tblStyle w:val="TableGrid"/>
        <w:tblW w:w="921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9214"/>
      </w:tblGrid>
      <w:tr w:rsidRPr="0074030C" w:rsidR="0074030C" w:rsidTr="00416198" w14:paraId="1B676079" w14:textId="77777777">
        <w:trPr>
          <w:trHeight w:val="299"/>
        </w:trPr>
        <w:tc>
          <w:tcPr>
            <w:tcW w:w="9214" w:type="dxa"/>
            <w:shd w:val="clear" w:color="auto" w:fill="C2D69B" w:themeFill="accent3" w:themeFillTint="99"/>
            <w:tcMar>
              <w:left w:w="57" w:type="dxa"/>
            </w:tcMar>
            <w:vAlign w:val="center"/>
          </w:tcPr>
          <w:p w:rsidRPr="0074030C" w:rsidR="0074030C" w:rsidP="00107BFF" w:rsidRDefault="0074030C" w14:paraId="00781FC4" w14:textId="77777777">
            <w:pPr>
              <w:rPr>
                <w:rFonts w:eastAsia="Arial Unicode MS" w:asciiTheme="minorHAnsi" w:hAnsiTheme="minorHAnsi" w:cstheme="minorHAnsi"/>
                <w:b/>
                <w:color w:val="000000" w:themeColor="text1"/>
                <w:sz w:val="22"/>
              </w:rPr>
            </w:pPr>
            <w:r>
              <w:rPr>
                <w:rFonts w:eastAsia="Arial Unicode MS" w:asciiTheme="minorHAnsi" w:hAnsiTheme="minorHAnsi" w:cstheme="minorHAnsi"/>
                <w:b/>
                <w:color w:val="000000" w:themeColor="text1"/>
                <w:sz w:val="22"/>
              </w:rPr>
              <w:t>Communication</w:t>
            </w:r>
          </w:p>
        </w:tc>
      </w:tr>
      <w:tr w:rsidRPr="0074030C" w:rsidR="0074030C" w:rsidTr="00107BFF" w14:paraId="3D323162" w14:textId="77777777">
        <w:tc>
          <w:tcPr>
            <w:tcW w:w="9214" w:type="dxa"/>
            <w:shd w:val="clear" w:color="auto" w:fill="auto"/>
            <w:vAlign w:val="center"/>
          </w:tcPr>
          <w:p w:rsidR="0074030C" w:rsidP="00107BFF" w:rsidRDefault="0074030C" w14:paraId="67ECB342" w14:textId="77777777">
            <w:pPr>
              <w:rPr>
                <w:rFonts w:asciiTheme="minorHAnsi" w:hAnsiTheme="minorHAnsi" w:cstheme="minorHAnsi"/>
                <w:sz w:val="22"/>
                <w:lang w:val="en-US"/>
              </w:rPr>
            </w:pPr>
          </w:p>
          <w:p w:rsidRPr="00107B10" w:rsidR="0074030C" w:rsidP="00107BFF" w:rsidRDefault="004815FE" w14:paraId="728373CB" w14:textId="557A904A">
            <w:pPr>
              <w:rPr>
                <w:rFonts w:asciiTheme="minorHAnsi" w:hAnsiTheme="minorHAnsi" w:cstheme="minorHAnsi"/>
                <w:bCs/>
                <w:color w:val="000000" w:themeColor="text1"/>
                <w:sz w:val="22"/>
              </w:rPr>
            </w:pPr>
            <w:r w:rsidRPr="00107B10">
              <w:rPr>
                <w:rFonts w:asciiTheme="minorHAnsi" w:hAnsiTheme="minorHAnsi" w:cstheme="minorHAnsi"/>
                <w:bCs/>
                <w:color w:val="000000" w:themeColor="text1"/>
                <w:sz w:val="22"/>
              </w:rPr>
              <w:t>This procedure will be communicated to all staff with updates annually.  All staff will sign to confirm they have read and understood Part A of Keeping Children in Education, which is available on the All Staff area of Teams.</w:t>
            </w:r>
          </w:p>
          <w:p w:rsidRPr="00107B10" w:rsidR="004815FE" w:rsidP="00107BFF" w:rsidRDefault="004815FE" w14:paraId="29F8F3DD" w14:textId="77777777">
            <w:pPr>
              <w:rPr>
                <w:rFonts w:asciiTheme="minorHAnsi" w:hAnsiTheme="minorHAnsi" w:cstheme="minorHAnsi"/>
                <w:bCs/>
                <w:color w:val="000000" w:themeColor="text1"/>
                <w:sz w:val="22"/>
              </w:rPr>
            </w:pPr>
          </w:p>
          <w:p w:rsidRPr="0074030C" w:rsidR="004815FE" w:rsidP="00107BFF" w:rsidRDefault="004815FE" w14:paraId="7EA5E43F" w14:textId="21AD65EB">
            <w:pPr>
              <w:rPr>
                <w:rFonts w:eastAsia="Arial Unicode MS" w:asciiTheme="minorHAnsi" w:hAnsiTheme="minorHAnsi" w:cstheme="minorHAnsi"/>
                <w:b/>
                <w:color w:val="000000" w:themeColor="text1"/>
                <w:sz w:val="22"/>
              </w:rPr>
            </w:pPr>
            <w:r w:rsidRPr="00107B10">
              <w:rPr>
                <w:rFonts w:asciiTheme="minorHAnsi" w:hAnsiTheme="minorHAnsi" w:cstheme="minorHAnsi"/>
                <w:bCs/>
                <w:color w:val="000000" w:themeColor="text1"/>
                <w:sz w:val="22"/>
              </w:rPr>
              <w:t xml:space="preserve">All staff will receive regular updates throughout the year through Staff Notices and </w:t>
            </w:r>
            <w:r w:rsidRPr="00107B10" w:rsidR="00201E34">
              <w:rPr>
                <w:rFonts w:asciiTheme="minorHAnsi" w:hAnsiTheme="minorHAnsi" w:cstheme="minorHAnsi"/>
                <w:bCs/>
                <w:color w:val="000000" w:themeColor="text1"/>
                <w:sz w:val="22"/>
              </w:rPr>
              <w:t>Safeguarding</w:t>
            </w:r>
            <w:r w:rsidRPr="00107B10">
              <w:rPr>
                <w:rFonts w:asciiTheme="minorHAnsi" w:hAnsiTheme="minorHAnsi" w:cstheme="minorHAnsi"/>
                <w:bCs/>
                <w:color w:val="000000" w:themeColor="text1"/>
                <w:sz w:val="22"/>
              </w:rPr>
              <w:t xml:space="preserve"> will be a standing agenda item in all college meetings to ensure a clear flow of information and updates through all teams throughout the </w:t>
            </w:r>
            <w:r w:rsidRPr="00107B10" w:rsidR="00201E34">
              <w:rPr>
                <w:rFonts w:asciiTheme="minorHAnsi" w:hAnsiTheme="minorHAnsi" w:cstheme="minorHAnsi"/>
                <w:bCs/>
                <w:color w:val="000000" w:themeColor="text1"/>
                <w:sz w:val="22"/>
              </w:rPr>
              <w:t>academic year.</w:t>
            </w:r>
          </w:p>
        </w:tc>
      </w:tr>
    </w:tbl>
    <w:p w:rsidR="0074030C" w:rsidP="004B5478" w:rsidRDefault="0074030C" w14:paraId="499D570A" w14:textId="77777777">
      <w:pPr>
        <w:rPr>
          <w:rFonts w:eastAsia="Arial Unicode MS" w:asciiTheme="minorHAnsi" w:hAnsiTheme="minorHAnsi" w:cstheme="minorHAnsi"/>
          <w:b/>
          <w:color w:val="000000" w:themeColor="text1"/>
          <w:sz w:val="16"/>
        </w:rPr>
      </w:pPr>
    </w:p>
    <w:tbl>
      <w:tblPr>
        <w:tblStyle w:val="TableGrid"/>
        <w:tblW w:w="921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9214"/>
      </w:tblGrid>
      <w:tr w:rsidRPr="0074030C" w:rsidR="0074030C" w:rsidTr="00416198" w14:paraId="70B127B8" w14:textId="77777777">
        <w:trPr>
          <w:trHeight w:val="299"/>
        </w:trPr>
        <w:tc>
          <w:tcPr>
            <w:tcW w:w="9072" w:type="dxa"/>
            <w:shd w:val="clear" w:color="auto" w:fill="C2D69B" w:themeFill="accent3" w:themeFillTint="99"/>
            <w:tcMar>
              <w:left w:w="57" w:type="dxa"/>
            </w:tcMar>
            <w:vAlign w:val="center"/>
          </w:tcPr>
          <w:p w:rsidRPr="0074030C" w:rsidR="0074030C" w:rsidP="00107BFF" w:rsidRDefault="0074030C" w14:paraId="3420FDB0" w14:textId="77777777">
            <w:pPr>
              <w:rPr>
                <w:rFonts w:eastAsia="Arial Unicode MS" w:asciiTheme="minorHAnsi" w:hAnsiTheme="minorHAnsi" w:cstheme="minorHAnsi"/>
                <w:b/>
                <w:color w:val="000000" w:themeColor="text1"/>
                <w:sz w:val="22"/>
              </w:rPr>
            </w:pPr>
            <w:r>
              <w:rPr>
                <w:rFonts w:eastAsia="Arial Unicode MS" w:asciiTheme="minorHAnsi" w:hAnsiTheme="minorHAnsi" w:cstheme="minorHAnsi"/>
                <w:b/>
                <w:color w:val="000000" w:themeColor="text1"/>
                <w:sz w:val="22"/>
              </w:rPr>
              <w:t>Monitoring</w:t>
            </w:r>
          </w:p>
        </w:tc>
      </w:tr>
      <w:tr w:rsidRPr="0074030C" w:rsidR="0074030C" w:rsidTr="00107BFF" w14:paraId="44800EDF" w14:textId="77777777">
        <w:tc>
          <w:tcPr>
            <w:tcW w:w="9214" w:type="dxa"/>
            <w:shd w:val="clear" w:color="auto" w:fill="auto"/>
            <w:vAlign w:val="center"/>
          </w:tcPr>
          <w:p w:rsidRPr="00107B10" w:rsidR="0074030C" w:rsidP="00107BFF" w:rsidRDefault="0074030C" w14:paraId="574DB56E" w14:textId="77777777">
            <w:pPr>
              <w:rPr>
                <w:rFonts w:asciiTheme="minorHAnsi" w:hAnsiTheme="minorHAnsi" w:cstheme="minorHAnsi"/>
                <w:bCs/>
                <w:sz w:val="22"/>
                <w:lang w:val="en-US"/>
              </w:rPr>
            </w:pPr>
          </w:p>
          <w:p w:rsidRPr="0074030C" w:rsidR="0074030C" w:rsidP="00107BFF" w:rsidRDefault="00201E34" w14:paraId="5B3612E7" w14:textId="3FDD3010">
            <w:pPr>
              <w:rPr>
                <w:rFonts w:eastAsia="Arial Unicode MS" w:asciiTheme="minorHAnsi" w:hAnsiTheme="minorHAnsi" w:cstheme="minorHAnsi"/>
                <w:b/>
                <w:color w:val="000000" w:themeColor="text1"/>
                <w:sz w:val="22"/>
              </w:rPr>
            </w:pPr>
            <w:r w:rsidRPr="00107B10">
              <w:rPr>
                <w:rFonts w:asciiTheme="minorHAnsi" w:hAnsiTheme="minorHAnsi" w:cstheme="minorHAnsi"/>
                <w:bCs/>
                <w:color w:val="000000" w:themeColor="text1"/>
                <w:sz w:val="22"/>
              </w:rPr>
              <w:t>The Deputy Principal / Designated Safeguarding Lead is responsible for the monitoring and application o</w:t>
            </w:r>
            <w:r w:rsidR="00107B10">
              <w:rPr>
                <w:rFonts w:asciiTheme="minorHAnsi" w:hAnsiTheme="minorHAnsi" w:cstheme="minorHAnsi"/>
                <w:bCs/>
                <w:color w:val="000000" w:themeColor="text1"/>
                <w:sz w:val="22"/>
              </w:rPr>
              <w:t>f</w:t>
            </w:r>
            <w:r w:rsidRPr="00107B10">
              <w:rPr>
                <w:rFonts w:asciiTheme="minorHAnsi" w:hAnsiTheme="minorHAnsi" w:cstheme="minorHAnsi"/>
                <w:bCs/>
                <w:color w:val="000000" w:themeColor="text1"/>
                <w:sz w:val="22"/>
              </w:rPr>
              <w:t xml:space="preserve"> this proced</w:t>
            </w:r>
            <w:r w:rsidR="00107B10">
              <w:rPr>
                <w:rFonts w:asciiTheme="minorHAnsi" w:hAnsiTheme="minorHAnsi" w:cstheme="minorHAnsi"/>
                <w:bCs/>
                <w:color w:val="000000" w:themeColor="text1"/>
                <w:sz w:val="22"/>
              </w:rPr>
              <w:t>u</w:t>
            </w:r>
            <w:r w:rsidRPr="00107B10">
              <w:rPr>
                <w:rFonts w:asciiTheme="minorHAnsi" w:hAnsiTheme="minorHAnsi" w:cstheme="minorHAnsi"/>
                <w:bCs/>
                <w:color w:val="000000" w:themeColor="text1"/>
                <w:sz w:val="22"/>
              </w:rPr>
              <w:t>re</w:t>
            </w:r>
          </w:p>
        </w:tc>
      </w:tr>
    </w:tbl>
    <w:p w:rsidR="0074030C" w:rsidP="004B5478" w:rsidRDefault="0074030C" w14:paraId="7FC74A83" w14:textId="77777777">
      <w:pPr>
        <w:rPr>
          <w:rFonts w:eastAsia="Arial Unicode MS" w:asciiTheme="minorHAnsi" w:hAnsiTheme="minorHAnsi" w:cstheme="minorHAnsi"/>
          <w:b/>
          <w:color w:val="000000" w:themeColor="text1"/>
          <w:sz w:val="16"/>
        </w:rPr>
      </w:pPr>
    </w:p>
    <w:tbl>
      <w:tblPr>
        <w:tblStyle w:val="TableGrid"/>
        <w:tblW w:w="921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9214"/>
      </w:tblGrid>
      <w:tr w:rsidRPr="0074030C" w:rsidR="0074030C" w:rsidTr="00416198" w14:paraId="7A1DA7DF" w14:textId="77777777">
        <w:trPr>
          <w:trHeight w:val="299"/>
        </w:trPr>
        <w:tc>
          <w:tcPr>
            <w:tcW w:w="9214" w:type="dxa"/>
            <w:shd w:val="clear" w:color="auto" w:fill="C2D69B" w:themeFill="accent3" w:themeFillTint="99"/>
            <w:tcMar>
              <w:left w:w="57" w:type="dxa"/>
            </w:tcMar>
            <w:vAlign w:val="center"/>
          </w:tcPr>
          <w:p w:rsidRPr="0074030C" w:rsidR="0074030C" w:rsidP="00107BFF" w:rsidRDefault="0074030C" w14:paraId="1B828B10" w14:textId="77777777">
            <w:pPr>
              <w:rPr>
                <w:rFonts w:eastAsia="Arial Unicode MS" w:asciiTheme="minorHAnsi" w:hAnsiTheme="minorHAnsi" w:cstheme="minorHAnsi"/>
                <w:b/>
                <w:color w:val="000000" w:themeColor="text1"/>
                <w:sz w:val="22"/>
              </w:rPr>
            </w:pPr>
            <w:r>
              <w:rPr>
                <w:rFonts w:eastAsia="Arial Unicode MS" w:asciiTheme="minorHAnsi" w:hAnsiTheme="minorHAnsi" w:cstheme="minorHAnsi"/>
                <w:b/>
                <w:color w:val="000000" w:themeColor="text1"/>
                <w:sz w:val="22"/>
              </w:rPr>
              <w:t>Related Documents</w:t>
            </w:r>
          </w:p>
        </w:tc>
      </w:tr>
      <w:tr w:rsidRPr="0074030C" w:rsidR="0074030C" w:rsidTr="00107BFF" w14:paraId="02BFEEF7" w14:textId="77777777">
        <w:tc>
          <w:tcPr>
            <w:tcW w:w="9214" w:type="dxa"/>
            <w:shd w:val="clear" w:color="auto" w:fill="auto"/>
            <w:vAlign w:val="center"/>
          </w:tcPr>
          <w:p w:rsidR="0074030C" w:rsidP="00107BFF" w:rsidRDefault="0074030C" w14:paraId="5EBE05A7" w14:textId="77777777">
            <w:pPr>
              <w:rPr>
                <w:rFonts w:asciiTheme="minorHAnsi" w:hAnsiTheme="minorHAnsi" w:cstheme="minorHAnsi"/>
                <w:sz w:val="22"/>
                <w:lang w:val="en-US"/>
              </w:rPr>
            </w:pPr>
          </w:p>
          <w:p w:rsidR="0074030C" w:rsidP="00107BFF" w:rsidRDefault="00201E34" w14:paraId="7358D9A9" w14:textId="77777777">
            <w:pPr>
              <w:rPr>
                <w:rFonts w:asciiTheme="minorHAnsi" w:hAnsiTheme="minorHAnsi" w:cstheme="minorHAnsi"/>
                <w:bCs/>
                <w:color w:val="000000" w:themeColor="text1"/>
                <w:sz w:val="22"/>
              </w:rPr>
            </w:pPr>
            <w:r w:rsidRPr="00107B10">
              <w:rPr>
                <w:rFonts w:asciiTheme="minorHAnsi" w:hAnsiTheme="minorHAnsi" w:cstheme="minorHAnsi"/>
                <w:bCs/>
                <w:color w:val="000000" w:themeColor="text1"/>
                <w:sz w:val="22"/>
              </w:rPr>
              <w:t xml:space="preserve">The following appendices provide further detail regarding the implementation and </w:t>
            </w:r>
            <w:r w:rsidRPr="00107B10" w:rsidR="00AC3834">
              <w:rPr>
                <w:rFonts w:asciiTheme="minorHAnsi" w:hAnsiTheme="minorHAnsi" w:cstheme="minorHAnsi"/>
                <w:bCs/>
                <w:color w:val="000000" w:themeColor="text1"/>
                <w:sz w:val="22"/>
              </w:rPr>
              <w:t>monitoring of this procedure:</w:t>
            </w:r>
          </w:p>
          <w:p w:rsidR="00107B10" w:rsidP="00107BFF" w:rsidRDefault="00107B10" w14:paraId="758E9B0B" w14:textId="39D940FC">
            <w:pPr>
              <w:rPr>
                <w:rFonts w:asciiTheme="minorHAnsi" w:hAnsiTheme="minorHAnsi" w:cstheme="minorHAnsi"/>
                <w:bCs/>
                <w:color w:val="000000" w:themeColor="text1"/>
                <w:sz w:val="22"/>
              </w:rPr>
            </w:pPr>
            <w:r>
              <w:rPr>
                <w:rFonts w:asciiTheme="minorHAnsi" w:hAnsiTheme="minorHAnsi" w:cstheme="minorHAnsi"/>
                <w:bCs/>
                <w:color w:val="000000" w:themeColor="text1"/>
                <w:sz w:val="22"/>
              </w:rPr>
              <w:t xml:space="preserve">Appendix </w:t>
            </w:r>
            <w:r w:rsidRPr="002539B4">
              <w:rPr>
                <w:rFonts w:asciiTheme="minorHAnsi" w:hAnsiTheme="minorHAnsi" w:cstheme="minorHAnsi"/>
                <w:bCs/>
                <w:color w:val="000000" w:themeColor="text1"/>
                <w:sz w:val="22"/>
              </w:rPr>
              <w:t xml:space="preserve">1 </w:t>
            </w:r>
            <w:r w:rsidRPr="002539B4" w:rsidR="00761DD9">
              <w:rPr>
                <w:rFonts w:asciiTheme="minorHAnsi" w:hAnsiTheme="minorHAnsi" w:cstheme="minorHAnsi"/>
                <w:bCs/>
                <w:color w:val="000000" w:themeColor="text1"/>
                <w:sz w:val="22"/>
              </w:rPr>
              <w:t>Managing</w:t>
            </w:r>
            <w:r w:rsidRPr="002539B4" w:rsidR="001229DC">
              <w:rPr>
                <w:rFonts w:asciiTheme="minorHAnsi" w:hAnsiTheme="minorHAnsi" w:cstheme="minorHAnsi"/>
                <w:bCs/>
                <w:color w:val="000000" w:themeColor="text1"/>
                <w:sz w:val="22"/>
              </w:rPr>
              <w:t xml:space="preserve"> Allegations</w:t>
            </w:r>
            <w:r w:rsidR="00761DD9">
              <w:rPr>
                <w:rFonts w:asciiTheme="minorHAnsi" w:hAnsiTheme="minorHAnsi" w:cstheme="minorHAnsi"/>
                <w:bCs/>
                <w:color w:val="000000" w:themeColor="text1"/>
                <w:sz w:val="22"/>
              </w:rPr>
              <w:t xml:space="preserve"> Against Staff </w:t>
            </w:r>
            <w:r w:rsidR="009C2180">
              <w:rPr>
                <w:rFonts w:asciiTheme="minorHAnsi" w:hAnsiTheme="minorHAnsi" w:cstheme="minorHAnsi"/>
                <w:bCs/>
                <w:color w:val="000000" w:themeColor="text1"/>
                <w:sz w:val="22"/>
              </w:rPr>
              <w:t xml:space="preserve"> (page 7)</w:t>
            </w:r>
          </w:p>
          <w:p w:rsidR="001229DC" w:rsidP="00107BFF" w:rsidRDefault="001229DC" w14:paraId="4F95395C" w14:textId="0FE76E7D">
            <w:pPr>
              <w:rPr>
                <w:rFonts w:asciiTheme="minorHAnsi" w:hAnsiTheme="minorHAnsi" w:cstheme="minorHAnsi"/>
                <w:bCs/>
                <w:color w:val="000000" w:themeColor="text1"/>
                <w:sz w:val="22"/>
              </w:rPr>
            </w:pPr>
            <w:r>
              <w:rPr>
                <w:rFonts w:asciiTheme="minorHAnsi" w:hAnsiTheme="minorHAnsi" w:cstheme="minorHAnsi"/>
                <w:bCs/>
                <w:color w:val="000000" w:themeColor="text1"/>
                <w:sz w:val="22"/>
              </w:rPr>
              <w:t>Appendix 2 Online Safety</w:t>
            </w:r>
            <w:r w:rsidR="009C2180">
              <w:rPr>
                <w:rFonts w:asciiTheme="minorHAnsi" w:hAnsiTheme="minorHAnsi" w:cstheme="minorHAnsi"/>
                <w:bCs/>
                <w:color w:val="000000" w:themeColor="text1"/>
                <w:sz w:val="22"/>
              </w:rPr>
              <w:t xml:space="preserve"> (page 11)</w:t>
            </w:r>
          </w:p>
          <w:p w:rsidR="001229DC" w:rsidP="00107BFF" w:rsidRDefault="001229DC" w14:paraId="69E769A1" w14:textId="35933C39">
            <w:pPr>
              <w:rPr>
                <w:rFonts w:asciiTheme="minorHAnsi" w:hAnsiTheme="minorHAnsi" w:cstheme="minorHAnsi"/>
                <w:bCs/>
                <w:color w:val="000000" w:themeColor="text1"/>
                <w:sz w:val="22"/>
              </w:rPr>
            </w:pPr>
            <w:r>
              <w:rPr>
                <w:rFonts w:asciiTheme="minorHAnsi" w:hAnsiTheme="minorHAnsi" w:cstheme="minorHAnsi"/>
                <w:bCs/>
                <w:color w:val="000000" w:themeColor="text1"/>
                <w:sz w:val="22"/>
              </w:rPr>
              <w:t>Appendix 3</w:t>
            </w:r>
            <w:r w:rsidR="00461293">
              <w:rPr>
                <w:rFonts w:asciiTheme="minorHAnsi" w:hAnsiTheme="minorHAnsi" w:cstheme="minorHAnsi"/>
                <w:bCs/>
                <w:color w:val="000000" w:themeColor="text1"/>
                <w:sz w:val="22"/>
              </w:rPr>
              <w:t xml:space="preserve"> Staff </w:t>
            </w:r>
            <w:r>
              <w:rPr>
                <w:rFonts w:asciiTheme="minorHAnsi" w:hAnsiTheme="minorHAnsi" w:cstheme="minorHAnsi"/>
                <w:bCs/>
                <w:color w:val="000000" w:themeColor="text1"/>
                <w:sz w:val="22"/>
              </w:rPr>
              <w:t>Tra</w:t>
            </w:r>
            <w:r w:rsidR="00461293">
              <w:rPr>
                <w:rFonts w:asciiTheme="minorHAnsi" w:hAnsiTheme="minorHAnsi" w:cstheme="minorHAnsi"/>
                <w:bCs/>
                <w:color w:val="000000" w:themeColor="text1"/>
                <w:sz w:val="22"/>
              </w:rPr>
              <w:t>i</w:t>
            </w:r>
            <w:r>
              <w:rPr>
                <w:rFonts w:asciiTheme="minorHAnsi" w:hAnsiTheme="minorHAnsi" w:cstheme="minorHAnsi"/>
                <w:bCs/>
                <w:color w:val="000000" w:themeColor="text1"/>
                <w:sz w:val="22"/>
              </w:rPr>
              <w:t>ning and Induction</w:t>
            </w:r>
            <w:r w:rsidR="009C2180">
              <w:rPr>
                <w:rFonts w:asciiTheme="minorHAnsi" w:hAnsiTheme="minorHAnsi" w:cstheme="minorHAnsi"/>
                <w:bCs/>
                <w:color w:val="000000" w:themeColor="text1"/>
                <w:sz w:val="22"/>
              </w:rPr>
              <w:t xml:space="preserve"> (page 12)</w:t>
            </w:r>
          </w:p>
          <w:p w:rsidR="001229DC" w:rsidP="00107BFF" w:rsidRDefault="001229DC" w14:paraId="5E101A77" w14:textId="49B2EE33">
            <w:pPr>
              <w:rPr>
                <w:rFonts w:asciiTheme="minorHAnsi" w:hAnsiTheme="minorHAnsi" w:cstheme="minorHAnsi"/>
                <w:bCs/>
                <w:color w:val="000000" w:themeColor="text1"/>
                <w:sz w:val="22"/>
              </w:rPr>
            </w:pPr>
            <w:r>
              <w:rPr>
                <w:rFonts w:asciiTheme="minorHAnsi" w:hAnsiTheme="minorHAnsi" w:cstheme="minorHAnsi"/>
                <w:bCs/>
                <w:color w:val="000000" w:themeColor="text1"/>
                <w:sz w:val="22"/>
              </w:rPr>
              <w:t xml:space="preserve">Appendix 4 </w:t>
            </w:r>
            <w:r w:rsidR="00B5334C">
              <w:rPr>
                <w:rFonts w:asciiTheme="minorHAnsi" w:hAnsiTheme="minorHAnsi" w:cstheme="minorHAnsi"/>
                <w:bCs/>
                <w:color w:val="000000" w:themeColor="text1"/>
                <w:sz w:val="22"/>
              </w:rPr>
              <w:t>Prevent</w:t>
            </w:r>
            <w:r w:rsidR="00F749D2">
              <w:rPr>
                <w:rFonts w:asciiTheme="minorHAnsi" w:hAnsiTheme="minorHAnsi" w:cstheme="minorHAnsi"/>
                <w:bCs/>
                <w:color w:val="000000" w:themeColor="text1"/>
                <w:sz w:val="22"/>
              </w:rPr>
              <w:t xml:space="preserve"> Duty</w:t>
            </w:r>
            <w:r w:rsidR="009C2180">
              <w:rPr>
                <w:rFonts w:asciiTheme="minorHAnsi" w:hAnsiTheme="minorHAnsi" w:cstheme="minorHAnsi"/>
                <w:bCs/>
                <w:color w:val="000000" w:themeColor="text1"/>
                <w:sz w:val="22"/>
              </w:rPr>
              <w:t xml:space="preserve"> (page 14)</w:t>
            </w:r>
          </w:p>
          <w:p w:rsidR="005C24B3" w:rsidP="00107BFF" w:rsidRDefault="001229DC" w14:paraId="7E2B4D28" w14:textId="557089C3">
            <w:pPr>
              <w:rPr>
                <w:rFonts w:asciiTheme="minorHAnsi" w:hAnsiTheme="minorHAnsi" w:cstheme="minorHAnsi"/>
                <w:bCs/>
                <w:color w:val="000000" w:themeColor="text1"/>
                <w:sz w:val="22"/>
              </w:rPr>
            </w:pPr>
            <w:r>
              <w:rPr>
                <w:rFonts w:asciiTheme="minorHAnsi" w:hAnsiTheme="minorHAnsi" w:cstheme="minorHAnsi"/>
                <w:bCs/>
                <w:color w:val="000000" w:themeColor="text1"/>
                <w:sz w:val="22"/>
              </w:rPr>
              <w:t>Appendix 5</w:t>
            </w:r>
            <w:r w:rsidR="004C60F0">
              <w:rPr>
                <w:rFonts w:asciiTheme="minorHAnsi" w:hAnsiTheme="minorHAnsi" w:cstheme="minorHAnsi"/>
                <w:bCs/>
                <w:color w:val="000000" w:themeColor="text1"/>
                <w:sz w:val="22"/>
              </w:rPr>
              <w:t xml:space="preserve"> </w:t>
            </w:r>
            <w:r w:rsidR="00A20BBE">
              <w:rPr>
                <w:rFonts w:asciiTheme="minorHAnsi" w:hAnsiTheme="minorHAnsi" w:cstheme="minorHAnsi"/>
                <w:bCs/>
                <w:color w:val="000000" w:themeColor="text1"/>
                <w:sz w:val="22"/>
              </w:rPr>
              <w:t xml:space="preserve">Indicators of </w:t>
            </w:r>
            <w:r w:rsidR="00C83604">
              <w:rPr>
                <w:rFonts w:asciiTheme="minorHAnsi" w:hAnsiTheme="minorHAnsi" w:cstheme="minorHAnsi"/>
                <w:bCs/>
                <w:color w:val="000000" w:themeColor="text1"/>
                <w:sz w:val="22"/>
              </w:rPr>
              <w:t xml:space="preserve">Abuse, </w:t>
            </w:r>
            <w:r w:rsidR="00A20BBE">
              <w:rPr>
                <w:rFonts w:asciiTheme="minorHAnsi" w:hAnsiTheme="minorHAnsi" w:cstheme="minorHAnsi"/>
                <w:bCs/>
                <w:color w:val="000000" w:themeColor="text1"/>
                <w:sz w:val="22"/>
              </w:rPr>
              <w:t>N</w:t>
            </w:r>
            <w:r w:rsidR="00C83604">
              <w:rPr>
                <w:rFonts w:asciiTheme="minorHAnsi" w:hAnsiTheme="minorHAnsi" w:cstheme="minorHAnsi"/>
                <w:bCs/>
                <w:color w:val="000000" w:themeColor="text1"/>
                <w:sz w:val="22"/>
              </w:rPr>
              <w:t xml:space="preserve">eglect and </w:t>
            </w:r>
            <w:r w:rsidR="00A20BBE">
              <w:rPr>
                <w:rFonts w:asciiTheme="minorHAnsi" w:hAnsiTheme="minorHAnsi" w:cstheme="minorHAnsi"/>
                <w:bCs/>
                <w:color w:val="000000" w:themeColor="text1"/>
                <w:sz w:val="22"/>
              </w:rPr>
              <w:t>E</w:t>
            </w:r>
            <w:r w:rsidR="00C83604">
              <w:rPr>
                <w:rFonts w:asciiTheme="minorHAnsi" w:hAnsiTheme="minorHAnsi" w:cstheme="minorHAnsi"/>
                <w:bCs/>
                <w:color w:val="000000" w:themeColor="text1"/>
                <w:sz w:val="22"/>
              </w:rPr>
              <w:t xml:space="preserve">xploitation </w:t>
            </w:r>
            <w:r w:rsidR="009C2180">
              <w:rPr>
                <w:rFonts w:asciiTheme="minorHAnsi" w:hAnsiTheme="minorHAnsi" w:cstheme="minorHAnsi"/>
                <w:bCs/>
                <w:color w:val="000000" w:themeColor="text1"/>
                <w:sz w:val="22"/>
              </w:rPr>
              <w:t>(page 15)</w:t>
            </w:r>
          </w:p>
          <w:p w:rsidR="00B93726" w:rsidP="00107BFF" w:rsidRDefault="00622671" w14:paraId="79CEBFA9" w14:textId="2ED049D3">
            <w:pPr>
              <w:rPr>
                <w:rFonts w:asciiTheme="minorHAnsi" w:hAnsiTheme="minorHAnsi" w:cstheme="minorHAnsi"/>
                <w:bCs/>
                <w:color w:val="000000" w:themeColor="text1"/>
                <w:sz w:val="22"/>
              </w:rPr>
            </w:pPr>
            <w:r>
              <w:rPr>
                <w:rFonts w:asciiTheme="minorHAnsi" w:hAnsiTheme="minorHAnsi" w:cstheme="minorHAnsi"/>
                <w:bCs/>
                <w:color w:val="000000" w:themeColor="text1"/>
                <w:sz w:val="22"/>
              </w:rPr>
              <w:t xml:space="preserve">Appendix </w:t>
            </w:r>
            <w:r w:rsidR="005C24B3">
              <w:rPr>
                <w:rFonts w:asciiTheme="minorHAnsi" w:hAnsiTheme="minorHAnsi" w:cstheme="minorHAnsi"/>
                <w:bCs/>
                <w:color w:val="000000" w:themeColor="text1"/>
                <w:sz w:val="22"/>
              </w:rPr>
              <w:t xml:space="preserve">6 </w:t>
            </w:r>
            <w:r w:rsidR="00B93726">
              <w:rPr>
                <w:rFonts w:asciiTheme="minorHAnsi" w:hAnsiTheme="minorHAnsi" w:cstheme="minorHAnsi"/>
                <w:bCs/>
                <w:color w:val="000000" w:themeColor="text1"/>
                <w:sz w:val="22"/>
              </w:rPr>
              <w:t>Quality Assurance</w:t>
            </w:r>
            <w:r w:rsidR="009C2180">
              <w:rPr>
                <w:rFonts w:asciiTheme="minorHAnsi" w:hAnsiTheme="minorHAnsi" w:cstheme="minorHAnsi"/>
                <w:bCs/>
                <w:color w:val="000000" w:themeColor="text1"/>
                <w:sz w:val="22"/>
              </w:rPr>
              <w:t xml:space="preserve"> (page </w:t>
            </w:r>
            <w:r w:rsidR="00A2114F">
              <w:rPr>
                <w:rFonts w:asciiTheme="minorHAnsi" w:hAnsiTheme="minorHAnsi" w:cstheme="minorHAnsi"/>
                <w:bCs/>
                <w:color w:val="000000" w:themeColor="text1"/>
                <w:sz w:val="22"/>
              </w:rPr>
              <w:t>17)</w:t>
            </w:r>
          </w:p>
          <w:p w:rsidR="00B93726" w:rsidP="00107BFF" w:rsidRDefault="00622671" w14:paraId="1187CD81" w14:textId="43FE0516">
            <w:pPr>
              <w:rPr>
                <w:rFonts w:asciiTheme="minorHAnsi" w:hAnsiTheme="minorHAnsi" w:cstheme="minorHAnsi"/>
                <w:bCs/>
                <w:color w:val="000000" w:themeColor="text1"/>
                <w:sz w:val="22"/>
              </w:rPr>
            </w:pPr>
            <w:r>
              <w:rPr>
                <w:rFonts w:asciiTheme="minorHAnsi" w:hAnsiTheme="minorHAnsi" w:cstheme="minorHAnsi"/>
                <w:bCs/>
                <w:color w:val="000000" w:themeColor="text1"/>
                <w:sz w:val="22"/>
              </w:rPr>
              <w:t xml:space="preserve">Appendix </w:t>
            </w:r>
            <w:r w:rsidR="005C24B3">
              <w:rPr>
                <w:rFonts w:asciiTheme="minorHAnsi" w:hAnsiTheme="minorHAnsi" w:cstheme="minorHAnsi"/>
                <w:bCs/>
                <w:color w:val="000000" w:themeColor="text1"/>
                <w:sz w:val="22"/>
              </w:rPr>
              <w:t>7</w:t>
            </w:r>
            <w:r>
              <w:rPr>
                <w:rFonts w:asciiTheme="minorHAnsi" w:hAnsiTheme="minorHAnsi" w:cstheme="minorHAnsi"/>
                <w:bCs/>
                <w:color w:val="000000" w:themeColor="text1"/>
                <w:sz w:val="22"/>
              </w:rPr>
              <w:t xml:space="preserve"> </w:t>
            </w:r>
            <w:r w:rsidR="00DB6E0B">
              <w:rPr>
                <w:rFonts w:asciiTheme="minorHAnsi" w:hAnsiTheme="minorHAnsi" w:cstheme="minorHAnsi"/>
                <w:bCs/>
                <w:color w:val="000000" w:themeColor="text1"/>
                <w:sz w:val="22"/>
              </w:rPr>
              <w:t xml:space="preserve">Visible ID and </w:t>
            </w:r>
            <w:r w:rsidR="00B93726">
              <w:rPr>
                <w:rFonts w:asciiTheme="minorHAnsi" w:hAnsiTheme="minorHAnsi" w:cstheme="minorHAnsi"/>
                <w:bCs/>
                <w:color w:val="000000" w:themeColor="text1"/>
                <w:sz w:val="22"/>
              </w:rPr>
              <w:t>Site Security</w:t>
            </w:r>
            <w:r w:rsidR="00A2114F">
              <w:rPr>
                <w:rFonts w:asciiTheme="minorHAnsi" w:hAnsiTheme="minorHAnsi" w:cstheme="minorHAnsi"/>
                <w:bCs/>
                <w:color w:val="000000" w:themeColor="text1"/>
                <w:sz w:val="22"/>
              </w:rPr>
              <w:t xml:space="preserve"> (page 18)</w:t>
            </w:r>
          </w:p>
          <w:p w:rsidR="00B93726" w:rsidP="00107BFF" w:rsidRDefault="00622671" w14:paraId="6AE40C4B" w14:textId="23C8891F">
            <w:pPr>
              <w:rPr>
                <w:rFonts w:asciiTheme="minorHAnsi" w:hAnsiTheme="minorHAnsi" w:cstheme="minorHAnsi"/>
                <w:bCs/>
                <w:color w:val="000000" w:themeColor="text1"/>
                <w:sz w:val="22"/>
              </w:rPr>
            </w:pPr>
            <w:r>
              <w:rPr>
                <w:rFonts w:asciiTheme="minorHAnsi" w:hAnsiTheme="minorHAnsi" w:cstheme="minorHAnsi"/>
                <w:bCs/>
                <w:color w:val="000000" w:themeColor="text1"/>
                <w:sz w:val="22"/>
              </w:rPr>
              <w:t xml:space="preserve">Appendix </w:t>
            </w:r>
            <w:r w:rsidR="005C24B3">
              <w:rPr>
                <w:rFonts w:asciiTheme="minorHAnsi" w:hAnsiTheme="minorHAnsi" w:cstheme="minorHAnsi"/>
                <w:bCs/>
                <w:color w:val="000000" w:themeColor="text1"/>
                <w:sz w:val="22"/>
              </w:rPr>
              <w:t>8</w:t>
            </w:r>
            <w:r>
              <w:rPr>
                <w:rFonts w:asciiTheme="minorHAnsi" w:hAnsiTheme="minorHAnsi" w:cstheme="minorHAnsi"/>
                <w:bCs/>
                <w:color w:val="000000" w:themeColor="text1"/>
                <w:sz w:val="22"/>
              </w:rPr>
              <w:t xml:space="preserve"> </w:t>
            </w:r>
            <w:r w:rsidRPr="00A20BBE" w:rsidR="00B93726">
              <w:rPr>
                <w:rFonts w:asciiTheme="minorHAnsi" w:hAnsiTheme="minorHAnsi" w:cstheme="minorHAnsi"/>
                <w:bCs/>
                <w:color w:val="000000" w:themeColor="text1"/>
                <w:sz w:val="22"/>
              </w:rPr>
              <w:t xml:space="preserve">Sexual </w:t>
            </w:r>
            <w:r w:rsidRPr="00A20BBE" w:rsidR="009178BB">
              <w:rPr>
                <w:rFonts w:asciiTheme="minorHAnsi" w:hAnsiTheme="minorHAnsi" w:cstheme="minorHAnsi"/>
                <w:bCs/>
                <w:color w:val="000000" w:themeColor="text1"/>
                <w:sz w:val="22"/>
              </w:rPr>
              <w:t xml:space="preserve">violence and </w:t>
            </w:r>
            <w:r w:rsidRPr="00A20BBE" w:rsidR="00880115">
              <w:rPr>
                <w:rFonts w:asciiTheme="minorHAnsi" w:hAnsiTheme="minorHAnsi" w:cstheme="minorHAnsi"/>
                <w:bCs/>
                <w:color w:val="000000" w:themeColor="text1"/>
                <w:sz w:val="22"/>
              </w:rPr>
              <w:t>harassment</w:t>
            </w:r>
            <w:r w:rsidRPr="00A20BBE" w:rsidR="00B93726">
              <w:rPr>
                <w:rFonts w:asciiTheme="minorHAnsi" w:hAnsiTheme="minorHAnsi" w:cstheme="minorHAnsi"/>
                <w:bCs/>
                <w:color w:val="000000" w:themeColor="text1"/>
                <w:sz w:val="22"/>
              </w:rPr>
              <w:t xml:space="preserve"> </w:t>
            </w:r>
            <w:r w:rsidR="00A2114F">
              <w:rPr>
                <w:rFonts w:asciiTheme="minorHAnsi" w:hAnsiTheme="minorHAnsi" w:cstheme="minorHAnsi"/>
                <w:bCs/>
                <w:color w:val="000000" w:themeColor="text1"/>
                <w:sz w:val="22"/>
              </w:rPr>
              <w:t>(page 19)</w:t>
            </w:r>
          </w:p>
          <w:p w:rsidR="00364F4F" w:rsidP="00107BFF" w:rsidRDefault="00364F4F" w14:paraId="10639472" w14:textId="6543678E">
            <w:pPr>
              <w:rPr>
                <w:rFonts w:asciiTheme="minorHAnsi" w:hAnsiTheme="minorHAnsi" w:cstheme="minorHAnsi"/>
                <w:bCs/>
                <w:color w:val="000000" w:themeColor="text1"/>
                <w:sz w:val="22"/>
              </w:rPr>
            </w:pPr>
            <w:r>
              <w:rPr>
                <w:rFonts w:asciiTheme="minorHAnsi" w:hAnsiTheme="minorHAnsi" w:cstheme="minorHAnsi"/>
                <w:bCs/>
                <w:color w:val="000000" w:themeColor="text1"/>
                <w:sz w:val="22"/>
              </w:rPr>
              <w:t xml:space="preserve">Appendix 9 </w:t>
            </w:r>
            <w:r w:rsidR="00CA6E2A">
              <w:rPr>
                <w:rFonts w:asciiTheme="minorHAnsi" w:hAnsiTheme="minorHAnsi" w:cstheme="minorHAnsi"/>
                <w:bCs/>
                <w:color w:val="000000" w:themeColor="text1"/>
                <w:sz w:val="22"/>
              </w:rPr>
              <w:t>Other safeguarding concerns and indicators</w:t>
            </w:r>
            <w:r w:rsidR="00A2114F">
              <w:rPr>
                <w:rFonts w:asciiTheme="minorHAnsi" w:hAnsiTheme="minorHAnsi" w:cstheme="minorHAnsi"/>
                <w:bCs/>
                <w:color w:val="000000" w:themeColor="text1"/>
                <w:sz w:val="22"/>
              </w:rPr>
              <w:t xml:space="preserve"> (page 22)</w:t>
            </w:r>
          </w:p>
          <w:p w:rsidR="006D1895" w:rsidP="00107BFF" w:rsidRDefault="00622671" w14:paraId="56FE4D72" w14:textId="1C265E20">
            <w:pPr>
              <w:rPr>
                <w:rFonts w:asciiTheme="minorHAnsi" w:hAnsiTheme="minorHAnsi" w:cstheme="minorHAnsi"/>
                <w:bCs/>
                <w:color w:val="000000" w:themeColor="text1"/>
                <w:sz w:val="22"/>
              </w:rPr>
            </w:pPr>
            <w:r>
              <w:rPr>
                <w:rFonts w:asciiTheme="minorHAnsi" w:hAnsiTheme="minorHAnsi" w:cstheme="minorHAnsi"/>
                <w:bCs/>
                <w:color w:val="000000" w:themeColor="text1"/>
                <w:sz w:val="22"/>
              </w:rPr>
              <w:t xml:space="preserve">Appendix </w:t>
            </w:r>
            <w:r w:rsidR="00E77580">
              <w:rPr>
                <w:rFonts w:asciiTheme="minorHAnsi" w:hAnsiTheme="minorHAnsi" w:cstheme="minorHAnsi"/>
                <w:bCs/>
                <w:color w:val="000000" w:themeColor="text1"/>
                <w:sz w:val="22"/>
              </w:rPr>
              <w:t>10</w:t>
            </w:r>
            <w:r>
              <w:rPr>
                <w:rFonts w:asciiTheme="minorHAnsi" w:hAnsiTheme="minorHAnsi" w:cstheme="minorHAnsi"/>
                <w:bCs/>
                <w:color w:val="000000" w:themeColor="text1"/>
                <w:sz w:val="22"/>
              </w:rPr>
              <w:t xml:space="preserve"> </w:t>
            </w:r>
            <w:r w:rsidR="006D1895">
              <w:rPr>
                <w:rFonts w:asciiTheme="minorHAnsi" w:hAnsiTheme="minorHAnsi" w:cstheme="minorHAnsi"/>
                <w:bCs/>
                <w:color w:val="000000" w:themeColor="text1"/>
                <w:sz w:val="22"/>
              </w:rPr>
              <w:t>Glossary of terms</w:t>
            </w:r>
            <w:r w:rsidR="00A2114F">
              <w:rPr>
                <w:rFonts w:asciiTheme="minorHAnsi" w:hAnsiTheme="minorHAnsi" w:cstheme="minorHAnsi"/>
                <w:bCs/>
                <w:color w:val="000000" w:themeColor="text1"/>
                <w:sz w:val="22"/>
              </w:rPr>
              <w:t xml:space="preserve"> (page 27)</w:t>
            </w:r>
          </w:p>
          <w:p w:rsidRPr="00107B10" w:rsidR="00CA6E2A" w:rsidP="00107BFF" w:rsidRDefault="00CA6E2A" w14:paraId="51E50148" w14:textId="13EE76A7">
            <w:pPr>
              <w:rPr>
                <w:rFonts w:asciiTheme="minorHAnsi" w:hAnsiTheme="minorHAnsi" w:cstheme="minorHAnsi"/>
                <w:bCs/>
                <w:color w:val="000000" w:themeColor="text1"/>
                <w:sz w:val="22"/>
              </w:rPr>
            </w:pPr>
            <w:r>
              <w:rPr>
                <w:rFonts w:asciiTheme="minorHAnsi" w:hAnsiTheme="minorHAnsi" w:cstheme="minorHAnsi"/>
                <w:bCs/>
                <w:color w:val="000000" w:themeColor="text1"/>
                <w:sz w:val="22"/>
              </w:rPr>
              <w:t xml:space="preserve">Appendix 11 </w:t>
            </w:r>
            <w:r w:rsidR="008325E5">
              <w:rPr>
                <w:rFonts w:asciiTheme="minorHAnsi" w:hAnsiTheme="minorHAnsi" w:cstheme="minorHAnsi"/>
                <w:bCs/>
                <w:color w:val="000000" w:themeColor="text1"/>
                <w:sz w:val="22"/>
              </w:rPr>
              <w:t xml:space="preserve">The </w:t>
            </w:r>
            <w:r>
              <w:rPr>
                <w:rFonts w:asciiTheme="minorHAnsi" w:hAnsiTheme="minorHAnsi" w:cstheme="minorHAnsi"/>
                <w:bCs/>
                <w:color w:val="000000" w:themeColor="text1"/>
                <w:sz w:val="22"/>
              </w:rPr>
              <w:t xml:space="preserve">Safeguarding </w:t>
            </w:r>
            <w:r w:rsidR="008325E5">
              <w:rPr>
                <w:rFonts w:asciiTheme="minorHAnsi" w:hAnsiTheme="minorHAnsi" w:cstheme="minorHAnsi"/>
                <w:bCs/>
                <w:color w:val="000000" w:themeColor="text1"/>
                <w:sz w:val="22"/>
              </w:rPr>
              <w:t>T</w:t>
            </w:r>
            <w:r>
              <w:rPr>
                <w:rFonts w:asciiTheme="minorHAnsi" w:hAnsiTheme="minorHAnsi" w:cstheme="minorHAnsi"/>
                <w:bCs/>
                <w:color w:val="000000" w:themeColor="text1"/>
                <w:sz w:val="22"/>
              </w:rPr>
              <w:t>eam</w:t>
            </w:r>
            <w:r w:rsidR="00A2114F">
              <w:rPr>
                <w:rFonts w:asciiTheme="minorHAnsi" w:hAnsiTheme="minorHAnsi" w:cstheme="minorHAnsi"/>
                <w:bCs/>
                <w:color w:val="000000" w:themeColor="text1"/>
                <w:sz w:val="22"/>
              </w:rPr>
              <w:t xml:space="preserve"> (page 30)</w:t>
            </w:r>
          </w:p>
          <w:p w:rsidRPr="0074030C" w:rsidR="00AC3834" w:rsidP="00107BFF" w:rsidRDefault="00AC3834" w14:paraId="3AEBCA62" w14:textId="16591A76">
            <w:pPr>
              <w:rPr>
                <w:rFonts w:eastAsia="Arial Unicode MS" w:asciiTheme="minorHAnsi" w:hAnsiTheme="minorHAnsi" w:cstheme="minorHAnsi"/>
                <w:b/>
                <w:color w:val="000000" w:themeColor="text1"/>
                <w:sz w:val="22"/>
              </w:rPr>
            </w:pPr>
          </w:p>
        </w:tc>
      </w:tr>
    </w:tbl>
    <w:p w:rsidR="00887AB4" w:rsidP="00B31490" w:rsidRDefault="00887AB4" w14:paraId="183F39A6" w14:textId="77777777">
      <w:pPr>
        <w:tabs>
          <w:tab w:val="left" w:pos="1418"/>
          <w:tab w:val="right" w:pos="10206"/>
        </w:tabs>
        <w:rPr>
          <w:rFonts w:eastAsia="Arial Unicode MS" w:asciiTheme="minorHAnsi" w:hAnsiTheme="minorHAnsi" w:cstheme="minorHAnsi"/>
          <w:color w:val="000000" w:themeColor="text1"/>
          <w:sz w:val="16"/>
          <w:szCs w:val="16"/>
        </w:rPr>
      </w:pPr>
    </w:p>
    <w:p w:rsidR="00B34BB0" w:rsidP="006A6861" w:rsidRDefault="00B34BB0" w14:paraId="6EA34DE9" w14:textId="77777777">
      <w:pPr>
        <w:pStyle w:val="Heading1"/>
        <w:numPr>
          <w:ilvl w:val="0"/>
          <w:numId w:val="0"/>
        </w:numPr>
        <w:ind w:left="10" w:hanging="10"/>
        <w:jc w:val="both"/>
        <w:rPr>
          <w:rFonts w:eastAsia="Arial Unicode MS" w:asciiTheme="minorHAnsi" w:hAnsiTheme="minorHAnsi" w:cstheme="minorHAnsi"/>
          <w:color w:val="000000" w:themeColor="text1"/>
          <w:szCs w:val="24"/>
        </w:rPr>
      </w:pPr>
    </w:p>
    <w:p w:rsidR="008052DF" w:rsidP="008052DF" w:rsidRDefault="008052DF" w14:paraId="038668AA" w14:textId="77777777">
      <w:pPr>
        <w:rPr>
          <w:rFonts w:eastAsia="Arial Unicode MS"/>
          <w:lang w:eastAsia="en-GB"/>
        </w:rPr>
      </w:pPr>
    </w:p>
    <w:p w:rsidRPr="008052DF" w:rsidR="008052DF" w:rsidP="008052DF" w:rsidRDefault="008052DF" w14:paraId="38344484" w14:textId="77777777">
      <w:pPr>
        <w:rPr>
          <w:rFonts w:eastAsia="Arial Unicode MS"/>
          <w:lang w:eastAsia="en-GB"/>
        </w:rPr>
      </w:pPr>
    </w:p>
    <w:p w:rsidR="008052DF" w:rsidP="008052DF" w:rsidRDefault="008052DF" w14:paraId="165A1A8B" w14:textId="77777777">
      <w:pPr>
        <w:rPr>
          <w:rFonts w:eastAsia="Arial Unicode MS"/>
          <w:lang w:eastAsia="en-GB"/>
        </w:rPr>
      </w:pPr>
    </w:p>
    <w:p w:rsidRPr="008052DF" w:rsidR="008052DF" w:rsidP="008052DF" w:rsidRDefault="008052DF" w14:paraId="3F155658" w14:textId="77777777">
      <w:pPr>
        <w:rPr>
          <w:rFonts w:eastAsia="Arial Unicode MS"/>
          <w:lang w:eastAsia="en-GB"/>
        </w:rPr>
      </w:pPr>
    </w:p>
    <w:p w:rsidR="00185FD3" w:rsidP="006A6861" w:rsidRDefault="00185FD3" w14:paraId="1BA6A71C" w14:textId="77777777">
      <w:pPr>
        <w:pStyle w:val="Heading1"/>
        <w:numPr>
          <w:ilvl w:val="0"/>
          <w:numId w:val="0"/>
        </w:numPr>
        <w:ind w:left="10" w:hanging="10"/>
        <w:jc w:val="both"/>
        <w:rPr>
          <w:rFonts w:eastAsia="Arial Unicode MS" w:asciiTheme="minorHAnsi" w:hAnsiTheme="minorHAnsi" w:cstheme="minorHAnsi"/>
          <w:color w:val="000000" w:themeColor="text1"/>
          <w:szCs w:val="24"/>
        </w:rPr>
      </w:pPr>
    </w:p>
    <w:p w:rsidRPr="00713A45" w:rsidR="00D759CA" w:rsidP="006A6861" w:rsidRDefault="00D759CA" w14:paraId="583AD312" w14:textId="06343374">
      <w:pPr>
        <w:pStyle w:val="Heading1"/>
        <w:numPr>
          <w:ilvl w:val="0"/>
          <w:numId w:val="0"/>
        </w:numPr>
        <w:ind w:left="10" w:hanging="10"/>
        <w:jc w:val="both"/>
        <w:rPr>
          <w:rFonts w:eastAsia="Arial Unicode MS" w:asciiTheme="minorHAnsi" w:hAnsiTheme="minorHAnsi" w:cstheme="minorHAnsi"/>
          <w:color w:val="000000" w:themeColor="text1"/>
          <w:szCs w:val="24"/>
        </w:rPr>
      </w:pPr>
      <w:r w:rsidRPr="00713A45">
        <w:rPr>
          <w:rFonts w:eastAsia="Arial Unicode MS" w:asciiTheme="minorHAnsi" w:hAnsiTheme="minorHAnsi" w:cstheme="minorHAnsi"/>
          <w:color w:val="000000" w:themeColor="text1"/>
          <w:szCs w:val="24"/>
        </w:rPr>
        <w:t>Appendix 1</w:t>
      </w:r>
      <w:r w:rsidRPr="00713A45" w:rsidR="00A720EE">
        <w:rPr>
          <w:rFonts w:eastAsia="Arial Unicode MS" w:asciiTheme="minorHAnsi" w:hAnsiTheme="minorHAnsi" w:cstheme="minorHAnsi"/>
          <w:color w:val="000000" w:themeColor="text1"/>
          <w:szCs w:val="24"/>
        </w:rPr>
        <w:t xml:space="preserve"> </w:t>
      </w:r>
      <w:r w:rsidR="009B0DD3">
        <w:rPr>
          <w:rFonts w:eastAsia="Arial Unicode MS" w:asciiTheme="minorHAnsi" w:hAnsiTheme="minorHAnsi" w:cstheme="minorHAnsi"/>
          <w:color w:val="000000" w:themeColor="text1"/>
          <w:szCs w:val="24"/>
        </w:rPr>
        <w:t>MANAGING ALLEGATIONS AGAINST STAFF</w:t>
      </w:r>
    </w:p>
    <w:p w:rsidRPr="009471CD" w:rsidR="008052DF" w:rsidP="008052DF" w:rsidRDefault="008052DF" w14:paraId="19B8F9F9" w14:textId="77777777">
      <w:pPr>
        <w:pStyle w:val="ListParagraph"/>
        <w:numPr>
          <w:ilvl w:val="0"/>
          <w:numId w:val="26"/>
        </w:numPr>
        <w:spacing w:after="0" w:line="240" w:lineRule="auto"/>
        <w:ind w:left="864" w:hanging="864"/>
        <w:contextualSpacing w:val="0"/>
        <w:jc w:val="both"/>
        <w:rPr>
          <w:rFonts w:cstheme="minorHAnsi"/>
        </w:rPr>
      </w:pPr>
      <w:r w:rsidRPr="009471CD">
        <w:rPr>
          <w:rFonts w:cstheme="minorHAnsi"/>
        </w:rPr>
        <w:t xml:space="preserve">The College aims to provide a safe and supportive environment which secures the wellbeing and very best outcomes for learners at our College.  </w:t>
      </w:r>
    </w:p>
    <w:p w:rsidRPr="009471CD" w:rsidR="008052DF" w:rsidP="008052DF" w:rsidRDefault="008052DF" w14:paraId="685A9720" w14:textId="77777777">
      <w:pPr>
        <w:pStyle w:val="ListParagraph"/>
        <w:numPr>
          <w:ilvl w:val="1"/>
          <w:numId w:val="26"/>
        </w:numPr>
        <w:spacing w:line="240" w:lineRule="auto"/>
        <w:jc w:val="both"/>
        <w:rPr>
          <w:rFonts w:cstheme="minorHAnsi"/>
        </w:rPr>
      </w:pPr>
      <w:r w:rsidRPr="009471CD">
        <w:rPr>
          <w:rFonts w:cstheme="minorHAnsi"/>
        </w:rPr>
        <w:t>The College has a responsibility and Statutory duty under the Children Act (1989 and 2004 amendment) to take any allegation against a member of staff, governor, volunteer or visitor who works with children, young people or adult at risk of harm seriously and to have a clear policy and process in place to deal with it. All Managers need to ensure that all staff make themselves familiar with and adhere to this policy and procedure.</w:t>
      </w:r>
    </w:p>
    <w:p w:rsidRPr="009471CD" w:rsidR="008052DF" w:rsidP="008052DF" w:rsidRDefault="008052DF" w14:paraId="7664A660" w14:textId="77777777">
      <w:pPr>
        <w:pStyle w:val="ListParagraph"/>
        <w:jc w:val="both"/>
        <w:rPr>
          <w:rFonts w:cstheme="minorHAnsi"/>
        </w:rPr>
      </w:pPr>
    </w:p>
    <w:p w:rsidRPr="009471CD" w:rsidR="008052DF" w:rsidP="008052DF" w:rsidRDefault="008052DF" w14:paraId="0E4FA577" w14:textId="77777777">
      <w:pPr>
        <w:pStyle w:val="ListParagraph"/>
        <w:numPr>
          <w:ilvl w:val="1"/>
          <w:numId w:val="26"/>
        </w:numPr>
        <w:spacing w:line="240" w:lineRule="auto"/>
        <w:jc w:val="both"/>
        <w:rPr>
          <w:rFonts w:cstheme="minorHAnsi"/>
        </w:rPr>
      </w:pPr>
      <w:r w:rsidRPr="009471CD">
        <w:rPr>
          <w:rFonts w:cstheme="minorHAnsi"/>
        </w:rPr>
        <w:t>Keeping Children Safe in Education, September 2025 and Working Together to Safeguard Children 2023 (paragraph 223) states that:</w:t>
      </w:r>
    </w:p>
    <w:p w:rsidRPr="009471CD" w:rsidR="008052DF" w:rsidP="008052DF" w:rsidRDefault="008052DF" w14:paraId="208B91FC" w14:textId="77777777">
      <w:pPr>
        <w:pStyle w:val="ListParagraph"/>
        <w:jc w:val="both"/>
        <w:rPr>
          <w:rFonts w:cstheme="minorHAnsi"/>
        </w:rPr>
      </w:pPr>
    </w:p>
    <w:p w:rsidRPr="009471CD" w:rsidR="008052DF" w:rsidP="008052DF" w:rsidRDefault="008052DF" w14:paraId="256C3C87" w14:textId="77777777">
      <w:pPr>
        <w:pBdr>
          <w:top w:val="single" w:color="000000" w:sz="4" w:space="0"/>
          <w:left w:val="single" w:color="000000" w:sz="4" w:space="0"/>
          <w:bottom w:val="single" w:color="000000" w:sz="4" w:space="0"/>
          <w:right w:val="single" w:color="000000" w:sz="4" w:space="0"/>
        </w:pBdr>
        <w:shd w:val="clear" w:color="auto" w:fill="D9D9D9"/>
        <w:spacing w:after="35"/>
        <w:ind w:left="-5" w:right="1" w:hanging="10"/>
        <w:jc w:val="both"/>
        <w:rPr>
          <w:rFonts w:eastAsia="Arial" w:asciiTheme="minorHAnsi" w:hAnsiTheme="minorHAnsi" w:cstheme="minorHAnsi"/>
          <w:i/>
          <w:sz w:val="22"/>
          <w:szCs w:val="22"/>
          <w:lang w:eastAsia="en-GB"/>
        </w:rPr>
      </w:pPr>
      <w:r w:rsidRPr="009471CD">
        <w:rPr>
          <w:rFonts w:eastAsia="Arial" w:asciiTheme="minorHAnsi" w:hAnsiTheme="minorHAnsi" w:cstheme="minorHAnsi"/>
          <w:i/>
          <w:sz w:val="22"/>
          <w:szCs w:val="22"/>
          <w:lang w:eastAsia="en-GB"/>
        </w:rPr>
        <w:t>Organisations and agencies working with children and families should have clear policies for dealing with allegations against people who work with children. Such policies should make a clear distinction between an allegation, a concern about the quality of care or practice or a complaint.  An allegation may relate to a person who works with children who has:</w:t>
      </w:r>
    </w:p>
    <w:p w:rsidRPr="009471CD" w:rsidR="008052DF" w:rsidP="008052DF" w:rsidRDefault="008052DF" w14:paraId="445AC190" w14:textId="77777777">
      <w:pPr>
        <w:pStyle w:val="ListParagraph"/>
        <w:numPr>
          <w:ilvl w:val="0"/>
          <w:numId w:val="29"/>
        </w:numPr>
        <w:pBdr>
          <w:top w:val="single" w:color="000000" w:sz="4" w:space="0"/>
          <w:left w:val="single" w:color="000000" w:sz="4" w:space="0"/>
          <w:bottom w:val="single" w:color="000000" w:sz="4" w:space="0"/>
          <w:right w:val="single" w:color="000000" w:sz="4" w:space="0"/>
        </w:pBdr>
        <w:shd w:val="clear" w:color="auto" w:fill="D9D9D9"/>
        <w:spacing w:after="35" w:line="240" w:lineRule="auto"/>
        <w:ind w:right="1"/>
        <w:contextualSpacing w:val="0"/>
        <w:jc w:val="both"/>
        <w:rPr>
          <w:rFonts w:eastAsia="Arial" w:cstheme="minorHAnsi"/>
          <w:i/>
          <w:lang w:eastAsia="en-GB"/>
        </w:rPr>
      </w:pPr>
      <w:r w:rsidRPr="009471CD">
        <w:rPr>
          <w:rFonts w:eastAsia="Arial" w:cstheme="minorHAnsi"/>
          <w:i/>
          <w:lang w:eastAsia="en-GB"/>
        </w:rPr>
        <w:t>Behaved in a way that has harmed a child, or may have harmed a child</w:t>
      </w:r>
    </w:p>
    <w:p w:rsidRPr="009471CD" w:rsidR="008052DF" w:rsidP="008052DF" w:rsidRDefault="008052DF" w14:paraId="68C085D4" w14:textId="77777777">
      <w:pPr>
        <w:pStyle w:val="ListParagraph"/>
        <w:numPr>
          <w:ilvl w:val="0"/>
          <w:numId w:val="29"/>
        </w:numPr>
        <w:pBdr>
          <w:top w:val="single" w:color="000000" w:sz="4" w:space="0"/>
          <w:left w:val="single" w:color="000000" w:sz="4" w:space="0"/>
          <w:bottom w:val="single" w:color="000000" w:sz="4" w:space="0"/>
          <w:right w:val="single" w:color="000000" w:sz="4" w:space="0"/>
        </w:pBdr>
        <w:shd w:val="clear" w:color="auto" w:fill="D9D9D9"/>
        <w:spacing w:after="35" w:line="240" w:lineRule="auto"/>
        <w:ind w:right="1"/>
        <w:contextualSpacing w:val="0"/>
        <w:jc w:val="both"/>
        <w:rPr>
          <w:rFonts w:eastAsia="Arial" w:cstheme="minorHAnsi"/>
          <w:i/>
          <w:lang w:eastAsia="en-GB"/>
        </w:rPr>
      </w:pPr>
      <w:r w:rsidRPr="009471CD">
        <w:rPr>
          <w:rFonts w:eastAsia="Arial" w:cstheme="minorHAnsi"/>
          <w:i/>
          <w:lang w:eastAsia="en-GB"/>
        </w:rPr>
        <w:t>Possibly committed a criminal offence against or related to a child</w:t>
      </w:r>
    </w:p>
    <w:p w:rsidRPr="009471CD" w:rsidR="008052DF" w:rsidP="008052DF" w:rsidRDefault="008052DF" w14:paraId="3CDB1206" w14:textId="77777777">
      <w:pPr>
        <w:pStyle w:val="ListParagraph"/>
        <w:numPr>
          <w:ilvl w:val="0"/>
          <w:numId w:val="29"/>
        </w:numPr>
        <w:pBdr>
          <w:top w:val="single" w:color="000000" w:sz="4" w:space="0"/>
          <w:left w:val="single" w:color="000000" w:sz="4" w:space="0"/>
          <w:bottom w:val="single" w:color="000000" w:sz="4" w:space="0"/>
          <w:right w:val="single" w:color="000000" w:sz="4" w:space="0"/>
        </w:pBdr>
        <w:shd w:val="clear" w:color="auto" w:fill="D9D9D9"/>
        <w:spacing w:after="35" w:line="240" w:lineRule="auto"/>
        <w:ind w:right="1"/>
        <w:contextualSpacing w:val="0"/>
        <w:jc w:val="both"/>
        <w:rPr>
          <w:rFonts w:eastAsia="Arial" w:cstheme="minorHAnsi"/>
          <w:i/>
          <w:lang w:eastAsia="en-GB"/>
        </w:rPr>
      </w:pPr>
      <w:r w:rsidRPr="009471CD">
        <w:rPr>
          <w:rFonts w:eastAsia="Arial" w:cstheme="minorHAnsi"/>
          <w:i/>
          <w:lang w:eastAsia="en-GB"/>
        </w:rPr>
        <w:t>Behaved towards a child or children in a way that indicates they may pose a risk of harm to children</w:t>
      </w:r>
      <w:r w:rsidRPr="009471CD">
        <w:rPr>
          <w:rFonts w:eastAsia="Arial" w:cstheme="minorHAnsi"/>
          <w:iCs/>
          <w:lang w:eastAsia="en-GB"/>
        </w:rPr>
        <w:t>.  (This may relate to a specific act or an accumulation of concerns including behaviours occurring outside of the work place which invite a judgment in respect of the compatibility of such behaviours with their ‘work’ role)</w:t>
      </w:r>
    </w:p>
    <w:p w:rsidRPr="009471CD" w:rsidR="008052DF" w:rsidP="008052DF" w:rsidRDefault="008052DF" w14:paraId="3B4F3B42" w14:textId="77777777">
      <w:pPr>
        <w:pStyle w:val="ListParagraph"/>
        <w:numPr>
          <w:ilvl w:val="0"/>
          <w:numId w:val="29"/>
        </w:numPr>
        <w:pBdr>
          <w:top w:val="single" w:color="000000" w:sz="4" w:space="0"/>
          <w:left w:val="single" w:color="000000" w:sz="4" w:space="0"/>
          <w:bottom w:val="single" w:color="000000" w:sz="4" w:space="0"/>
          <w:right w:val="single" w:color="000000" w:sz="4" w:space="0"/>
        </w:pBdr>
        <w:shd w:val="clear" w:color="auto" w:fill="D9D9D9"/>
        <w:spacing w:after="35" w:line="240" w:lineRule="auto"/>
        <w:ind w:left="-5" w:right="1" w:hanging="10"/>
        <w:contextualSpacing w:val="0"/>
        <w:jc w:val="both"/>
        <w:rPr>
          <w:rFonts w:eastAsia="Arial" w:cstheme="minorHAnsi"/>
          <w:i/>
          <w:lang w:eastAsia="en-GB"/>
        </w:rPr>
      </w:pPr>
      <w:r w:rsidRPr="009471CD">
        <w:rPr>
          <w:rFonts w:eastAsia="Arial" w:cstheme="minorHAnsi"/>
          <w:i/>
          <w:lang w:eastAsia="en-GB"/>
        </w:rPr>
        <w:t>Behaved or may have behaved in a way that indicates they may not be suitable to work with children</w:t>
      </w:r>
    </w:p>
    <w:p w:rsidRPr="009471CD" w:rsidR="008052DF" w:rsidP="008052DF" w:rsidRDefault="008052DF" w14:paraId="69A12CF7" w14:textId="77777777">
      <w:pPr>
        <w:spacing w:after="200"/>
        <w:contextualSpacing/>
        <w:jc w:val="both"/>
        <w:rPr>
          <w:rFonts w:asciiTheme="minorHAnsi" w:hAnsiTheme="minorHAnsi" w:cstheme="minorHAnsi"/>
          <w:sz w:val="22"/>
          <w:szCs w:val="22"/>
        </w:rPr>
      </w:pPr>
    </w:p>
    <w:p w:rsidR="008052DF" w:rsidP="008052DF" w:rsidRDefault="008052DF" w14:paraId="6746DF56" w14:textId="77777777">
      <w:pPr>
        <w:numPr>
          <w:ilvl w:val="0"/>
          <w:numId w:val="26"/>
        </w:numPr>
        <w:spacing w:after="4" w:line="248" w:lineRule="auto"/>
        <w:ind w:left="851" w:hanging="851"/>
        <w:jc w:val="both"/>
        <w:rPr>
          <w:rFonts w:asciiTheme="minorHAnsi" w:hAnsiTheme="minorHAnsi" w:cstheme="minorHAnsi"/>
          <w:sz w:val="22"/>
          <w:szCs w:val="22"/>
        </w:rPr>
      </w:pPr>
      <w:r w:rsidRPr="009471CD">
        <w:rPr>
          <w:rFonts w:asciiTheme="minorHAnsi" w:hAnsiTheme="minorHAnsi" w:cstheme="minorHAnsi"/>
          <w:sz w:val="22"/>
          <w:szCs w:val="22"/>
        </w:rPr>
        <w:t>The statutory guidance contained within Working Together to Safeguard Children (2023) mandates local authority children’s services to provide a Designated Officer (DO) who should be involved in the management and oversight of individual cases and undertake other complimentary activity to ensure that cases are dealt with as quickly as possible, consistent with a thorough and fair process.  The Local Authority Designated Officer (LADO) has been retained.  The Local Authority Designated Officer (LADO) must be consulted when there are concerns or an allegation has been made about a person in a position of trust.</w:t>
      </w:r>
    </w:p>
    <w:p w:rsidRPr="009471CD" w:rsidR="008052DF" w:rsidP="008052DF" w:rsidRDefault="008052DF" w14:paraId="24F2DDC1" w14:textId="77777777">
      <w:pPr>
        <w:spacing w:after="4" w:line="248" w:lineRule="auto"/>
        <w:ind w:left="851"/>
        <w:jc w:val="both"/>
        <w:rPr>
          <w:rFonts w:asciiTheme="minorHAnsi" w:hAnsiTheme="minorHAnsi" w:cstheme="minorHAnsi"/>
          <w:sz w:val="22"/>
          <w:szCs w:val="22"/>
        </w:rPr>
      </w:pPr>
    </w:p>
    <w:p w:rsidRPr="009471CD" w:rsidR="008052DF" w:rsidP="008052DF" w:rsidRDefault="008052DF" w14:paraId="14320417" w14:textId="77777777">
      <w:pPr>
        <w:numPr>
          <w:ilvl w:val="0"/>
          <w:numId w:val="26"/>
        </w:numPr>
        <w:spacing w:after="4" w:line="248" w:lineRule="auto"/>
        <w:ind w:left="851" w:hanging="851"/>
        <w:jc w:val="both"/>
        <w:rPr>
          <w:rFonts w:asciiTheme="minorHAnsi" w:hAnsiTheme="minorHAnsi" w:cstheme="minorHAnsi"/>
          <w:sz w:val="22"/>
          <w:szCs w:val="22"/>
        </w:rPr>
      </w:pPr>
      <w:r w:rsidRPr="009471CD">
        <w:rPr>
          <w:rFonts w:asciiTheme="minorHAnsi" w:hAnsiTheme="minorHAnsi" w:cstheme="minorHAnsi"/>
          <w:sz w:val="22"/>
          <w:szCs w:val="22"/>
        </w:rPr>
        <w:t xml:space="preserve">If the person in a position of trust works with children in a different local authority, the referrer </w:t>
      </w:r>
      <w:r w:rsidRPr="00CF5E26">
        <w:rPr>
          <w:rFonts w:asciiTheme="minorHAnsi" w:hAnsiTheme="minorHAnsi" w:cstheme="minorHAnsi"/>
          <w:sz w:val="22"/>
          <w:szCs w:val="22"/>
        </w:rPr>
        <w:t>(DSL and/or Trust DSL)</w:t>
      </w:r>
      <w:r w:rsidRPr="009471CD">
        <w:rPr>
          <w:rFonts w:asciiTheme="minorHAnsi" w:hAnsiTheme="minorHAnsi" w:cstheme="minorHAnsi"/>
          <w:sz w:val="22"/>
          <w:szCs w:val="22"/>
        </w:rPr>
        <w:t xml:space="preserve"> must contact the Designated Officer for allegations in that authority.  In case of difficulty, the Local Authority Designated Officer (LADO) should be able to provide contact details.   </w:t>
      </w:r>
    </w:p>
    <w:p w:rsidRPr="009471CD" w:rsidR="008052DF" w:rsidP="008052DF" w:rsidRDefault="008052DF" w14:paraId="5DD3AB10" w14:textId="77777777">
      <w:pPr>
        <w:spacing w:after="4" w:line="248" w:lineRule="auto"/>
        <w:jc w:val="both"/>
        <w:rPr>
          <w:rFonts w:asciiTheme="minorHAnsi" w:hAnsiTheme="minorHAnsi" w:cstheme="minorHAnsi"/>
          <w:sz w:val="22"/>
          <w:szCs w:val="22"/>
        </w:rPr>
      </w:pPr>
    </w:p>
    <w:p w:rsidRPr="009471CD" w:rsidR="008052DF" w:rsidP="008052DF" w:rsidRDefault="008052DF" w14:paraId="1C56744F" w14:textId="77777777">
      <w:pPr>
        <w:numPr>
          <w:ilvl w:val="0"/>
          <w:numId w:val="26"/>
        </w:numPr>
        <w:spacing w:after="4" w:line="248" w:lineRule="auto"/>
        <w:ind w:left="851" w:hanging="851"/>
        <w:jc w:val="both"/>
        <w:rPr>
          <w:rFonts w:asciiTheme="minorHAnsi" w:hAnsiTheme="minorHAnsi" w:cstheme="minorHAnsi"/>
          <w:sz w:val="22"/>
          <w:szCs w:val="22"/>
        </w:rPr>
      </w:pPr>
      <w:r w:rsidRPr="009471CD">
        <w:rPr>
          <w:rFonts w:asciiTheme="minorHAnsi" w:hAnsiTheme="minorHAnsi" w:cstheme="minorHAnsi"/>
          <w:sz w:val="22"/>
          <w:szCs w:val="22"/>
        </w:rPr>
        <w:t xml:space="preserve">Concerns or allegations about the behaviour of an adult in the children’s workforce may arise in a number of different ways. For example: </w:t>
      </w:r>
    </w:p>
    <w:p w:rsidRPr="009471CD" w:rsidR="008052DF" w:rsidP="008052DF" w:rsidRDefault="008052DF" w14:paraId="3BB8B8F7" w14:textId="77777777">
      <w:pPr>
        <w:spacing w:after="11" w:line="259" w:lineRule="auto"/>
        <w:ind w:left="360"/>
        <w:jc w:val="both"/>
        <w:rPr>
          <w:rFonts w:asciiTheme="minorHAnsi" w:hAnsiTheme="minorHAnsi" w:cstheme="minorHAnsi"/>
          <w:sz w:val="22"/>
          <w:szCs w:val="22"/>
        </w:rPr>
      </w:pPr>
      <w:r w:rsidRPr="009471CD">
        <w:rPr>
          <w:rFonts w:asciiTheme="minorHAnsi" w:hAnsiTheme="minorHAnsi" w:cstheme="minorHAnsi"/>
          <w:sz w:val="22"/>
          <w:szCs w:val="22"/>
        </w:rPr>
        <w:t xml:space="preserve"> </w:t>
      </w:r>
    </w:p>
    <w:p w:rsidRPr="009471CD" w:rsidR="008052DF" w:rsidP="008052DF" w:rsidRDefault="008052DF" w14:paraId="389CB366" w14:textId="77777777">
      <w:pPr>
        <w:numPr>
          <w:ilvl w:val="1"/>
          <w:numId w:val="26"/>
        </w:numPr>
        <w:spacing w:after="33" w:line="248" w:lineRule="auto"/>
        <w:jc w:val="both"/>
        <w:rPr>
          <w:rFonts w:asciiTheme="minorHAnsi" w:hAnsiTheme="minorHAnsi" w:cstheme="minorHAnsi"/>
          <w:sz w:val="22"/>
          <w:szCs w:val="22"/>
        </w:rPr>
      </w:pPr>
      <w:r w:rsidRPr="009471CD">
        <w:rPr>
          <w:rFonts w:asciiTheme="minorHAnsi" w:hAnsiTheme="minorHAnsi" w:cstheme="minorHAnsi"/>
          <w:sz w:val="22"/>
          <w:szCs w:val="22"/>
        </w:rPr>
        <w:t xml:space="preserve">An allegation made directly by a child or parent/carer. </w:t>
      </w:r>
    </w:p>
    <w:p w:rsidRPr="009471CD" w:rsidR="008052DF" w:rsidP="008052DF" w:rsidRDefault="008052DF" w14:paraId="6E9B1775" w14:textId="77777777">
      <w:pPr>
        <w:numPr>
          <w:ilvl w:val="1"/>
          <w:numId w:val="26"/>
        </w:numPr>
        <w:spacing w:after="4" w:line="248" w:lineRule="auto"/>
        <w:jc w:val="both"/>
        <w:rPr>
          <w:rFonts w:asciiTheme="minorHAnsi" w:hAnsiTheme="minorHAnsi" w:cstheme="minorHAnsi"/>
          <w:sz w:val="22"/>
          <w:szCs w:val="22"/>
        </w:rPr>
      </w:pPr>
      <w:r w:rsidRPr="009471CD">
        <w:rPr>
          <w:rFonts w:asciiTheme="minorHAnsi" w:hAnsiTheme="minorHAnsi" w:cstheme="minorHAnsi"/>
          <w:sz w:val="22"/>
          <w:szCs w:val="22"/>
        </w:rPr>
        <w:t xml:space="preserve">An allegation made by a colleague or member of staff. </w:t>
      </w:r>
    </w:p>
    <w:p w:rsidRPr="009471CD" w:rsidR="008052DF" w:rsidP="008052DF" w:rsidRDefault="008052DF" w14:paraId="4EDFE7AD" w14:textId="77777777">
      <w:pPr>
        <w:numPr>
          <w:ilvl w:val="1"/>
          <w:numId w:val="26"/>
        </w:numPr>
        <w:spacing w:after="28" w:line="248" w:lineRule="auto"/>
        <w:jc w:val="both"/>
        <w:rPr>
          <w:rFonts w:asciiTheme="minorHAnsi" w:hAnsiTheme="minorHAnsi" w:cstheme="minorHAnsi"/>
          <w:sz w:val="22"/>
          <w:szCs w:val="22"/>
        </w:rPr>
      </w:pPr>
      <w:r w:rsidRPr="009471CD">
        <w:rPr>
          <w:rFonts w:asciiTheme="minorHAnsi" w:hAnsiTheme="minorHAnsi" w:cstheme="minorHAnsi"/>
          <w:sz w:val="22"/>
          <w:szCs w:val="22"/>
        </w:rPr>
        <w:t xml:space="preserve">Information from the Police or children’s social care e.g. information arising from child protection enquiries about a worker’s own children (see para.69). </w:t>
      </w:r>
    </w:p>
    <w:p w:rsidRPr="009471CD" w:rsidR="008052DF" w:rsidP="008052DF" w:rsidRDefault="008052DF" w14:paraId="7EC7C191" w14:textId="77777777">
      <w:pPr>
        <w:numPr>
          <w:ilvl w:val="1"/>
          <w:numId w:val="26"/>
        </w:numPr>
        <w:spacing w:after="30" w:line="248" w:lineRule="auto"/>
        <w:jc w:val="both"/>
        <w:rPr>
          <w:rFonts w:asciiTheme="minorHAnsi" w:hAnsiTheme="minorHAnsi" w:cstheme="minorHAnsi"/>
          <w:sz w:val="22"/>
          <w:szCs w:val="22"/>
        </w:rPr>
      </w:pPr>
      <w:r w:rsidRPr="009471CD">
        <w:rPr>
          <w:rFonts w:asciiTheme="minorHAnsi" w:hAnsiTheme="minorHAnsi" w:cstheme="minorHAnsi"/>
          <w:sz w:val="22"/>
          <w:szCs w:val="22"/>
        </w:rPr>
        <w:t xml:space="preserve">Information from a third party or member of the public. </w:t>
      </w:r>
    </w:p>
    <w:p w:rsidRPr="009471CD" w:rsidR="008052DF" w:rsidP="008052DF" w:rsidRDefault="008052DF" w14:paraId="5059E331" w14:textId="77777777">
      <w:pPr>
        <w:numPr>
          <w:ilvl w:val="1"/>
          <w:numId w:val="26"/>
        </w:numPr>
        <w:spacing w:after="33" w:line="248" w:lineRule="auto"/>
        <w:jc w:val="both"/>
        <w:rPr>
          <w:rFonts w:asciiTheme="minorHAnsi" w:hAnsiTheme="minorHAnsi" w:cstheme="minorHAnsi"/>
          <w:sz w:val="22"/>
          <w:szCs w:val="22"/>
        </w:rPr>
      </w:pPr>
      <w:r w:rsidRPr="009471CD">
        <w:rPr>
          <w:rFonts w:asciiTheme="minorHAnsi" w:hAnsiTheme="minorHAnsi" w:cstheme="minorHAnsi"/>
          <w:sz w:val="22"/>
          <w:szCs w:val="22"/>
        </w:rPr>
        <w:t xml:space="preserve">Information disclosed anonymously or online. </w:t>
      </w:r>
    </w:p>
    <w:p w:rsidR="008052DF" w:rsidP="008052DF" w:rsidRDefault="008052DF" w14:paraId="236DB109" w14:textId="77777777">
      <w:pPr>
        <w:numPr>
          <w:ilvl w:val="1"/>
          <w:numId w:val="26"/>
        </w:numPr>
        <w:spacing w:after="33" w:line="248" w:lineRule="auto"/>
        <w:jc w:val="both"/>
        <w:rPr>
          <w:rFonts w:asciiTheme="minorHAnsi" w:hAnsiTheme="minorHAnsi" w:cstheme="minorHAnsi"/>
          <w:sz w:val="22"/>
          <w:szCs w:val="22"/>
        </w:rPr>
      </w:pPr>
      <w:r w:rsidRPr="009471CD">
        <w:rPr>
          <w:rFonts w:asciiTheme="minorHAnsi" w:hAnsiTheme="minorHAnsi" w:cstheme="minorHAnsi"/>
          <w:sz w:val="22"/>
          <w:szCs w:val="22"/>
        </w:rPr>
        <w:t>Concerns generated through an employment relationship</w:t>
      </w:r>
    </w:p>
    <w:p w:rsidR="008052DF" w:rsidP="008052DF" w:rsidRDefault="008052DF" w14:paraId="422D5EC4" w14:textId="77777777">
      <w:pPr>
        <w:spacing w:after="33" w:line="248" w:lineRule="auto"/>
        <w:ind w:left="1440"/>
        <w:jc w:val="both"/>
        <w:rPr>
          <w:rFonts w:asciiTheme="minorHAnsi" w:hAnsiTheme="minorHAnsi" w:cstheme="minorHAnsi"/>
          <w:sz w:val="22"/>
          <w:szCs w:val="22"/>
        </w:rPr>
      </w:pPr>
    </w:p>
    <w:p w:rsidRPr="009471CD" w:rsidR="008052DF" w:rsidP="008052DF" w:rsidRDefault="008052DF" w14:paraId="61995D64" w14:textId="77777777">
      <w:pPr>
        <w:spacing w:after="33" w:line="248" w:lineRule="auto"/>
        <w:ind w:left="851"/>
        <w:jc w:val="both"/>
        <w:rPr>
          <w:rFonts w:asciiTheme="minorHAnsi" w:hAnsiTheme="minorHAnsi" w:cstheme="minorHAnsi"/>
          <w:sz w:val="22"/>
          <w:szCs w:val="22"/>
        </w:rPr>
      </w:pPr>
      <w:r>
        <w:rPr>
          <w:rFonts w:asciiTheme="minorHAnsi" w:hAnsiTheme="minorHAnsi" w:cstheme="minorHAnsi"/>
          <w:sz w:val="22"/>
          <w:szCs w:val="22"/>
        </w:rPr>
        <w:t xml:space="preserve">The allegation could be about physical, sexual, emotional, online abuse and neglect.  The allegation can be recent and/or historical.  It may relate to a single incident or be a culmination of concerns.  It may also cover other forms of behaviours and attitudes either at or outside of the work place, particularly where this calls into question the values that govern the personal behaviour and/or area of work, or questions their ability to safeguard children. </w:t>
      </w:r>
    </w:p>
    <w:p w:rsidRPr="009471CD" w:rsidR="008052DF" w:rsidP="008052DF" w:rsidRDefault="008052DF" w14:paraId="53A0BD83" w14:textId="77777777">
      <w:pPr>
        <w:pStyle w:val="ListParagraph"/>
        <w:jc w:val="both"/>
        <w:rPr>
          <w:rFonts w:cstheme="minorHAnsi"/>
        </w:rPr>
      </w:pPr>
    </w:p>
    <w:p w:rsidRPr="00831C66" w:rsidR="008052DF" w:rsidP="008052DF" w:rsidRDefault="008052DF" w14:paraId="589331EA" w14:textId="77777777">
      <w:pPr>
        <w:pStyle w:val="ListParagraph"/>
        <w:numPr>
          <w:ilvl w:val="0"/>
          <w:numId w:val="26"/>
        </w:numPr>
        <w:spacing w:line="240" w:lineRule="auto"/>
        <w:ind w:left="851" w:hanging="851"/>
        <w:jc w:val="both"/>
        <w:rPr>
          <w:rFonts w:cstheme="minorHAnsi"/>
          <w:u w:val="single"/>
        </w:rPr>
      </w:pPr>
      <w:r w:rsidRPr="00831C66">
        <w:rPr>
          <w:rFonts w:cstheme="minorHAnsi"/>
          <w:u w:val="single"/>
        </w:rPr>
        <w:t>Low Level Concern</w:t>
      </w:r>
    </w:p>
    <w:p w:rsidRPr="009471CD" w:rsidR="008052DF" w:rsidP="008052DF" w:rsidRDefault="008052DF" w14:paraId="21EECA5B" w14:textId="77777777">
      <w:pPr>
        <w:pStyle w:val="ListParagraph"/>
        <w:ind w:left="851"/>
        <w:jc w:val="both"/>
        <w:rPr>
          <w:rFonts w:cstheme="minorHAnsi"/>
        </w:rPr>
      </w:pPr>
      <w:r w:rsidRPr="009471CD">
        <w:rPr>
          <w:rFonts w:cstheme="minorHAnsi"/>
        </w:rPr>
        <w:t>As a member of staff or volunteer, it is important to be clear about the distinction between an allegation, a low-level concern about the quality of care or practice or a complaint.</w:t>
      </w:r>
    </w:p>
    <w:p w:rsidRPr="009471CD" w:rsidR="008052DF" w:rsidP="008052DF" w:rsidRDefault="008052DF" w14:paraId="60D5D18F" w14:textId="77777777">
      <w:pPr>
        <w:pStyle w:val="ListParagraph"/>
        <w:ind w:left="1440"/>
        <w:jc w:val="both"/>
        <w:rPr>
          <w:rFonts w:cstheme="minorHAnsi"/>
          <w:u w:val="single"/>
        </w:rPr>
      </w:pPr>
    </w:p>
    <w:p w:rsidRPr="009471CD" w:rsidR="008052DF" w:rsidP="008052DF" w:rsidRDefault="008052DF" w14:paraId="05D54640" w14:textId="77777777">
      <w:pPr>
        <w:pStyle w:val="ListParagraph"/>
        <w:ind w:left="851"/>
        <w:jc w:val="both"/>
        <w:rPr>
          <w:rFonts w:cstheme="minorHAnsi"/>
        </w:rPr>
      </w:pPr>
      <w:r w:rsidRPr="009471CD">
        <w:rPr>
          <w:rFonts w:cstheme="minorHAnsi"/>
        </w:rPr>
        <w:t xml:space="preserve">A low-level concern does not mean that it is insignificant.  </w:t>
      </w:r>
      <w:r>
        <w:rPr>
          <w:rFonts w:cstheme="minorHAnsi"/>
        </w:rPr>
        <w:t xml:space="preserve"> </w:t>
      </w:r>
      <w:r w:rsidRPr="009471CD">
        <w:rPr>
          <w:rFonts w:cstheme="minorHAnsi"/>
        </w:rPr>
        <w:t>A low-level concern is any concern</w:t>
      </w:r>
      <w:r>
        <w:rPr>
          <w:rFonts w:cstheme="minorHAnsi"/>
        </w:rPr>
        <w:t xml:space="preserve">, doubt or worry that a member of staff or volunteer may have acted in a way that conflicts with the standards and values of our college.  It includes any behaviour which does not meet the College’s expectations </w:t>
      </w:r>
      <w:r w:rsidRPr="009471CD">
        <w:rPr>
          <w:rFonts w:cstheme="minorHAnsi"/>
        </w:rPr>
        <w:t>causing a sense of unease or a ‘nagging doubt’ that an adult working in or on behalf of the college may have acted in a way that:</w:t>
      </w:r>
    </w:p>
    <w:p w:rsidRPr="009471CD" w:rsidR="008052DF" w:rsidP="008052DF" w:rsidRDefault="008052DF" w14:paraId="61F4BCEC" w14:textId="77777777">
      <w:pPr>
        <w:pStyle w:val="ListParagraph"/>
        <w:numPr>
          <w:ilvl w:val="0"/>
          <w:numId w:val="24"/>
        </w:numPr>
        <w:spacing w:line="240" w:lineRule="auto"/>
        <w:ind w:left="1418" w:hanging="284"/>
        <w:jc w:val="both"/>
        <w:rPr>
          <w:rFonts w:cstheme="minorHAnsi"/>
        </w:rPr>
      </w:pPr>
      <w:bookmarkStart w:name="_Hlk112936645" w:id="0"/>
      <w:r w:rsidRPr="009471CD">
        <w:rPr>
          <w:rFonts w:cstheme="minorHAnsi"/>
        </w:rPr>
        <w:t>That is inconsistent with the staff code of professionalism, including inappropriate conduct outside or work and</w:t>
      </w:r>
    </w:p>
    <w:p w:rsidRPr="009471CD" w:rsidR="008052DF" w:rsidP="008052DF" w:rsidRDefault="008052DF" w14:paraId="05008201" w14:textId="77777777">
      <w:pPr>
        <w:pStyle w:val="ListParagraph"/>
        <w:numPr>
          <w:ilvl w:val="0"/>
          <w:numId w:val="24"/>
        </w:numPr>
        <w:spacing w:line="240" w:lineRule="auto"/>
        <w:ind w:left="1418" w:hanging="284"/>
        <w:jc w:val="both"/>
        <w:rPr>
          <w:rFonts w:cstheme="minorHAnsi"/>
        </w:rPr>
      </w:pPr>
      <w:r w:rsidRPr="009471CD">
        <w:rPr>
          <w:rFonts w:cstheme="minorHAnsi"/>
        </w:rPr>
        <w:t>Does not meet the harm threshold or is otherwise not serious enough to consider a referral to the LADO</w:t>
      </w:r>
    </w:p>
    <w:p w:rsidRPr="009471CD" w:rsidR="008052DF" w:rsidP="008052DF" w:rsidRDefault="008052DF" w14:paraId="7F8812C9" w14:textId="77777777">
      <w:pPr>
        <w:spacing w:after="200"/>
        <w:ind w:left="851"/>
        <w:contextualSpacing/>
        <w:jc w:val="both"/>
        <w:rPr>
          <w:rFonts w:asciiTheme="minorHAnsi" w:hAnsiTheme="minorHAnsi" w:cstheme="minorHAnsi"/>
          <w:sz w:val="22"/>
          <w:szCs w:val="22"/>
        </w:rPr>
      </w:pPr>
      <w:r w:rsidRPr="009471CD">
        <w:rPr>
          <w:rFonts w:asciiTheme="minorHAnsi" w:hAnsiTheme="minorHAnsi" w:cstheme="minorHAnsi"/>
          <w:sz w:val="22"/>
          <w:szCs w:val="22"/>
        </w:rPr>
        <w:t>Examples of such behaviour could include but are not limited to:</w:t>
      </w:r>
    </w:p>
    <w:p w:rsidRPr="009471CD" w:rsidR="008052DF" w:rsidP="008052DF" w:rsidRDefault="008052DF" w14:paraId="2245B297" w14:textId="77777777">
      <w:pPr>
        <w:pStyle w:val="ListParagraph"/>
        <w:numPr>
          <w:ilvl w:val="0"/>
          <w:numId w:val="28"/>
        </w:numPr>
        <w:spacing w:line="240" w:lineRule="auto"/>
        <w:ind w:left="1418" w:hanging="284"/>
        <w:jc w:val="both"/>
        <w:rPr>
          <w:rFonts w:cstheme="minorHAnsi"/>
        </w:rPr>
      </w:pPr>
      <w:r w:rsidRPr="009471CD">
        <w:rPr>
          <w:rFonts w:cstheme="minorHAnsi"/>
        </w:rPr>
        <w:t>Being over friendly with children</w:t>
      </w:r>
    </w:p>
    <w:p w:rsidRPr="009471CD" w:rsidR="008052DF" w:rsidP="008052DF" w:rsidRDefault="008052DF" w14:paraId="66E11136" w14:textId="77777777">
      <w:pPr>
        <w:pStyle w:val="ListParagraph"/>
        <w:numPr>
          <w:ilvl w:val="0"/>
          <w:numId w:val="28"/>
        </w:numPr>
        <w:spacing w:line="240" w:lineRule="auto"/>
        <w:ind w:left="1418" w:hanging="284"/>
        <w:jc w:val="both"/>
        <w:rPr>
          <w:rFonts w:cstheme="minorHAnsi"/>
        </w:rPr>
      </w:pPr>
      <w:r w:rsidRPr="009471CD">
        <w:rPr>
          <w:rFonts w:cstheme="minorHAnsi"/>
        </w:rPr>
        <w:t>Having favourites</w:t>
      </w:r>
    </w:p>
    <w:p w:rsidRPr="009471CD" w:rsidR="008052DF" w:rsidP="008052DF" w:rsidRDefault="008052DF" w14:paraId="635E33F5" w14:textId="77777777">
      <w:pPr>
        <w:pStyle w:val="ListParagraph"/>
        <w:numPr>
          <w:ilvl w:val="0"/>
          <w:numId w:val="28"/>
        </w:numPr>
        <w:spacing w:line="240" w:lineRule="auto"/>
        <w:ind w:left="1418" w:hanging="284"/>
        <w:jc w:val="both"/>
        <w:rPr>
          <w:rFonts w:cstheme="minorHAnsi"/>
        </w:rPr>
      </w:pPr>
      <w:r w:rsidRPr="009471CD">
        <w:rPr>
          <w:rFonts w:cstheme="minorHAnsi"/>
        </w:rPr>
        <w:t xml:space="preserve">Taking photographs or children on their mobile phone, which are not for the purposes of evidence assessment for teaching and learning </w:t>
      </w:r>
    </w:p>
    <w:p w:rsidRPr="009471CD" w:rsidR="008052DF" w:rsidP="008052DF" w:rsidRDefault="008052DF" w14:paraId="2FFC3B0F" w14:textId="77777777">
      <w:pPr>
        <w:pStyle w:val="ListParagraph"/>
        <w:numPr>
          <w:ilvl w:val="0"/>
          <w:numId w:val="28"/>
        </w:numPr>
        <w:spacing w:line="240" w:lineRule="auto"/>
        <w:ind w:left="1418" w:hanging="284"/>
        <w:jc w:val="both"/>
        <w:rPr>
          <w:rFonts w:cstheme="minorHAnsi"/>
        </w:rPr>
      </w:pPr>
      <w:r w:rsidRPr="009471CD">
        <w:rPr>
          <w:rFonts w:cstheme="minorHAnsi"/>
        </w:rPr>
        <w:t>Engaging with a child on a 1-1 basis in a secluded area or behind a close door or</w:t>
      </w:r>
    </w:p>
    <w:p w:rsidRPr="009471CD" w:rsidR="008052DF" w:rsidP="008052DF" w:rsidRDefault="008052DF" w14:paraId="7A728E5B" w14:textId="77777777">
      <w:pPr>
        <w:pStyle w:val="ListParagraph"/>
        <w:numPr>
          <w:ilvl w:val="0"/>
          <w:numId w:val="28"/>
        </w:numPr>
        <w:spacing w:line="240" w:lineRule="auto"/>
        <w:ind w:left="1418" w:hanging="284"/>
        <w:jc w:val="both"/>
        <w:rPr>
          <w:rFonts w:cstheme="minorHAnsi"/>
        </w:rPr>
      </w:pPr>
      <w:r w:rsidRPr="009471CD">
        <w:rPr>
          <w:rFonts w:cstheme="minorHAnsi"/>
        </w:rPr>
        <w:t>Humiliating students</w:t>
      </w:r>
    </w:p>
    <w:p w:rsidRPr="009471CD" w:rsidR="008052DF" w:rsidP="008052DF" w:rsidRDefault="008052DF" w14:paraId="17CC2615" w14:textId="77777777">
      <w:pPr>
        <w:spacing w:after="200"/>
        <w:ind w:left="851"/>
        <w:contextualSpacing/>
        <w:jc w:val="both"/>
        <w:rPr>
          <w:rFonts w:asciiTheme="minorHAnsi" w:hAnsiTheme="minorHAnsi" w:cstheme="minorHAnsi"/>
          <w:sz w:val="22"/>
          <w:szCs w:val="22"/>
        </w:rPr>
      </w:pPr>
      <w:r w:rsidRPr="009471CD">
        <w:rPr>
          <w:rFonts w:asciiTheme="minorHAnsi" w:hAnsiTheme="minorHAnsi" w:cstheme="minorHAnsi"/>
          <w:sz w:val="22"/>
          <w:szCs w:val="22"/>
        </w:rPr>
        <w:t>Such behaviour can exist on a wide spectrum, from the inadvertent or thoughtless or behaviour that may look to be inappropriate, but might not be in specific circumstances, through to that which is ultimately intended to enable abuse.</w:t>
      </w:r>
    </w:p>
    <w:p w:rsidRPr="009471CD" w:rsidR="008052DF" w:rsidP="008052DF" w:rsidRDefault="008052DF" w14:paraId="0DDDB233" w14:textId="77777777">
      <w:pPr>
        <w:spacing w:after="200"/>
        <w:ind w:left="851"/>
        <w:contextualSpacing/>
        <w:jc w:val="both"/>
        <w:rPr>
          <w:rFonts w:asciiTheme="minorHAnsi" w:hAnsiTheme="minorHAnsi" w:cstheme="minorHAnsi"/>
          <w:sz w:val="22"/>
          <w:szCs w:val="22"/>
        </w:rPr>
      </w:pPr>
    </w:p>
    <w:p w:rsidRPr="009471CD" w:rsidR="008052DF" w:rsidP="008052DF" w:rsidRDefault="008052DF" w14:paraId="0D09F558" w14:textId="77777777">
      <w:pPr>
        <w:spacing w:after="200"/>
        <w:ind w:left="851"/>
        <w:contextualSpacing/>
        <w:jc w:val="both"/>
        <w:rPr>
          <w:rFonts w:asciiTheme="minorHAnsi" w:hAnsiTheme="minorHAnsi" w:cstheme="minorHAnsi"/>
          <w:sz w:val="22"/>
          <w:szCs w:val="22"/>
        </w:rPr>
      </w:pPr>
      <w:r w:rsidRPr="009471CD">
        <w:rPr>
          <w:rFonts w:asciiTheme="minorHAnsi" w:hAnsiTheme="minorHAnsi" w:cstheme="minorHAnsi"/>
          <w:sz w:val="22"/>
          <w:szCs w:val="22"/>
        </w:rPr>
        <w:t>Low-level concerns may arise in several ways and form a number of sources.  For example: suspicion; complaint; or disclosure made by a child, parent or other adult within or outside of the organisation; or as a result of vetting checks undertaken.</w:t>
      </w:r>
    </w:p>
    <w:p w:rsidRPr="009471CD" w:rsidR="008052DF" w:rsidP="008052DF" w:rsidRDefault="008052DF" w14:paraId="5215E7E4" w14:textId="77777777">
      <w:pPr>
        <w:spacing w:after="200"/>
        <w:ind w:left="851"/>
        <w:contextualSpacing/>
        <w:jc w:val="both"/>
        <w:rPr>
          <w:rFonts w:asciiTheme="minorHAnsi" w:hAnsiTheme="minorHAnsi" w:cstheme="minorHAnsi"/>
          <w:sz w:val="22"/>
          <w:szCs w:val="22"/>
        </w:rPr>
      </w:pPr>
    </w:p>
    <w:p w:rsidRPr="009471CD" w:rsidR="008052DF" w:rsidP="008052DF" w:rsidRDefault="008052DF" w14:paraId="2D6DF523" w14:textId="77777777">
      <w:pPr>
        <w:spacing w:after="200"/>
        <w:ind w:left="851"/>
        <w:contextualSpacing/>
        <w:jc w:val="both"/>
        <w:rPr>
          <w:rFonts w:asciiTheme="minorHAnsi" w:hAnsiTheme="minorHAnsi" w:cstheme="minorHAnsi"/>
          <w:sz w:val="22"/>
          <w:szCs w:val="22"/>
        </w:rPr>
      </w:pPr>
      <w:r w:rsidRPr="009471CD">
        <w:rPr>
          <w:rFonts w:asciiTheme="minorHAnsi" w:hAnsiTheme="minorHAnsi" w:cstheme="minorHAnsi"/>
          <w:sz w:val="22"/>
          <w:szCs w:val="22"/>
        </w:rPr>
        <w:t xml:space="preserve">It is crucial that all low-level concerns are shared responsibly with the right person, and recorded and dealt with appropriately.  Ensuring they are dealt with effectively should also protect those working in or on behalf of the college from becoming the subject of potential false low-level concerns or misunderstandings. </w:t>
      </w:r>
    </w:p>
    <w:bookmarkEnd w:id="0"/>
    <w:p w:rsidRPr="009471CD" w:rsidR="008052DF" w:rsidP="008052DF" w:rsidRDefault="008052DF" w14:paraId="6E621B5A" w14:textId="77777777">
      <w:pPr>
        <w:spacing w:after="200"/>
        <w:contextualSpacing/>
        <w:jc w:val="both"/>
        <w:rPr>
          <w:rFonts w:asciiTheme="minorHAnsi" w:hAnsiTheme="minorHAnsi" w:cstheme="minorHAnsi"/>
          <w:sz w:val="22"/>
          <w:szCs w:val="22"/>
        </w:rPr>
      </w:pPr>
    </w:p>
    <w:p w:rsidRPr="009471CD" w:rsidR="008052DF" w:rsidP="008052DF" w:rsidRDefault="008052DF" w14:paraId="44C02B27" w14:textId="77777777">
      <w:pPr>
        <w:spacing w:after="4" w:line="246" w:lineRule="auto"/>
        <w:ind w:firstLine="851"/>
        <w:jc w:val="both"/>
        <w:rPr>
          <w:rFonts w:asciiTheme="minorHAnsi" w:hAnsiTheme="minorHAnsi" w:cstheme="minorHAnsi"/>
          <w:sz w:val="22"/>
          <w:szCs w:val="22"/>
        </w:rPr>
      </w:pPr>
      <w:r w:rsidRPr="009471CD">
        <w:rPr>
          <w:rFonts w:asciiTheme="minorHAnsi" w:hAnsiTheme="minorHAnsi" w:cstheme="minorHAnsi"/>
          <w:sz w:val="22"/>
          <w:szCs w:val="22"/>
          <w:u w:val="single"/>
        </w:rPr>
        <w:t xml:space="preserve">Complaints </w:t>
      </w:r>
    </w:p>
    <w:p w:rsidRPr="009471CD" w:rsidR="008052DF" w:rsidP="008052DF" w:rsidRDefault="008052DF" w14:paraId="1B4460E5" w14:textId="77777777">
      <w:pPr>
        <w:spacing w:after="4" w:line="246" w:lineRule="auto"/>
        <w:ind w:left="851"/>
        <w:jc w:val="both"/>
        <w:rPr>
          <w:rFonts w:asciiTheme="minorHAnsi" w:hAnsiTheme="minorHAnsi" w:cstheme="minorHAnsi"/>
          <w:sz w:val="22"/>
          <w:szCs w:val="22"/>
        </w:rPr>
      </w:pPr>
      <w:r w:rsidRPr="009471CD">
        <w:rPr>
          <w:rFonts w:asciiTheme="minorHAnsi" w:hAnsiTheme="minorHAnsi" w:cstheme="minorHAnsi"/>
          <w:sz w:val="22"/>
          <w:szCs w:val="22"/>
        </w:rPr>
        <w:t xml:space="preserve">Complaints are generally expressions of dissatisfaction or concern that might relate to the care of the child(ren), the interactions of adults in the organisation with family, or aspects of the adult’s conduct which do not reach a threshold of ‘harm’ to a child. Often complaints can be resolved informally by people coming together and sorting things out. </w:t>
      </w:r>
    </w:p>
    <w:p w:rsidRPr="009471CD" w:rsidR="008052DF" w:rsidP="008052DF" w:rsidRDefault="008052DF" w14:paraId="2945EFFC" w14:textId="77777777">
      <w:pPr>
        <w:spacing w:line="259" w:lineRule="auto"/>
        <w:ind w:left="360"/>
        <w:jc w:val="both"/>
        <w:rPr>
          <w:rFonts w:asciiTheme="minorHAnsi" w:hAnsiTheme="minorHAnsi" w:cstheme="minorHAnsi"/>
          <w:sz w:val="22"/>
          <w:szCs w:val="22"/>
        </w:rPr>
      </w:pPr>
      <w:r w:rsidRPr="009471CD">
        <w:rPr>
          <w:rFonts w:asciiTheme="minorHAnsi" w:hAnsiTheme="minorHAnsi" w:cstheme="minorHAnsi"/>
          <w:sz w:val="22"/>
          <w:szCs w:val="22"/>
        </w:rPr>
        <w:t xml:space="preserve"> </w:t>
      </w:r>
    </w:p>
    <w:p w:rsidRPr="009471CD" w:rsidR="008052DF" w:rsidP="008052DF" w:rsidRDefault="008052DF" w14:paraId="7B145243" w14:textId="77777777">
      <w:pPr>
        <w:spacing w:after="269"/>
        <w:ind w:left="851"/>
        <w:jc w:val="both"/>
        <w:rPr>
          <w:rFonts w:asciiTheme="minorHAnsi" w:hAnsiTheme="minorHAnsi" w:cstheme="minorHAnsi"/>
          <w:sz w:val="22"/>
          <w:szCs w:val="22"/>
        </w:rPr>
      </w:pPr>
      <w:r w:rsidRPr="009471CD">
        <w:rPr>
          <w:rFonts w:asciiTheme="minorHAnsi" w:hAnsiTheme="minorHAnsi" w:cstheme="minorHAnsi"/>
          <w:sz w:val="22"/>
          <w:szCs w:val="22"/>
        </w:rPr>
        <w:t xml:space="preserve">More serious complaints that cannot be resolved informally and the college’s Complaints Policy should be followed.   </w:t>
      </w:r>
    </w:p>
    <w:p w:rsidRPr="009471CD" w:rsidR="008052DF" w:rsidP="008052DF" w:rsidRDefault="008052DF" w14:paraId="55A4CBA0" w14:textId="77777777">
      <w:pPr>
        <w:spacing w:after="273" w:line="246" w:lineRule="auto"/>
        <w:ind w:firstLine="851"/>
        <w:jc w:val="both"/>
        <w:rPr>
          <w:rFonts w:asciiTheme="minorHAnsi" w:hAnsiTheme="minorHAnsi" w:cstheme="minorHAnsi"/>
          <w:sz w:val="22"/>
          <w:szCs w:val="22"/>
          <w:u w:val="single"/>
        </w:rPr>
      </w:pPr>
      <w:r w:rsidRPr="009471CD">
        <w:rPr>
          <w:rFonts w:asciiTheme="minorHAnsi" w:hAnsiTheme="minorHAnsi" w:cstheme="minorHAnsi"/>
          <w:sz w:val="22"/>
          <w:szCs w:val="22"/>
          <w:u w:val="single"/>
        </w:rPr>
        <w:t>Allegation</w:t>
      </w:r>
    </w:p>
    <w:p w:rsidRPr="009471CD" w:rsidR="008052DF" w:rsidP="008052DF" w:rsidRDefault="008052DF" w14:paraId="2E24998F" w14:textId="77777777">
      <w:pPr>
        <w:spacing w:after="273" w:line="246" w:lineRule="auto"/>
        <w:ind w:left="851"/>
        <w:jc w:val="both"/>
        <w:rPr>
          <w:rFonts w:asciiTheme="minorHAnsi" w:hAnsiTheme="minorHAnsi" w:cstheme="minorHAnsi"/>
          <w:sz w:val="22"/>
          <w:szCs w:val="22"/>
          <w:u w:val="single"/>
        </w:rPr>
      </w:pPr>
      <w:r w:rsidRPr="009471CD">
        <w:rPr>
          <w:rFonts w:asciiTheme="minorHAnsi" w:hAnsiTheme="minorHAnsi" w:cstheme="minorHAnsi"/>
          <w:sz w:val="22"/>
          <w:szCs w:val="22"/>
        </w:rPr>
        <w:t xml:space="preserve">When a child or young person is allegedly not being adequately cared for or is being harmed by an identified adult who is working in a position of trust, then the matter will need to be treated as an allegation of abuse or neglect and the referral process referred to in this document must be followed. </w:t>
      </w:r>
    </w:p>
    <w:p w:rsidRPr="009471CD" w:rsidR="008052DF" w:rsidP="008052DF" w:rsidRDefault="008052DF" w14:paraId="4D23D405" w14:textId="77777777">
      <w:pPr>
        <w:pStyle w:val="ListParagraph"/>
        <w:numPr>
          <w:ilvl w:val="0"/>
          <w:numId w:val="26"/>
        </w:numPr>
        <w:spacing w:after="0" w:line="240" w:lineRule="auto"/>
        <w:ind w:left="864" w:hanging="864"/>
        <w:contextualSpacing w:val="0"/>
        <w:jc w:val="both"/>
        <w:rPr>
          <w:rFonts w:cstheme="minorHAnsi"/>
          <w:u w:val="single"/>
        </w:rPr>
      </w:pPr>
      <w:r w:rsidRPr="009471CD">
        <w:rPr>
          <w:rFonts w:cstheme="minorHAnsi"/>
          <w:u w:val="single"/>
        </w:rPr>
        <w:t>Whistleblowing Policy</w:t>
      </w:r>
    </w:p>
    <w:p w:rsidRPr="009471CD" w:rsidR="008052DF" w:rsidP="008052DF" w:rsidRDefault="008052DF" w14:paraId="7289B22F" w14:textId="77777777">
      <w:pPr>
        <w:pStyle w:val="ListParagraph"/>
        <w:ind w:left="864"/>
        <w:jc w:val="both"/>
        <w:rPr>
          <w:rFonts w:cstheme="minorHAnsi"/>
        </w:rPr>
      </w:pPr>
      <w:r w:rsidRPr="009471CD">
        <w:rPr>
          <w:rFonts w:cstheme="minorHAnsi"/>
        </w:rPr>
        <w:t>The</w:t>
      </w:r>
      <w:r>
        <w:rPr>
          <w:rFonts w:cstheme="minorHAnsi"/>
        </w:rPr>
        <w:t xml:space="preserve"> Trust</w:t>
      </w:r>
      <w:r w:rsidRPr="009471CD">
        <w:rPr>
          <w:rFonts w:cstheme="minorHAnsi"/>
        </w:rPr>
        <w:t xml:space="preserve"> Whistleblowing Policy is available to all staff and should be used when you need to raise a concern that could be within the public interest to be explored. </w:t>
      </w:r>
    </w:p>
    <w:p w:rsidRPr="009471CD" w:rsidR="008052DF" w:rsidP="008052DF" w:rsidRDefault="008052DF" w14:paraId="2785A445" w14:textId="77777777">
      <w:pPr>
        <w:pStyle w:val="ListParagraph"/>
        <w:numPr>
          <w:ilvl w:val="0"/>
          <w:numId w:val="26"/>
        </w:numPr>
        <w:spacing w:after="0" w:line="259" w:lineRule="auto"/>
        <w:ind w:left="864" w:hanging="864"/>
        <w:contextualSpacing w:val="0"/>
        <w:jc w:val="both"/>
        <w:rPr>
          <w:rFonts w:cstheme="minorHAnsi"/>
        </w:rPr>
      </w:pPr>
      <w:r w:rsidRPr="009471CD">
        <w:rPr>
          <w:rFonts w:cstheme="minorHAnsi"/>
        </w:rPr>
        <w:t xml:space="preserve">We recognise that sometimes the behaviour of adults such as staff volunteers or Governors may lead to an allegation of abuse being made. </w:t>
      </w:r>
    </w:p>
    <w:p w:rsidRPr="009471CD" w:rsidR="008052DF" w:rsidP="008052DF" w:rsidRDefault="008052DF" w14:paraId="4CFBB3D2" w14:textId="77777777">
      <w:pPr>
        <w:pStyle w:val="ListParagraph"/>
        <w:numPr>
          <w:ilvl w:val="0"/>
          <w:numId w:val="26"/>
        </w:numPr>
        <w:spacing w:after="0" w:line="259" w:lineRule="auto"/>
        <w:ind w:left="864" w:hanging="864"/>
        <w:contextualSpacing w:val="0"/>
        <w:jc w:val="both"/>
        <w:rPr>
          <w:rFonts w:cstheme="minorHAnsi"/>
        </w:rPr>
      </w:pPr>
      <w:r w:rsidRPr="009471CD">
        <w:rPr>
          <w:rFonts w:cstheme="minorHAnsi"/>
        </w:rPr>
        <w:t xml:space="preserve">The College follows Stoke-on-Trent Safeguarding Children Partnership </w:t>
      </w:r>
      <w:r w:rsidRPr="009471CD">
        <w:rPr>
          <w:rFonts w:cstheme="minorHAnsi"/>
          <w:b/>
        </w:rPr>
        <w:t>and</w:t>
      </w:r>
      <w:r w:rsidRPr="009471CD">
        <w:rPr>
          <w:rFonts w:cstheme="minorHAnsi"/>
        </w:rPr>
        <w:t xml:space="preserve"> Staffordshire Safeguarding Children Board</w:t>
      </w:r>
      <w:r w:rsidRPr="009471CD">
        <w:rPr>
          <w:rFonts w:cstheme="minorHAnsi"/>
          <w:b/>
        </w:rPr>
        <w:t xml:space="preserve"> </w:t>
      </w:r>
      <w:r w:rsidRPr="009471CD">
        <w:rPr>
          <w:rFonts w:cstheme="minorHAnsi"/>
        </w:rPr>
        <w:t xml:space="preserve">Procedures with respect to Managing Allegations against Adults Working with Children and Young People </w:t>
      </w:r>
    </w:p>
    <w:p w:rsidRPr="009471CD" w:rsidR="008052DF" w:rsidP="008052DF" w:rsidRDefault="008052DF" w14:paraId="6F2E6770" w14:textId="77777777">
      <w:pPr>
        <w:pStyle w:val="ListParagraph"/>
        <w:numPr>
          <w:ilvl w:val="0"/>
          <w:numId w:val="26"/>
        </w:numPr>
        <w:spacing w:after="0" w:line="259" w:lineRule="auto"/>
        <w:ind w:left="864" w:hanging="864"/>
        <w:contextualSpacing w:val="0"/>
        <w:jc w:val="both"/>
        <w:rPr>
          <w:rFonts w:cstheme="minorHAnsi"/>
        </w:rPr>
      </w:pPr>
      <w:r w:rsidRPr="009471CD">
        <w:rPr>
          <w:rFonts w:cstheme="minorHAnsi"/>
        </w:rPr>
        <w:t xml:space="preserve">If an allegation is made, or information is received about an adult who works or volunteers or visits in our College which raises concerns, including low level concerns the member of staff receiving the information should inform the </w:t>
      </w:r>
      <w:r>
        <w:rPr>
          <w:rFonts w:cstheme="minorHAnsi"/>
        </w:rPr>
        <w:t>Designated Safeguarding Lead and the Principal</w:t>
      </w:r>
      <w:r w:rsidRPr="009471CD">
        <w:rPr>
          <w:rFonts w:cstheme="minorHAnsi"/>
        </w:rPr>
        <w:t xml:space="preserve">.   Low level concerns shared about supply/ agency staff and contractors will be notified to their employers and the College will consult with LADO if unsure about the concern meeting the harm threshold.  </w:t>
      </w:r>
    </w:p>
    <w:p w:rsidRPr="00CF5E26" w:rsidR="008052DF" w:rsidP="008052DF" w:rsidRDefault="008052DF" w14:paraId="62431FF5" w14:textId="77777777">
      <w:pPr>
        <w:pStyle w:val="ListParagraph"/>
        <w:numPr>
          <w:ilvl w:val="0"/>
          <w:numId w:val="26"/>
        </w:numPr>
        <w:spacing w:after="0" w:line="259" w:lineRule="auto"/>
        <w:ind w:left="864" w:hanging="864"/>
        <w:contextualSpacing w:val="0"/>
        <w:jc w:val="both"/>
        <w:rPr>
          <w:rFonts w:cstheme="minorHAnsi"/>
        </w:rPr>
      </w:pPr>
      <w:r w:rsidRPr="00CF5E26">
        <w:rPr>
          <w:rFonts w:cstheme="minorHAnsi"/>
        </w:rPr>
        <w:t>Should an allegation be made against the Principal, this will be reported to the CEO of the Trust</w:t>
      </w:r>
    </w:p>
    <w:p w:rsidRPr="009471CD" w:rsidR="008052DF" w:rsidP="008052DF" w:rsidRDefault="008052DF" w14:paraId="442DE5FA" w14:textId="77777777">
      <w:pPr>
        <w:pStyle w:val="ListParagraph"/>
        <w:numPr>
          <w:ilvl w:val="0"/>
          <w:numId w:val="26"/>
        </w:numPr>
        <w:spacing w:after="0" w:line="259" w:lineRule="auto"/>
        <w:ind w:left="864" w:hanging="864"/>
        <w:contextualSpacing w:val="0"/>
        <w:jc w:val="both"/>
        <w:rPr>
          <w:rFonts w:cstheme="minorHAnsi"/>
        </w:rPr>
      </w:pPr>
      <w:r w:rsidRPr="009471CD">
        <w:rPr>
          <w:rFonts w:cstheme="minorHAnsi"/>
        </w:rPr>
        <w:t xml:space="preserve">In the event that neither the Principal nor Chair of Governors is contactable on that day, the information must be passed to and </w:t>
      </w:r>
      <w:r w:rsidRPr="00CF5E26">
        <w:rPr>
          <w:rFonts w:cstheme="minorHAnsi"/>
        </w:rPr>
        <w:t>dealt with by COO</w:t>
      </w:r>
    </w:p>
    <w:p w:rsidRPr="009471CD" w:rsidR="008052DF" w:rsidP="008052DF" w:rsidRDefault="008052DF" w14:paraId="2FDC77D8" w14:textId="77777777">
      <w:pPr>
        <w:pStyle w:val="ListParagraph"/>
        <w:numPr>
          <w:ilvl w:val="0"/>
          <w:numId w:val="26"/>
        </w:numPr>
        <w:spacing w:after="0" w:line="259" w:lineRule="auto"/>
        <w:ind w:left="864" w:hanging="864"/>
        <w:contextualSpacing w:val="0"/>
        <w:jc w:val="both"/>
        <w:rPr>
          <w:rFonts w:cstheme="minorHAnsi"/>
        </w:rPr>
      </w:pPr>
      <w:r w:rsidRPr="009471CD">
        <w:rPr>
          <w:rFonts w:cstheme="minorHAnsi"/>
        </w:rPr>
        <w:t xml:space="preserve">Any member of staff or volunteer who does not feel confident to raise their concerns with the Principal and CEO or Chair of Governors can contact the Local Authority Designated Officer directly. </w:t>
      </w:r>
    </w:p>
    <w:p w:rsidRPr="009471CD" w:rsidR="008052DF" w:rsidP="008052DF" w:rsidRDefault="008052DF" w14:paraId="37EE7302" w14:textId="77777777">
      <w:pPr>
        <w:pStyle w:val="ListParagraph"/>
        <w:numPr>
          <w:ilvl w:val="0"/>
          <w:numId w:val="26"/>
        </w:numPr>
        <w:spacing w:after="0" w:line="259" w:lineRule="auto"/>
        <w:ind w:left="864" w:hanging="864"/>
        <w:contextualSpacing w:val="0"/>
        <w:jc w:val="both"/>
        <w:rPr>
          <w:rFonts w:cstheme="minorHAnsi"/>
        </w:rPr>
      </w:pPr>
      <w:r w:rsidRPr="009471CD">
        <w:rPr>
          <w:rFonts w:cstheme="minorHAnsi"/>
        </w:rPr>
        <w:t xml:space="preserve">When a concern is raised about an adult in our College, </w:t>
      </w:r>
      <w:r>
        <w:rPr>
          <w:rFonts w:cstheme="minorHAnsi"/>
        </w:rPr>
        <w:t xml:space="preserve">the </w:t>
      </w:r>
      <w:r w:rsidRPr="00CF5E26">
        <w:rPr>
          <w:rFonts w:cstheme="minorHAnsi"/>
        </w:rPr>
        <w:t>DSL and/or Trust DSL</w:t>
      </w:r>
      <w:r w:rsidRPr="009471CD">
        <w:rPr>
          <w:rFonts w:cstheme="minorHAnsi"/>
        </w:rPr>
        <w:t xml:space="preserve"> will seek advice from the Local Authority Designated Officer (LADO) at the earliest opportunity (and certainly within 1 working day.) No one will undertake further investigations until they receive advice from the LADO. </w:t>
      </w:r>
    </w:p>
    <w:p w:rsidRPr="009471CD" w:rsidR="008052DF" w:rsidP="008052DF" w:rsidRDefault="008052DF" w14:paraId="51BEEFE3" w14:textId="77777777">
      <w:pPr>
        <w:pStyle w:val="ListParagraph"/>
        <w:numPr>
          <w:ilvl w:val="0"/>
          <w:numId w:val="26"/>
        </w:numPr>
        <w:spacing w:after="0" w:line="259" w:lineRule="auto"/>
        <w:ind w:left="864" w:hanging="864"/>
        <w:contextualSpacing w:val="0"/>
        <w:jc w:val="both"/>
        <w:rPr>
          <w:rFonts w:cstheme="minorHAnsi"/>
        </w:rPr>
      </w:pPr>
      <w:r w:rsidRPr="009471CD">
        <w:rPr>
          <w:rFonts w:cstheme="minorHAnsi"/>
        </w:rPr>
        <w:t>The Local Authority Designated Officer will convene a strategy meeting when there are concerns that a person in a position of College has:-</w:t>
      </w:r>
    </w:p>
    <w:p w:rsidRPr="009471CD" w:rsidR="008052DF" w:rsidP="008052DF" w:rsidRDefault="008052DF" w14:paraId="2505C157" w14:textId="77777777">
      <w:pPr>
        <w:numPr>
          <w:ilvl w:val="0"/>
          <w:numId w:val="25"/>
        </w:numPr>
        <w:spacing w:after="5" w:line="271" w:lineRule="auto"/>
        <w:ind w:left="1224" w:hanging="360"/>
        <w:jc w:val="both"/>
        <w:rPr>
          <w:rFonts w:asciiTheme="minorHAnsi" w:hAnsiTheme="minorHAnsi" w:cstheme="minorHAnsi"/>
          <w:sz w:val="22"/>
          <w:szCs w:val="22"/>
        </w:rPr>
      </w:pPr>
      <w:r w:rsidRPr="009471CD">
        <w:rPr>
          <w:rFonts w:asciiTheme="minorHAnsi" w:hAnsiTheme="minorHAnsi" w:cstheme="minorHAnsi"/>
          <w:sz w:val="22"/>
          <w:szCs w:val="22"/>
        </w:rPr>
        <w:t>behaved in a way that has harmed a child, or may have harmed a child;</w:t>
      </w:r>
    </w:p>
    <w:p w:rsidRPr="009471CD" w:rsidR="008052DF" w:rsidP="008052DF" w:rsidRDefault="008052DF" w14:paraId="68D6F354" w14:textId="77777777">
      <w:pPr>
        <w:numPr>
          <w:ilvl w:val="0"/>
          <w:numId w:val="25"/>
        </w:numPr>
        <w:spacing w:after="5" w:line="271" w:lineRule="auto"/>
        <w:ind w:left="1224" w:hanging="360"/>
        <w:jc w:val="both"/>
        <w:rPr>
          <w:rFonts w:asciiTheme="minorHAnsi" w:hAnsiTheme="minorHAnsi" w:cstheme="minorHAnsi"/>
          <w:i/>
          <w:sz w:val="22"/>
          <w:szCs w:val="22"/>
        </w:rPr>
      </w:pPr>
      <w:r w:rsidRPr="009471CD">
        <w:rPr>
          <w:rFonts w:asciiTheme="minorHAnsi" w:hAnsiTheme="minorHAnsi" w:cstheme="minorHAnsi"/>
          <w:sz w:val="22"/>
          <w:szCs w:val="22"/>
        </w:rPr>
        <w:t>possibly committed a criminal offence against or related to a child;</w:t>
      </w:r>
    </w:p>
    <w:p w:rsidRPr="009471CD" w:rsidR="008052DF" w:rsidP="008052DF" w:rsidRDefault="008052DF" w14:paraId="1941DDB8" w14:textId="77777777">
      <w:pPr>
        <w:numPr>
          <w:ilvl w:val="0"/>
          <w:numId w:val="25"/>
        </w:numPr>
        <w:spacing w:after="5" w:line="271" w:lineRule="auto"/>
        <w:ind w:left="1224" w:hanging="360"/>
        <w:jc w:val="both"/>
        <w:rPr>
          <w:rFonts w:asciiTheme="minorHAnsi" w:hAnsiTheme="minorHAnsi" w:cstheme="minorHAnsi"/>
          <w:i/>
          <w:sz w:val="22"/>
          <w:szCs w:val="22"/>
        </w:rPr>
      </w:pPr>
      <w:r w:rsidRPr="009471CD">
        <w:rPr>
          <w:rFonts w:asciiTheme="minorHAnsi" w:hAnsiTheme="minorHAnsi" w:cstheme="minorHAnsi"/>
          <w:sz w:val="22"/>
          <w:szCs w:val="22"/>
        </w:rPr>
        <w:t>behaved towards a child or children in a way that indicates they may pose a risk of harm to children;</w:t>
      </w:r>
    </w:p>
    <w:p w:rsidRPr="009471CD" w:rsidR="008052DF" w:rsidP="008052DF" w:rsidRDefault="008052DF" w14:paraId="0EE3AD85" w14:textId="77777777">
      <w:pPr>
        <w:numPr>
          <w:ilvl w:val="0"/>
          <w:numId w:val="25"/>
        </w:numPr>
        <w:spacing w:after="5" w:line="271" w:lineRule="auto"/>
        <w:ind w:left="1224" w:hanging="360"/>
        <w:jc w:val="both"/>
        <w:rPr>
          <w:rFonts w:asciiTheme="minorHAnsi" w:hAnsiTheme="minorHAnsi" w:cstheme="minorHAnsi"/>
          <w:sz w:val="22"/>
          <w:szCs w:val="22"/>
        </w:rPr>
      </w:pPr>
      <w:r w:rsidRPr="009471CD">
        <w:rPr>
          <w:rFonts w:asciiTheme="minorHAnsi" w:hAnsiTheme="minorHAnsi" w:cstheme="minorHAnsi"/>
          <w:sz w:val="22"/>
          <w:szCs w:val="22"/>
        </w:rPr>
        <w:t>behaved or may have behaved in a way that indicates they may not be suitable to work with children.</w:t>
      </w:r>
    </w:p>
    <w:p w:rsidRPr="009471CD" w:rsidR="008052DF" w:rsidP="008052DF" w:rsidRDefault="008052DF" w14:paraId="4F847A58" w14:textId="77777777">
      <w:pPr>
        <w:pStyle w:val="ListParagraph"/>
        <w:numPr>
          <w:ilvl w:val="0"/>
          <w:numId w:val="26"/>
        </w:numPr>
        <w:spacing w:after="23" w:line="259" w:lineRule="auto"/>
        <w:ind w:left="864" w:hanging="864"/>
        <w:contextualSpacing w:val="0"/>
        <w:jc w:val="both"/>
        <w:rPr>
          <w:rFonts w:cstheme="minorHAnsi"/>
        </w:rPr>
      </w:pPr>
      <w:r w:rsidRPr="009471CD">
        <w:rPr>
          <w:rFonts w:cstheme="minorHAnsi"/>
        </w:rPr>
        <w:t xml:space="preserve">We will work closely with the Local Authority Safeguarding and the Police, if they are involved, to support with any assessment or investigation as required. </w:t>
      </w:r>
    </w:p>
    <w:p w:rsidRPr="009471CD" w:rsidR="008052DF" w:rsidP="008052DF" w:rsidRDefault="008052DF" w14:paraId="28565032" w14:textId="77777777">
      <w:pPr>
        <w:spacing w:line="259" w:lineRule="auto"/>
        <w:ind w:left="864" w:hanging="864"/>
        <w:jc w:val="both"/>
        <w:rPr>
          <w:rFonts w:asciiTheme="minorHAnsi" w:hAnsiTheme="minorHAnsi" w:cstheme="minorHAnsi"/>
          <w:sz w:val="22"/>
          <w:szCs w:val="22"/>
        </w:rPr>
      </w:pPr>
      <w:r w:rsidRPr="009471CD">
        <w:rPr>
          <w:rFonts w:asciiTheme="minorHAnsi" w:hAnsiTheme="minorHAnsi" w:cstheme="minorHAnsi"/>
          <w:sz w:val="22"/>
          <w:szCs w:val="22"/>
        </w:rPr>
        <w:t xml:space="preserve"> </w:t>
      </w:r>
      <w:r w:rsidRPr="009471CD">
        <w:rPr>
          <w:rFonts w:asciiTheme="minorHAnsi" w:hAnsiTheme="minorHAnsi" w:cstheme="minorHAnsi"/>
          <w:sz w:val="22"/>
          <w:szCs w:val="22"/>
        </w:rPr>
        <w:tab/>
      </w:r>
      <w:r w:rsidRPr="009471CD">
        <w:rPr>
          <w:rFonts w:asciiTheme="minorHAnsi" w:hAnsiTheme="minorHAnsi" w:cstheme="minorHAnsi"/>
          <w:sz w:val="22"/>
          <w:szCs w:val="22"/>
        </w:rPr>
        <w:t xml:space="preserve">The staff member who is the subject of the allegation will be advised to contact their union, professional association or a colleague for support, (depending on the outcome of the strategy discussion/meeting with the LADO).  HR will ensure that the staff member is provided with appropriate support, if necessary, through occupational health or welfare arrangements. </w:t>
      </w:r>
    </w:p>
    <w:p w:rsidRPr="009471CD" w:rsidR="008052DF" w:rsidP="008052DF" w:rsidRDefault="008052DF" w14:paraId="124F59EB" w14:textId="77777777">
      <w:pPr>
        <w:pStyle w:val="ListParagraph"/>
        <w:numPr>
          <w:ilvl w:val="0"/>
          <w:numId w:val="26"/>
        </w:numPr>
        <w:spacing w:after="0" w:line="259" w:lineRule="auto"/>
        <w:ind w:left="864" w:hanging="864"/>
        <w:contextualSpacing w:val="0"/>
        <w:jc w:val="both"/>
        <w:rPr>
          <w:rFonts w:cstheme="minorHAnsi"/>
        </w:rPr>
      </w:pPr>
      <w:r w:rsidRPr="009471CD">
        <w:rPr>
          <w:rFonts w:cstheme="minorHAnsi"/>
        </w:rPr>
        <w:t xml:space="preserve">If the LADO deems that the referral does not meet the criteria for their involvement, we may still undertake our own investigation into the alleged events and if necessary, invoke disciplinary procedures. </w:t>
      </w:r>
    </w:p>
    <w:p w:rsidRPr="009471CD" w:rsidR="008052DF" w:rsidP="008052DF" w:rsidRDefault="008052DF" w14:paraId="0939585A" w14:textId="77777777">
      <w:pPr>
        <w:pStyle w:val="ListParagraph"/>
        <w:numPr>
          <w:ilvl w:val="0"/>
          <w:numId w:val="26"/>
        </w:numPr>
        <w:spacing w:after="0" w:line="259" w:lineRule="auto"/>
        <w:ind w:left="864" w:hanging="864"/>
        <w:contextualSpacing w:val="0"/>
        <w:jc w:val="both"/>
        <w:rPr>
          <w:rFonts w:cstheme="minorHAnsi"/>
        </w:rPr>
      </w:pPr>
      <w:r w:rsidRPr="009471CD">
        <w:rPr>
          <w:rFonts w:cstheme="minorHAnsi"/>
        </w:rPr>
        <w:t xml:space="preserve">The College 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rsidRPr="009471CD" w:rsidR="008052DF" w:rsidP="008052DF" w:rsidRDefault="008052DF" w14:paraId="77FF2F36" w14:textId="77777777">
      <w:pPr>
        <w:pStyle w:val="ListParagraph"/>
        <w:numPr>
          <w:ilvl w:val="0"/>
          <w:numId w:val="26"/>
        </w:numPr>
        <w:spacing w:after="0" w:line="259" w:lineRule="auto"/>
        <w:ind w:left="864" w:hanging="864"/>
        <w:contextualSpacing w:val="0"/>
        <w:jc w:val="both"/>
        <w:rPr>
          <w:rFonts w:cstheme="minorHAnsi"/>
        </w:rPr>
      </w:pPr>
      <w:r w:rsidRPr="009471CD">
        <w:rPr>
          <w:rFonts w:cstheme="minorHAnsi"/>
        </w:rPr>
        <w:t xml:space="preserve">If these circumstances arise in relation to a member of staff at our College, a referral will be made as soon as possible after the resignation or removal of the individual in accordance with any legal advice and advice from the LADO and HR. </w:t>
      </w:r>
    </w:p>
    <w:p w:rsidRPr="009471CD" w:rsidR="008052DF" w:rsidP="008052DF" w:rsidRDefault="008052DF" w14:paraId="13C32581" w14:textId="77777777">
      <w:pPr>
        <w:pStyle w:val="ListParagraph"/>
        <w:numPr>
          <w:ilvl w:val="0"/>
          <w:numId w:val="26"/>
        </w:numPr>
        <w:spacing w:after="0" w:line="259" w:lineRule="auto"/>
        <w:ind w:left="864" w:hanging="864"/>
        <w:contextualSpacing w:val="0"/>
        <w:jc w:val="both"/>
        <w:rPr>
          <w:rFonts w:cstheme="minorHAnsi"/>
        </w:rPr>
      </w:pPr>
      <w:r w:rsidRPr="009471CD">
        <w:rPr>
          <w:rFonts w:cstheme="minorHAnsi"/>
          <w:b/>
        </w:rPr>
        <w:t>FOR INFORMATION</w:t>
      </w:r>
      <w:r w:rsidRPr="009471CD">
        <w:rPr>
          <w:rFonts w:cstheme="minorHAnsi"/>
        </w:rPr>
        <w:t xml:space="preserve"> - The NSPCC whistleblowing helpline is also available for staff who do not feel able to raise concerns regarding child protection failures internally.  </w:t>
      </w:r>
    </w:p>
    <w:p w:rsidRPr="009471CD" w:rsidR="008052DF" w:rsidP="008052DF" w:rsidRDefault="008052DF" w14:paraId="40827525" w14:textId="77777777">
      <w:pPr>
        <w:spacing w:line="259" w:lineRule="auto"/>
        <w:ind w:left="864" w:hanging="864"/>
        <w:jc w:val="both"/>
        <w:rPr>
          <w:rFonts w:asciiTheme="minorHAnsi" w:hAnsiTheme="minorHAnsi" w:cstheme="minorHAnsi"/>
          <w:sz w:val="22"/>
          <w:szCs w:val="22"/>
        </w:rPr>
      </w:pPr>
      <w:r w:rsidRPr="009471CD">
        <w:rPr>
          <w:rFonts w:asciiTheme="minorHAnsi" w:hAnsiTheme="minorHAnsi" w:cstheme="minorHAnsi"/>
          <w:sz w:val="22"/>
          <w:szCs w:val="22"/>
        </w:rPr>
        <w:t xml:space="preserve"> </w:t>
      </w:r>
    </w:p>
    <w:p w:rsidRPr="009471CD" w:rsidR="008052DF" w:rsidP="008052DF" w:rsidRDefault="008052DF" w14:paraId="67D4D784" w14:textId="77777777">
      <w:pPr>
        <w:pStyle w:val="ListParagraph"/>
        <w:numPr>
          <w:ilvl w:val="0"/>
          <w:numId w:val="27"/>
        </w:numPr>
        <w:spacing w:after="40" w:line="259" w:lineRule="auto"/>
        <w:ind w:left="1224"/>
        <w:contextualSpacing w:val="0"/>
        <w:jc w:val="both"/>
        <w:rPr>
          <w:rFonts w:cstheme="minorHAnsi"/>
        </w:rPr>
      </w:pPr>
      <w:r w:rsidRPr="009471CD">
        <w:rPr>
          <w:rFonts w:cstheme="minorHAnsi"/>
        </w:rPr>
        <w:t>Telephone free: - 0800 028 0285 (line is available from 8am to 8pm, Monday to Friday.)</w:t>
      </w:r>
    </w:p>
    <w:p w:rsidRPr="009471CD" w:rsidR="008052DF" w:rsidP="008052DF" w:rsidRDefault="008052DF" w14:paraId="6B5CE34E" w14:textId="77777777">
      <w:pPr>
        <w:pStyle w:val="ListParagraph"/>
        <w:numPr>
          <w:ilvl w:val="0"/>
          <w:numId w:val="27"/>
        </w:numPr>
        <w:spacing w:after="40" w:line="259" w:lineRule="auto"/>
        <w:ind w:left="1224"/>
        <w:contextualSpacing w:val="0"/>
        <w:jc w:val="both"/>
        <w:rPr>
          <w:rFonts w:cstheme="minorHAnsi"/>
        </w:rPr>
      </w:pPr>
      <w:r w:rsidRPr="009471CD">
        <w:rPr>
          <w:rFonts w:cstheme="minorHAnsi"/>
        </w:rPr>
        <w:t>Email:</w:t>
      </w:r>
      <w:r w:rsidRPr="009471CD">
        <w:rPr>
          <w:rFonts w:cstheme="minorHAnsi"/>
          <w:color w:val="0000FF"/>
          <w:u w:val="single" w:color="0000FF"/>
        </w:rPr>
        <w:t>help@nspcc.org.uk</w:t>
      </w:r>
      <w:r w:rsidRPr="009471CD">
        <w:rPr>
          <w:rFonts w:cstheme="minorHAnsi"/>
        </w:rPr>
        <w:t xml:space="preserve"> </w:t>
      </w:r>
    </w:p>
    <w:p w:rsidRPr="009471CD" w:rsidR="008052DF" w:rsidP="008052DF" w:rsidRDefault="008052DF" w14:paraId="658906F1" w14:textId="77777777">
      <w:pPr>
        <w:spacing w:after="40" w:line="259" w:lineRule="auto"/>
        <w:ind w:left="1224" w:hanging="360"/>
        <w:jc w:val="both"/>
        <w:rPr>
          <w:rFonts w:asciiTheme="minorHAnsi" w:hAnsiTheme="minorHAnsi" w:cstheme="minorHAnsi"/>
          <w:sz w:val="22"/>
          <w:szCs w:val="22"/>
        </w:rPr>
      </w:pPr>
    </w:p>
    <w:p w:rsidRPr="009471CD" w:rsidR="008052DF" w:rsidP="008052DF" w:rsidRDefault="008052DF" w14:paraId="54DC430F" w14:textId="77777777">
      <w:pPr>
        <w:spacing w:after="40" w:line="259" w:lineRule="auto"/>
        <w:ind w:left="864" w:hanging="864"/>
        <w:jc w:val="both"/>
        <w:rPr>
          <w:rFonts w:asciiTheme="minorHAnsi" w:hAnsiTheme="minorHAnsi" w:cstheme="minorHAnsi"/>
          <w:sz w:val="22"/>
          <w:szCs w:val="22"/>
        </w:rPr>
      </w:pPr>
    </w:p>
    <w:p w:rsidRPr="009471CD" w:rsidR="008052DF" w:rsidP="008052DF" w:rsidRDefault="008052DF" w14:paraId="21058BCA" w14:textId="77777777">
      <w:pPr>
        <w:spacing w:after="40" w:line="259" w:lineRule="auto"/>
        <w:ind w:left="864" w:hanging="864"/>
        <w:jc w:val="both"/>
        <w:rPr>
          <w:rFonts w:asciiTheme="minorHAnsi" w:hAnsiTheme="minorHAnsi" w:cstheme="minorHAnsi"/>
          <w:sz w:val="22"/>
          <w:szCs w:val="22"/>
        </w:rPr>
      </w:pPr>
    </w:p>
    <w:p w:rsidRPr="009471CD" w:rsidR="008052DF" w:rsidP="008052DF" w:rsidRDefault="008052DF" w14:paraId="6CD08917" w14:textId="77777777">
      <w:pPr>
        <w:spacing w:after="40" w:line="259" w:lineRule="auto"/>
        <w:ind w:left="864" w:hanging="864"/>
        <w:jc w:val="both"/>
        <w:rPr>
          <w:rFonts w:asciiTheme="minorHAnsi" w:hAnsiTheme="minorHAnsi" w:cstheme="minorHAnsi"/>
          <w:sz w:val="22"/>
          <w:szCs w:val="22"/>
        </w:rPr>
      </w:pPr>
    </w:p>
    <w:p w:rsidRPr="009471CD" w:rsidR="008052DF" w:rsidP="008052DF" w:rsidRDefault="008052DF" w14:paraId="172826DA" w14:textId="77777777">
      <w:pPr>
        <w:spacing w:after="40" w:line="259" w:lineRule="auto"/>
        <w:ind w:left="864" w:hanging="864"/>
        <w:jc w:val="both"/>
        <w:rPr>
          <w:rFonts w:asciiTheme="minorHAnsi" w:hAnsiTheme="minorHAnsi" w:cstheme="minorHAnsi"/>
          <w:sz w:val="22"/>
          <w:szCs w:val="22"/>
        </w:rPr>
      </w:pPr>
    </w:p>
    <w:p w:rsidRPr="009471CD" w:rsidR="008052DF" w:rsidP="008052DF" w:rsidRDefault="008052DF" w14:paraId="7A673775" w14:textId="77777777">
      <w:pPr>
        <w:spacing w:after="40" w:line="259" w:lineRule="auto"/>
        <w:ind w:left="864" w:hanging="864"/>
        <w:jc w:val="both"/>
        <w:rPr>
          <w:rFonts w:asciiTheme="minorHAnsi" w:hAnsiTheme="minorHAnsi" w:cstheme="minorHAnsi"/>
          <w:sz w:val="22"/>
          <w:szCs w:val="22"/>
        </w:rPr>
      </w:pPr>
    </w:p>
    <w:p w:rsidRPr="009471CD" w:rsidR="008052DF" w:rsidP="008052DF" w:rsidRDefault="008052DF" w14:paraId="64C78188" w14:textId="77777777">
      <w:pPr>
        <w:spacing w:after="40" w:line="259" w:lineRule="auto"/>
        <w:ind w:left="864" w:hanging="864"/>
        <w:jc w:val="both"/>
        <w:rPr>
          <w:rFonts w:asciiTheme="minorHAnsi" w:hAnsiTheme="minorHAnsi" w:cstheme="minorHAnsi"/>
          <w:sz w:val="22"/>
          <w:szCs w:val="22"/>
        </w:rPr>
      </w:pPr>
    </w:p>
    <w:p w:rsidRPr="009471CD" w:rsidR="008052DF" w:rsidP="008052DF" w:rsidRDefault="008052DF" w14:paraId="54C12C53" w14:textId="77777777">
      <w:pPr>
        <w:spacing w:after="40" w:line="259" w:lineRule="auto"/>
        <w:ind w:left="864" w:hanging="864"/>
        <w:jc w:val="both"/>
        <w:rPr>
          <w:rFonts w:asciiTheme="minorHAnsi" w:hAnsiTheme="minorHAnsi" w:cstheme="minorHAnsi"/>
          <w:sz w:val="22"/>
          <w:szCs w:val="22"/>
        </w:rPr>
      </w:pPr>
    </w:p>
    <w:p w:rsidRPr="009471CD" w:rsidR="008052DF" w:rsidP="008052DF" w:rsidRDefault="008052DF" w14:paraId="11CE57E7" w14:textId="77777777">
      <w:pPr>
        <w:spacing w:after="40" w:line="259" w:lineRule="auto"/>
        <w:ind w:left="864" w:hanging="864"/>
        <w:jc w:val="both"/>
        <w:rPr>
          <w:rFonts w:asciiTheme="minorHAnsi" w:hAnsiTheme="minorHAnsi" w:cstheme="minorHAnsi"/>
          <w:sz w:val="22"/>
          <w:szCs w:val="22"/>
        </w:rPr>
      </w:pPr>
    </w:p>
    <w:p w:rsidRPr="009471CD" w:rsidR="008052DF" w:rsidP="008052DF" w:rsidRDefault="008052DF" w14:paraId="340EF40A" w14:textId="77777777">
      <w:pPr>
        <w:spacing w:after="40" w:line="259" w:lineRule="auto"/>
        <w:ind w:left="864" w:hanging="864"/>
        <w:jc w:val="both"/>
        <w:rPr>
          <w:rFonts w:asciiTheme="minorHAnsi" w:hAnsiTheme="minorHAnsi" w:cstheme="minorHAnsi"/>
          <w:sz w:val="22"/>
          <w:szCs w:val="22"/>
        </w:rPr>
      </w:pPr>
    </w:p>
    <w:p w:rsidRPr="006928A2" w:rsidR="008052DF" w:rsidP="008052DF" w:rsidRDefault="008052DF" w14:paraId="3CB4E32C" w14:textId="77777777">
      <w:pPr>
        <w:spacing w:after="40" w:line="259" w:lineRule="auto"/>
        <w:ind w:left="864" w:hanging="864"/>
        <w:jc w:val="both"/>
        <w:rPr>
          <w:rFonts w:ascii="Arial" w:hAnsi="Arial" w:cs="Arial"/>
          <w:sz w:val="22"/>
          <w:szCs w:val="22"/>
        </w:rPr>
      </w:pPr>
    </w:p>
    <w:p w:rsidRPr="006928A2" w:rsidR="008052DF" w:rsidP="008052DF" w:rsidRDefault="008052DF" w14:paraId="027BEA07" w14:textId="77777777">
      <w:pPr>
        <w:spacing w:after="40" w:line="259" w:lineRule="auto"/>
        <w:ind w:left="864" w:hanging="864"/>
        <w:jc w:val="both"/>
        <w:rPr>
          <w:rFonts w:ascii="Arial" w:hAnsi="Arial" w:cs="Arial"/>
          <w:sz w:val="22"/>
          <w:szCs w:val="22"/>
        </w:rPr>
      </w:pPr>
    </w:p>
    <w:p w:rsidRPr="006928A2" w:rsidR="008052DF" w:rsidP="008052DF" w:rsidRDefault="008052DF" w14:paraId="66CDB641" w14:textId="77777777">
      <w:pPr>
        <w:spacing w:after="40" w:line="259" w:lineRule="auto"/>
        <w:ind w:left="864" w:hanging="864"/>
        <w:jc w:val="both"/>
        <w:rPr>
          <w:rFonts w:ascii="Arial" w:hAnsi="Arial" w:cs="Arial"/>
          <w:sz w:val="22"/>
          <w:szCs w:val="22"/>
        </w:rPr>
      </w:pPr>
    </w:p>
    <w:p w:rsidRPr="006928A2" w:rsidR="008052DF" w:rsidP="008052DF" w:rsidRDefault="008052DF" w14:paraId="7CD5BFCB" w14:textId="77777777">
      <w:pPr>
        <w:spacing w:after="40" w:line="259" w:lineRule="auto"/>
        <w:ind w:left="864" w:hanging="864"/>
        <w:jc w:val="both"/>
        <w:rPr>
          <w:rFonts w:ascii="Arial" w:hAnsi="Arial" w:cs="Arial"/>
          <w:sz w:val="22"/>
          <w:szCs w:val="22"/>
        </w:rPr>
      </w:pPr>
    </w:p>
    <w:p w:rsidRPr="006928A2" w:rsidR="008052DF" w:rsidP="008052DF" w:rsidRDefault="008052DF" w14:paraId="2F2BB9F8" w14:textId="77777777">
      <w:pPr>
        <w:spacing w:after="40" w:line="259" w:lineRule="auto"/>
        <w:ind w:left="864" w:hanging="864"/>
        <w:jc w:val="both"/>
        <w:rPr>
          <w:rFonts w:ascii="Arial" w:hAnsi="Arial" w:cs="Arial"/>
          <w:sz w:val="22"/>
          <w:szCs w:val="22"/>
        </w:rPr>
      </w:pPr>
    </w:p>
    <w:p w:rsidR="008052DF" w:rsidP="006A6861" w:rsidRDefault="008052DF" w14:paraId="6AD11C3F" w14:textId="77777777">
      <w:pPr>
        <w:pStyle w:val="Heading1"/>
        <w:numPr>
          <w:ilvl w:val="0"/>
          <w:numId w:val="0"/>
        </w:numPr>
        <w:ind w:left="10" w:hanging="10"/>
        <w:jc w:val="both"/>
        <w:rPr>
          <w:rFonts w:eastAsia="Arial Unicode MS" w:asciiTheme="minorHAnsi" w:hAnsiTheme="minorHAnsi" w:cstheme="minorHAnsi"/>
          <w:color w:val="000000" w:themeColor="text1"/>
          <w:szCs w:val="24"/>
        </w:rPr>
      </w:pPr>
    </w:p>
    <w:p w:rsidR="00D50774" w:rsidP="00D50774" w:rsidRDefault="00D50774" w14:paraId="23A274DA" w14:textId="77777777">
      <w:pPr>
        <w:rPr>
          <w:rFonts w:eastAsia="Arial Unicode MS"/>
          <w:lang w:eastAsia="en-GB"/>
        </w:rPr>
      </w:pPr>
    </w:p>
    <w:p w:rsidRPr="00D50774" w:rsidR="00D50774" w:rsidP="00D50774" w:rsidRDefault="00D50774" w14:paraId="30A3A5AB" w14:textId="77777777">
      <w:pPr>
        <w:rPr>
          <w:rFonts w:eastAsia="Arial Unicode MS"/>
          <w:lang w:eastAsia="en-GB"/>
        </w:rPr>
      </w:pPr>
    </w:p>
    <w:p w:rsidRPr="00713A45" w:rsidR="00481A47" w:rsidP="006A6861" w:rsidRDefault="00481A47" w14:paraId="44485469" w14:textId="66086329">
      <w:pPr>
        <w:pStyle w:val="Heading1"/>
        <w:numPr>
          <w:ilvl w:val="0"/>
          <w:numId w:val="0"/>
        </w:numPr>
        <w:ind w:left="10" w:hanging="10"/>
        <w:jc w:val="both"/>
        <w:rPr>
          <w:rFonts w:eastAsia="Arial Unicode MS" w:asciiTheme="minorHAnsi" w:hAnsiTheme="minorHAnsi" w:cstheme="minorHAnsi"/>
          <w:color w:val="000000" w:themeColor="text1"/>
          <w:szCs w:val="24"/>
        </w:rPr>
      </w:pPr>
      <w:r w:rsidRPr="00713A45">
        <w:rPr>
          <w:rFonts w:eastAsia="Arial Unicode MS" w:asciiTheme="minorHAnsi" w:hAnsiTheme="minorHAnsi" w:cstheme="minorHAnsi"/>
          <w:color w:val="000000" w:themeColor="text1"/>
          <w:szCs w:val="24"/>
        </w:rPr>
        <w:t>Appendix 2 ONLINE SAFETY</w:t>
      </w:r>
    </w:p>
    <w:p w:rsidRPr="0048459D" w:rsidR="00AF0EAC" w:rsidP="00481A47" w:rsidRDefault="00AF0EAC" w14:paraId="6D4C367E" w14:textId="7C5ED2F6">
      <w:pPr>
        <w:pStyle w:val="ListParagraph"/>
        <w:numPr>
          <w:ilvl w:val="0"/>
          <w:numId w:val="15"/>
        </w:numPr>
        <w:rPr>
          <w:rFonts w:cstheme="minorHAnsi"/>
        </w:rPr>
      </w:pPr>
      <w:r w:rsidRPr="0048459D">
        <w:rPr>
          <w:rFonts w:cstheme="minorHAnsi"/>
        </w:rPr>
        <w:t xml:space="preserve">It is essential that children are safeguarded from potentially harmful and inappropriate online material. </w:t>
      </w:r>
    </w:p>
    <w:p w:rsidRPr="0048459D" w:rsidR="0048459D" w:rsidP="0048459D" w:rsidRDefault="00AF0EAC" w14:paraId="29B65FA8" w14:textId="77777777">
      <w:pPr>
        <w:pStyle w:val="ListParagraph"/>
        <w:numPr>
          <w:ilvl w:val="0"/>
          <w:numId w:val="15"/>
        </w:numPr>
        <w:rPr>
          <w:rFonts w:eastAsia="Arial Unicode MS" w:cstheme="minorHAnsi"/>
          <w:lang w:eastAsia="en-GB"/>
        </w:rPr>
      </w:pPr>
      <w:r w:rsidRPr="00AF0EAC">
        <w:rPr>
          <w:rFonts w:cstheme="minorHAnsi"/>
        </w:rPr>
        <w:t xml:space="preserve">The breadth of issues classified within online safety is considerable and ever evolving, but can be categorised into four areas of risk: </w:t>
      </w:r>
    </w:p>
    <w:p w:rsidRPr="00BC214D" w:rsidR="00BC214D" w:rsidP="0048459D" w:rsidRDefault="0048459D" w14:paraId="572AFFCC" w14:textId="77777777">
      <w:pPr>
        <w:pStyle w:val="ListParagraph"/>
        <w:numPr>
          <w:ilvl w:val="1"/>
          <w:numId w:val="15"/>
        </w:numPr>
        <w:rPr>
          <w:rFonts w:eastAsia="Arial Unicode MS" w:cstheme="minorHAnsi"/>
          <w:lang w:eastAsia="en-GB"/>
        </w:rPr>
      </w:pPr>
      <w:r w:rsidRPr="0048459D">
        <w:rPr>
          <w:rFonts w:cstheme="minorHAnsi"/>
          <w:b/>
          <w:bCs/>
        </w:rPr>
        <w:t>C</w:t>
      </w:r>
      <w:r w:rsidRPr="0048459D" w:rsidR="00AF0EAC">
        <w:rPr>
          <w:rFonts w:cstheme="minorHAnsi"/>
          <w:b/>
          <w:bCs/>
        </w:rPr>
        <w:t>ontent</w:t>
      </w:r>
      <w:r w:rsidRPr="00AF0EAC" w:rsidR="00AF0EAC">
        <w:rPr>
          <w:rFonts w:cstheme="minorHAnsi"/>
        </w:rPr>
        <w:t>: being exposed to illegal, inappropriate, or harmful content, for example: pornography, racism, misogyny, self-harm, suicide, anti-Semitism, radicalisation, extremism, misinformation, disinformation (including fake news) and conspiracy theories</w:t>
      </w:r>
    </w:p>
    <w:p w:rsidRPr="00BC214D" w:rsidR="00BC214D" w:rsidP="0048459D" w:rsidRDefault="00BC214D" w14:paraId="5B262344" w14:textId="77777777">
      <w:pPr>
        <w:pStyle w:val="ListParagraph"/>
        <w:numPr>
          <w:ilvl w:val="1"/>
          <w:numId w:val="15"/>
        </w:numPr>
        <w:rPr>
          <w:rFonts w:eastAsia="Arial Unicode MS" w:cstheme="minorHAnsi"/>
          <w:lang w:eastAsia="en-GB"/>
        </w:rPr>
      </w:pPr>
      <w:r w:rsidRPr="00BC214D">
        <w:rPr>
          <w:rFonts w:cstheme="minorHAnsi"/>
          <w:b/>
          <w:bCs/>
        </w:rPr>
        <w:t>C</w:t>
      </w:r>
      <w:r w:rsidRPr="00BC214D" w:rsidR="00AF0EAC">
        <w:rPr>
          <w:rFonts w:cstheme="minorHAnsi"/>
          <w:b/>
          <w:bCs/>
        </w:rPr>
        <w:t>ontact:</w:t>
      </w:r>
      <w:r w:rsidRPr="00AF0EAC" w:rsidR="00AF0EAC">
        <w:rPr>
          <w:rFonts w:cstheme="minorHAnsi"/>
        </w:rPr>
        <w:t xml:space="preserve"> being subjected to harmful online interaction with other </w:t>
      </w:r>
      <w:r w:rsidR="00AF0EAC">
        <w:t xml:space="preserve">users; for example: peer to peer pressure, commercial advertising and adults posing as children or young adults with the intention to groom or exploit them for sexual, criminal, financial or other purposes. </w:t>
      </w:r>
    </w:p>
    <w:p w:rsidRPr="00BC214D" w:rsidR="00BC214D" w:rsidP="0048459D" w:rsidRDefault="00BC214D" w14:paraId="245F34D6" w14:textId="77777777">
      <w:pPr>
        <w:pStyle w:val="ListParagraph"/>
        <w:numPr>
          <w:ilvl w:val="1"/>
          <w:numId w:val="15"/>
        </w:numPr>
        <w:rPr>
          <w:rFonts w:eastAsia="Arial Unicode MS" w:cstheme="minorHAnsi"/>
          <w:lang w:eastAsia="en-GB"/>
        </w:rPr>
      </w:pPr>
      <w:r w:rsidRPr="00BC214D">
        <w:rPr>
          <w:b/>
          <w:bCs/>
        </w:rPr>
        <w:t>C</w:t>
      </w:r>
      <w:r w:rsidRPr="00BC214D" w:rsidR="00AF0EAC">
        <w:rPr>
          <w:b/>
          <w:bCs/>
        </w:rPr>
        <w:t>onduct</w:t>
      </w:r>
      <w:r w:rsidR="00AF0EAC">
        <w:t>: online behaviour that increases the likelihood of, or causes, harm; for example, making, sending and receiving explicit images (e.g. consensual and non-consensual sharing of nudes and semi-nudes and/or pornography, sharing other explicit images and online bullying</w:t>
      </w:r>
    </w:p>
    <w:p w:rsidRPr="00E5428B" w:rsidR="00481A47" w:rsidP="0048459D" w:rsidRDefault="00BC214D" w14:paraId="56A9115B" w14:textId="3E36D165">
      <w:pPr>
        <w:pStyle w:val="ListParagraph"/>
        <w:numPr>
          <w:ilvl w:val="1"/>
          <w:numId w:val="15"/>
        </w:numPr>
        <w:rPr>
          <w:rFonts w:eastAsia="Arial Unicode MS" w:cstheme="minorHAnsi"/>
          <w:lang w:eastAsia="en-GB"/>
        </w:rPr>
      </w:pPr>
      <w:r w:rsidRPr="00BC214D">
        <w:rPr>
          <w:b/>
          <w:bCs/>
        </w:rPr>
        <w:t>C</w:t>
      </w:r>
      <w:r w:rsidRPr="00BC214D" w:rsidR="00AF0EAC">
        <w:rPr>
          <w:b/>
          <w:bCs/>
        </w:rPr>
        <w:t>ommerce</w:t>
      </w:r>
      <w:r w:rsidR="00AF0EAC">
        <w:t>: risks such as online gambling, inappropriate advertising, phishing and or financial scams. If you feel your pupils, students or staff are</w:t>
      </w:r>
      <w:r>
        <w:t xml:space="preserve"> at risk</w:t>
      </w:r>
      <w:r w:rsidR="00CA26F4">
        <w:t>, please report it to the Anti-Phishing Working Group (</w:t>
      </w:r>
      <w:hyperlink w:history="1" r:id="rId12">
        <w:r w:rsidRPr="00070CD7" w:rsidR="00CA26F4">
          <w:rPr>
            <w:rStyle w:val="Hyperlink"/>
          </w:rPr>
          <w:t>https://apwg.org/</w:t>
        </w:r>
      </w:hyperlink>
      <w:r w:rsidR="00CA26F4">
        <w:t xml:space="preserve">) </w:t>
      </w:r>
    </w:p>
    <w:p w:rsidR="00E5428B" w:rsidP="00827558" w:rsidRDefault="00827558" w14:paraId="0E932820" w14:textId="1A47A39C">
      <w:pPr>
        <w:rPr>
          <w:rFonts w:eastAsia="Arial Unicode MS" w:asciiTheme="minorHAnsi" w:hAnsiTheme="minorHAnsi" w:cstheme="minorHAnsi"/>
          <w:b/>
          <w:sz w:val="22"/>
          <w:szCs w:val="22"/>
          <w:lang w:eastAsia="en-GB"/>
        </w:rPr>
      </w:pPr>
      <w:r w:rsidRPr="00827558">
        <w:rPr>
          <w:rFonts w:eastAsia="Arial Unicode MS" w:asciiTheme="minorHAnsi" w:hAnsiTheme="minorHAnsi" w:cstheme="minorHAnsi"/>
          <w:b/>
          <w:sz w:val="22"/>
          <w:szCs w:val="22"/>
          <w:lang w:eastAsia="en-GB"/>
        </w:rPr>
        <w:t>Curriculum Coverage</w:t>
      </w:r>
    </w:p>
    <w:p w:rsidR="00827558" w:rsidP="00827558" w:rsidRDefault="00827558" w14:paraId="2C6C7C9E" w14:textId="77777777">
      <w:pPr>
        <w:rPr>
          <w:rFonts w:eastAsia="Arial Unicode MS" w:asciiTheme="minorHAnsi" w:hAnsiTheme="minorHAnsi" w:cstheme="minorHAnsi"/>
          <w:bCs/>
          <w:sz w:val="22"/>
          <w:szCs w:val="22"/>
          <w:lang w:eastAsia="en-GB"/>
        </w:rPr>
      </w:pPr>
    </w:p>
    <w:p w:rsidR="00827558" w:rsidP="00827558" w:rsidRDefault="00827558" w14:paraId="5F5805C1" w14:textId="35A1847A">
      <w:pPr>
        <w:rPr>
          <w:rFonts w:eastAsia="Arial Unicode MS" w:asciiTheme="minorHAnsi" w:hAnsiTheme="minorHAnsi" w:cstheme="minorHAnsi"/>
          <w:bCs/>
          <w:sz w:val="22"/>
          <w:szCs w:val="22"/>
          <w:lang w:eastAsia="en-GB"/>
        </w:rPr>
      </w:pPr>
      <w:r>
        <w:rPr>
          <w:rFonts w:eastAsia="Arial Unicode MS" w:asciiTheme="minorHAnsi" w:hAnsiTheme="minorHAnsi" w:cstheme="minorHAnsi"/>
          <w:bCs/>
          <w:sz w:val="22"/>
          <w:szCs w:val="22"/>
          <w:lang w:eastAsia="en-GB"/>
        </w:rPr>
        <w:t>Students are taught about the issue surrounding online safety as part of our tutorial programme (PPD).  Teaching covers the following in relation to online safety:</w:t>
      </w:r>
    </w:p>
    <w:p w:rsidR="00827558" w:rsidP="00827558" w:rsidRDefault="00827558" w14:paraId="68E70942" w14:textId="11E43E19">
      <w:pPr>
        <w:pStyle w:val="ListParagraph"/>
        <w:numPr>
          <w:ilvl w:val="0"/>
          <w:numId w:val="16"/>
        </w:numPr>
        <w:rPr>
          <w:rFonts w:eastAsia="Arial Unicode MS" w:cstheme="minorHAnsi"/>
          <w:bCs/>
          <w:lang w:eastAsia="en-GB"/>
        </w:rPr>
      </w:pPr>
      <w:r>
        <w:rPr>
          <w:rFonts w:eastAsia="Arial Unicode MS" w:cstheme="minorHAnsi"/>
          <w:bCs/>
          <w:lang w:eastAsia="en-GB"/>
        </w:rPr>
        <w:t>How to identify online risks</w:t>
      </w:r>
    </w:p>
    <w:p w:rsidR="00827558" w:rsidP="00827558" w:rsidRDefault="00827558" w14:paraId="310DD71B" w14:textId="1327BA3C">
      <w:pPr>
        <w:pStyle w:val="ListParagraph"/>
        <w:numPr>
          <w:ilvl w:val="0"/>
          <w:numId w:val="16"/>
        </w:numPr>
        <w:rPr>
          <w:rFonts w:eastAsia="Arial Unicode MS" w:cstheme="minorHAnsi"/>
          <w:bCs/>
          <w:lang w:eastAsia="en-GB"/>
        </w:rPr>
      </w:pPr>
      <w:r>
        <w:rPr>
          <w:rFonts w:eastAsia="Arial Unicode MS" w:cstheme="minorHAnsi"/>
          <w:bCs/>
          <w:lang w:eastAsia="en-GB"/>
        </w:rPr>
        <w:t>How and when to seek support</w:t>
      </w:r>
    </w:p>
    <w:p w:rsidR="00827558" w:rsidP="00827558" w:rsidRDefault="00827558" w14:paraId="7BE3320C" w14:textId="7A6C5B74">
      <w:pPr>
        <w:pStyle w:val="ListParagraph"/>
        <w:numPr>
          <w:ilvl w:val="0"/>
          <w:numId w:val="16"/>
        </w:numPr>
        <w:rPr>
          <w:rFonts w:eastAsia="Arial Unicode MS" w:cstheme="minorHAnsi"/>
          <w:bCs/>
          <w:lang w:eastAsia="en-GB"/>
        </w:rPr>
      </w:pPr>
      <w:r>
        <w:rPr>
          <w:rFonts w:eastAsia="Arial Unicode MS" w:cstheme="minorHAnsi"/>
          <w:bCs/>
          <w:lang w:eastAsia="en-GB"/>
        </w:rPr>
        <w:t>Harms and risks</w:t>
      </w:r>
    </w:p>
    <w:p w:rsidR="00827558" w:rsidP="00827558" w:rsidRDefault="00827558" w14:paraId="778DF5C5" w14:textId="3C027CA4">
      <w:pPr>
        <w:pStyle w:val="ListParagraph"/>
        <w:numPr>
          <w:ilvl w:val="0"/>
          <w:numId w:val="16"/>
        </w:numPr>
        <w:rPr>
          <w:rFonts w:eastAsia="Arial Unicode MS" w:cstheme="minorHAnsi"/>
          <w:bCs/>
          <w:lang w:eastAsia="en-GB"/>
        </w:rPr>
      </w:pPr>
      <w:r>
        <w:rPr>
          <w:rFonts w:eastAsia="Arial Unicode MS" w:cstheme="minorHAnsi"/>
          <w:bCs/>
          <w:lang w:eastAsia="en-GB"/>
        </w:rPr>
        <w:t>Disinformation and misinformation</w:t>
      </w:r>
    </w:p>
    <w:p w:rsidR="00827558" w:rsidP="00827558" w:rsidRDefault="00827558" w14:paraId="7E9381D5" w14:textId="3352DFB2">
      <w:pPr>
        <w:pStyle w:val="ListParagraph"/>
        <w:numPr>
          <w:ilvl w:val="0"/>
          <w:numId w:val="16"/>
        </w:numPr>
        <w:rPr>
          <w:rFonts w:eastAsia="Arial Unicode MS" w:cstheme="minorHAnsi"/>
          <w:bCs/>
          <w:lang w:eastAsia="en-GB"/>
        </w:rPr>
      </w:pPr>
      <w:r>
        <w:rPr>
          <w:rFonts w:eastAsia="Arial Unicode MS" w:cstheme="minorHAnsi"/>
          <w:bCs/>
          <w:lang w:eastAsia="en-GB"/>
        </w:rPr>
        <w:t>Personal data</w:t>
      </w:r>
    </w:p>
    <w:p w:rsidR="00827558" w:rsidP="00827558" w:rsidRDefault="00827558" w14:paraId="2DC9DCF0" w14:textId="7FCADF45">
      <w:pPr>
        <w:pStyle w:val="ListParagraph"/>
        <w:numPr>
          <w:ilvl w:val="0"/>
          <w:numId w:val="16"/>
        </w:numPr>
        <w:rPr>
          <w:rFonts w:eastAsia="Arial Unicode MS" w:cstheme="minorHAnsi"/>
          <w:bCs/>
          <w:lang w:eastAsia="en-GB"/>
        </w:rPr>
      </w:pPr>
      <w:r>
        <w:rPr>
          <w:rFonts w:eastAsia="Arial Unicode MS" w:cstheme="minorHAnsi"/>
          <w:bCs/>
          <w:lang w:eastAsia="en-GB"/>
        </w:rPr>
        <w:t>Privacy settings</w:t>
      </w:r>
    </w:p>
    <w:p w:rsidR="00827558" w:rsidP="00827558" w:rsidRDefault="00827558" w14:paraId="67BB36FC" w14:textId="7B294E7A">
      <w:pPr>
        <w:pStyle w:val="ListParagraph"/>
        <w:numPr>
          <w:ilvl w:val="0"/>
          <w:numId w:val="16"/>
        </w:numPr>
        <w:rPr>
          <w:rFonts w:eastAsia="Arial Unicode MS" w:cstheme="minorHAnsi"/>
          <w:bCs/>
          <w:lang w:eastAsia="en-GB"/>
        </w:rPr>
      </w:pPr>
      <w:r>
        <w:rPr>
          <w:rFonts w:eastAsia="Arial Unicode MS" w:cstheme="minorHAnsi"/>
          <w:bCs/>
          <w:lang w:eastAsia="en-GB"/>
        </w:rPr>
        <w:t>Grooming</w:t>
      </w:r>
    </w:p>
    <w:p w:rsidRPr="00827558" w:rsidR="00827558" w:rsidP="00827558" w:rsidRDefault="00827558" w14:paraId="489E2486" w14:textId="71968DEF">
      <w:pPr>
        <w:pStyle w:val="ListParagraph"/>
        <w:numPr>
          <w:ilvl w:val="0"/>
          <w:numId w:val="16"/>
        </w:numPr>
        <w:rPr>
          <w:rFonts w:eastAsia="Arial Unicode MS" w:cstheme="minorHAnsi"/>
          <w:bCs/>
          <w:lang w:eastAsia="en-GB"/>
        </w:rPr>
      </w:pPr>
      <w:r>
        <w:rPr>
          <w:rFonts w:eastAsia="Arial Unicode MS" w:cstheme="minorHAnsi"/>
          <w:bCs/>
          <w:lang w:eastAsia="en-GB"/>
        </w:rPr>
        <w:t xml:space="preserve">Fake </w:t>
      </w:r>
      <w:r w:rsidRPr="00827558">
        <w:rPr>
          <w:rFonts w:eastAsia="Arial Unicode MS" w:cstheme="minorHAnsi"/>
          <w:bCs/>
          <w:lang w:eastAsia="en-GB"/>
        </w:rPr>
        <w:t>profiles</w:t>
      </w:r>
    </w:p>
    <w:p w:rsidR="00827558" w:rsidP="00827558" w:rsidRDefault="00827558" w14:paraId="4148F54C" w14:textId="093212A9">
      <w:pPr>
        <w:rPr>
          <w:rFonts w:eastAsia="Arial Unicode MS" w:asciiTheme="minorHAnsi" w:hAnsiTheme="minorHAnsi" w:cstheme="minorHAnsi"/>
          <w:bCs/>
          <w:sz w:val="22"/>
          <w:szCs w:val="22"/>
          <w:lang w:eastAsia="en-GB"/>
        </w:rPr>
      </w:pPr>
      <w:r w:rsidRPr="00827558">
        <w:rPr>
          <w:rFonts w:eastAsia="Arial Unicode MS" w:asciiTheme="minorHAnsi" w:hAnsiTheme="minorHAnsi" w:cstheme="minorHAnsi"/>
          <w:bCs/>
          <w:sz w:val="22"/>
          <w:szCs w:val="22"/>
          <w:lang w:eastAsia="en-GB"/>
        </w:rPr>
        <w:t xml:space="preserve">Students also learn the strategies and skills they need to manage personal wellbeing. </w:t>
      </w:r>
    </w:p>
    <w:p w:rsidR="00562B4C" w:rsidP="00827558" w:rsidRDefault="00562B4C" w14:paraId="667CA7C2" w14:textId="77777777">
      <w:pPr>
        <w:rPr>
          <w:rFonts w:eastAsia="Arial Unicode MS" w:asciiTheme="minorHAnsi" w:hAnsiTheme="minorHAnsi" w:cstheme="minorHAnsi"/>
          <w:bCs/>
          <w:sz w:val="22"/>
          <w:szCs w:val="22"/>
          <w:lang w:eastAsia="en-GB"/>
        </w:rPr>
      </w:pPr>
    </w:p>
    <w:p w:rsidRPr="00827558" w:rsidR="00562B4C" w:rsidP="00827558" w:rsidRDefault="00562B4C" w14:paraId="4C4EDB89" w14:textId="77777777">
      <w:pPr>
        <w:rPr>
          <w:rFonts w:eastAsia="Arial Unicode MS" w:asciiTheme="minorHAnsi" w:hAnsiTheme="minorHAnsi" w:cstheme="minorHAnsi"/>
          <w:bCs/>
          <w:sz w:val="22"/>
          <w:szCs w:val="22"/>
          <w:lang w:eastAsia="en-GB"/>
        </w:rPr>
      </w:pPr>
    </w:p>
    <w:p w:rsidR="008052DF" w:rsidP="009B0DD3" w:rsidRDefault="008052DF" w14:paraId="65F5E548" w14:textId="77777777">
      <w:pPr>
        <w:pStyle w:val="Heading1"/>
        <w:numPr>
          <w:ilvl w:val="0"/>
          <w:numId w:val="0"/>
        </w:numPr>
        <w:ind w:left="10" w:hanging="10"/>
        <w:jc w:val="both"/>
        <w:rPr>
          <w:rFonts w:eastAsia="Arial Unicode MS" w:asciiTheme="minorHAnsi" w:hAnsiTheme="minorHAnsi" w:cstheme="minorHAnsi"/>
          <w:color w:val="000000" w:themeColor="text1"/>
          <w:szCs w:val="24"/>
        </w:rPr>
      </w:pPr>
    </w:p>
    <w:p w:rsidRPr="009B0DD3" w:rsidR="00461293" w:rsidP="009B0DD3" w:rsidRDefault="006A6861" w14:paraId="4B2AC99A" w14:textId="73357C7E">
      <w:pPr>
        <w:pStyle w:val="Heading1"/>
        <w:numPr>
          <w:ilvl w:val="0"/>
          <w:numId w:val="0"/>
        </w:numPr>
        <w:ind w:left="10" w:hanging="10"/>
        <w:jc w:val="both"/>
        <w:rPr>
          <w:rFonts w:eastAsia="Arial Unicode MS" w:asciiTheme="minorHAnsi" w:hAnsiTheme="minorHAnsi" w:cstheme="minorHAnsi"/>
          <w:color w:val="000000" w:themeColor="text1"/>
          <w:szCs w:val="24"/>
        </w:rPr>
      </w:pPr>
      <w:r w:rsidRPr="009B0DD3">
        <w:rPr>
          <w:rFonts w:eastAsia="Arial Unicode MS" w:asciiTheme="minorHAnsi" w:hAnsiTheme="minorHAnsi" w:cstheme="minorHAnsi"/>
          <w:color w:val="000000" w:themeColor="text1"/>
          <w:szCs w:val="24"/>
        </w:rPr>
        <w:t xml:space="preserve">Appendix </w:t>
      </w:r>
      <w:r w:rsidRPr="009B0DD3" w:rsidR="009B0DD3">
        <w:rPr>
          <w:rFonts w:eastAsia="Arial Unicode MS" w:asciiTheme="minorHAnsi" w:hAnsiTheme="minorHAnsi" w:cstheme="minorHAnsi"/>
          <w:color w:val="000000" w:themeColor="text1"/>
          <w:szCs w:val="24"/>
        </w:rPr>
        <w:t xml:space="preserve">3 </w:t>
      </w:r>
      <w:r w:rsidRPr="009B0DD3" w:rsidR="00461293">
        <w:rPr>
          <w:rFonts w:asciiTheme="minorHAnsi" w:hAnsiTheme="minorHAnsi" w:cstheme="minorHAnsi"/>
          <w:szCs w:val="24"/>
        </w:rPr>
        <w:t xml:space="preserve">STAFF INDUCTION, TRAINING AND DEVELOPMENT     </w:t>
      </w:r>
    </w:p>
    <w:p w:rsidR="00506C77" w:rsidP="00397F7F" w:rsidRDefault="00461293" w14:paraId="6BEBD318" w14:textId="310F4850">
      <w:pPr>
        <w:pStyle w:val="ListParagraph"/>
        <w:numPr>
          <w:ilvl w:val="0"/>
          <w:numId w:val="14"/>
        </w:numPr>
        <w:jc w:val="both"/>
        <w:rPr>
          <w:rFonts w:cstheme="minorHAnsi"/>
        </w:rPr>
      </w:pPr>
      <w:r w:rsidRPr="00D324E8">
        <w:rPr>
          <w:rFonts w:cstheme="minorHAnsi"/>
        </w:rPr>
        <w:t xml:space="preserve">The DSL/DDSLs will undergo updated relevant Safeguarding training </w:t>
      </w:r>
      <w:r w:rsidR="00A86708">
        <w:rPr>
          <w:rFonts w:cstheme="minorHAnsi"/>
        </w:rPr>
        <w:t>annually</w:t>
      </w:r>
      <w:r w:rsidR="003F5755">
        <w:rPr>
          <w:rFonts w:cstheme="minorHAnsi"/>
        </w:rPr>
        <w:t xml:space="preserve">.  Records of the </w:t>
      </w:r>
      <w:r w:rsidR="00506C77">
        <w:rPr>
          <w:rFonts w:cstheme="minorHAnsi"/>
        </w:rPr>
        <w:t>Safeguarding</w:t>
      </w:r>
      <w:r w:rsidR="003F5755">
        <w:rPr>
          <w:rFonts w:cstheme="minorHAnsi"/>
        </w:rPr>
        <w:t xml:space="preserve"> Team </w:t>
      </w:r>
      <w:r w:rsidR="00506C77">
        <w:rPr>
          <w:rFonts w:cstheme="minorHAnsi"/>
        </w:rPr>
        <w:t>training</w:t>
      </w:r>
      <w:r w:rsidR="003F5755">
        <w:rPr>
          <w:rFonts w:cstheme="minorHAnsi"/>
        </w:rPr>
        <w:t xml:space="preserve"> is kept by the </w:t>
      </w:r>
      <w:r w:rsidR="00506C77">
        <w:rPr>
          <w:rFonts w:cstheme="minorHAnsi"/>
        </w:rPr>
        <w:t>Safeguarding</w:t>
      </w:r>
      <w:r w:rsidR="003F5755">
        <w:rPr>
          <w:rFonts w:cstheme="minorHAnsi"/>
        </w:rPr>
        <w:t xml:space="preserve"> and Support Manager (DDSL)</w:t>
      </w:r>
      <w:r w:rsidRPr="00D324E8">
        <w:rPr>
          <w:rFonts w:cstheme="minorHAnsi"/>
        </w:rPr>
        <w:t xml:space="preserve">.     </w:t>
      </w:r>
      <w:r w:rsidR="00506C77">
        <w:rPr>
          <w:rFonts w:cstheme="minorHAnsi"/>
        </w:rPr>
        <w:t>Training for the DSL and DDSL</w:t>
      </w:r>
      <w:r w:rsidR="00397F7F">
        <w:rPr>
          <w:rFonts w:cstheme="minorHAnsi"/>
        </w:rPr>
        <w:t>s</w:t>
      </w:r>
      <w:r w:rsidR="00506C77">
        <w:rPr>
          <w:rFonts w:cstheme="minorHAnsi"/>
        </w:rPr>
        <w:t xml:space="preserve"> </w:t>
      </w:r>
      <w:r w:rsidR="00397F7F">
        <w:rPr>
          <w:rFonts w:cstheme="minorHAnsi"/>
        </w:rPr>
        <w:t xml:space="preserve">should provide </w:t>
      </w:r>
      <w:r w:rsidR="00644284">
        <w:rPr>
          <w:rFonts w:cstheme="minorHAnsi"/>
        </w:rPr>
        <w:t>them with a good understanding of their own role, and the processes, procedures and responsibilities of other agencies, particularly children’ social care so that they:</w:t>
      </w:r>
    </w:p>
    <w:p w:rsidR="00644284" w:rsidP="00644284" w:rsidRDefault="007A71E5" w14:paraId="1669FDC7" w14:textId="13CCAE37">
      <w:pPr>
        <w:pStyle w:val="ListParagraph"/>
        <w:numPr>
          <w:ilvl w:val="1"/>
          <w:numId w:val="14"/>
        </w:numPr>
        <w:jc w:val="both"/>
        <w:rPr>
          <w:rFonts w:cstheme="minorHAnsi"/>
        </w:rPr>
      </w:pPr>
      <w:r>
        <w:rPr>
          <w:rFonts w:cstheme="minorHAnsi"/>
        </w:rPr>
        <w:t>Understand the assessment processes for providing early help and statutory intervention, including local criteria for action and local authority children’s referral arrangements</w:t>
      </w:r>
    </w:p>
    <w:p w:rsidR="007A71E5" w:rsidP="00644284" w:rsidRDefault="007A71E5" w14:paraId="081D8002" w14:textId="18E126EE">
      <w:pPr>
        <w:pStyle w:val="ListParagraph"/>
        <w:numPr>
          <w:ilvl w:val="1"/>
          <w:numId w:val="14"/>
        </w:numPr>
        <w:jc w:val="both"/>
        <w:rPr>
          <w:rFonts w:cstheme="minorHAnsi"/>
        </w:rPr>
      </w:pPr>
      <w:r>
        <w:rPr>
          <w:rFonts w:cstheme="minorHAnsi"/>
        </w:rPr>
        <w:t>Have a working knowledge of how local authorities conduct a child protection case conference and a child protection review confidence and be able to attend and contribute to these effectively when required to do so</w:t>
      </w:r>
    </w:p>
    <w:p w:rsidR="007A71E5" w:rsidP="00644284" w:rsidRDefault="007A71E5" w14:paraId="1A43BDE1" w14:textId="528C89AE">
      <w:pPr>
        <w:pStyle w:val="ListParagraph"/>
        <w:numPr>
          <w:ilvl w:val="1"/>
          <w:numId w:val="14"/>
        </w:numPr>
        <w:jc w:val="both"/>
        <w:rPr>
          <w:rFonts w:cstheme="minorHAnsi"/>
        </w:rPr>
      </w:pPr>
      <w:r>
        <w:rPr>
          <w:rFonts w:cstheme="minorHAnsi"/>
        </w:rPr>
        <w:t>Enable each member of staff to have access to and understand the college’s policy and procedures and how to report a safeguarding concern</w:t>
      </w:r>
    </w:p>
    <w:p w:rsidR="007A71E5" w:rsidP="00644284" w:rsidRDefault="007A71E5" w14:paraId="074DB4DD" w14:textId="44BA9BE4">
      <w:pPr>
        <w:pStyle w:val="ListParagraph"/>
        <w:numPr>
          <w:ilvl w:val="1"/>
          <w:numId w:val="14"/>
        </w:numPr>
        <w:jc w:val="both"/>
        <w:rPr>
          <w:rFonts w:cstheme="minorHAnsi"/>
        </w:rPr>
      </w:pPr>
      <w:r>
        <w:rPr>
          <w:rFonts w:cstheme="minorHAnsi"/>
        </w:rPr>
        <w:t>Are alert to the speci</w:t>
      </w:r>
      <w:r w:rsidR="00F45F14">
        <w:rPr>
          <w:rFonts w:cstheme="minorHAnsi"/>
        </w:rPr>
        <w:t>fi</w:t>
      </w:r>
      <w:r>
        <w:rPr>
          <w:rFonts w:cstheme="minorHAnsi"/>
        </w:rPr>
        <w:t xml:space="preserve">c needs of children in needs, those with </w:t>
      </w:r>
      <w:r w:rsidR="00F45F14">
        <w:rPr>
          <w:rFonts w:cstheme="minorHAnsi"/>
        </w:rPr>
        <w:t>special educational needs and young carers</w:t>
      </w:r>
    </w:p>
    <w:p w:rsidR="00F45F14" w:rsidP="00644284" w:rsidRDefault="00F45F14" w14:paraId="547547EC" w14:textId="5D78EED6">
      <w:pPr>
        <w:pStyle w:val="ListParagraph"/>
        <w:numPr>
          <w:ilvl w:val="1"/>
          <w:numId w:val="14"/>
        </w:numPr>
        <w:jc w:val="both"/>
        <w:rPr>
          <w:rFonts w:cstheme="minorHAnsi"/>
        </w:rPr>
      </w:pPr>
      <w:r>
        <w:rPr>
          <w:rFonts w:cstheme="minorHAnsi"/>
        </w:rPr>
        <w:t>Understand relevant data protection legislation and regulations, especially the Data Protection Act 2018 and the General Data Protection Regulation</w:t>
      </w:r>
    </w:p>
    <w:p w:rsidR="00F45F14" w:rsidP="00644284" w:rsidRDefault="00F45F14" w14:paraId="62FF62CD" w14:textId="096D87C5">
      <w:pPr>
        <w:pStyle w:val="ListParagraph"/>
        <w:numPr>
          <w:ilvl w:val="1"/>
          <w:numId w:val="14"/>
        </w:numPr>
        <w:jc w:val="both"/>
        <w:rPr>
          <w:rFonts w:cstheme="minorHAnsi"/>
        </w:rPr>
      </w:pPr>
      <w:r>
        <w:rPr>
          <w:rFonts w:cstheme="minorHAnsi"/>
        </w:rPr>
        <w:t>Understand the important of information sharing, both with</w:t>
      </w:r>
      <w:r w:rsidR="007A3D6A">
        <w:rPr>
          <w:rFonts w:cstheme="minorHAnsi"/>
        </w:rPr>
        <w:t>in the college and with the safeguarding partners, other agencies organisations and practitioners</w:t>
      </w:r>
    </w:p>
    <w:p w:rsidR="00912CED" w:rsidP="00644284" w:rsidRDefault="00912CED" w14:paraId="1E936093" w14:textId="73A200C1">
      <w:pPr>
        <w:pStyle w:val="ListParagraph"/>
        <w:numPr>
          <w:ilvl w:val="1"/>
          <w:numId w:val="14"/>
        </w:numPr>
        <w:jc w:val="both"/>
        <w:rPr>
          <w:rFonts w:cstheme="minorHAnsi"/>
        </w:rPr>
      </w:pPr>
      <w:r>
        <w:rPr>
          <w:rFonts w:cstheme="minorHAnsi"/>
        </w:rPr>
        <w:t>Keep detailed, accurate, secure and written records of concerns and referrals</w:t>
      </w:r>
    </w:p>
    <w:p w:rsidR="00912CED" w:rsidP="00644284" w:rsidRDefault="00912CED" w14:paraId="177F2650" w14:textId="2C860EBB">
      <w:pPr>
        <w:pStyle w:val="ListParagraph"/>
        <w:numPr>
          <w:ilvl w:val="1"/>
          <w:numId w:val="14"/>
        </w:numPr>
        <w:jc w:val="both"/>
        <w:rPr>
          <w:rFonts w:cstheme="minorHAnsi"/>
        </w:rPr>
      </w:pPr>
      <w:r>
        <w:rPr>
          <w:rFonts w:cstheme="minorHAnsi"/>
        </w:rPr>
        <w:t>Understand and support the college with regards to the requirements of the Prevent Duty and can provide advice and support to staff on protecting children and young people from the risk of radicalisation</w:t>
      </w:r>
    </w:p>
    <w:p w:rsidR="00912CED" w:rsidP="00644284" w:rsidRDefault="00912CED" w14:paraId="0DE3F525" w14:textId="56EF0453">
      <w:pPr>
        <w:pStyle w:val="ListParagraph"/>
        <w:numPr>
          <w:ilvl w:val="1"/>
          <w:numId w:val="14"/>
        </w:numPr>
        <w:jc w:val="both"/>
        <w:rPr>
          <w:rFonts w:cstheme="minorHAnsi"/>
        </w:rPr>
      </w:pPr>
      <w:r>
        <w:rPr>
          <w:rFonts w:cstheme="minorHAnsi"/>
        </w:rPr>
        <w:t>Can understand the risks associated with online safety and be confident that they have the relevant knowledge and up to date capability required to keep children and young people safe whilst they are online at college</w:t>
      </w:r>
    </w:p>
    <w:p w:rsidR="00912CED" w:rsidP="00644284" w:rsidRDefault="00912CED" w14:paraId="6888C2ED" w14:textId="323640D1">
      <w:pPr>
        <w:pStyle w:val="ListParagraph"/>
        <w:numPr>
          <w:ilvl w:val="1"/>
          <w:numId w:val="14"/>
        </w:numPr>
        <w:jc w:val="both"/>
        <w:rPr>
          <w:rFonts w:cstheme="minorHAnsi"/>
        </w:rPr>
      </w:pPr>
      <w:r>
        <w:rPr>
          <w:rFonts w:cstheme="minorHAnsi"/>
        </w:rPr>
        <w:t>Can recognise the additional risks that children with SEN and disabilities (SEND) face online, for example from online bullying, grooming and radicalisation and are confident they have the capability to support SEND children and young people to stay safe online</w:t>
      </w:r>
    </w:p>
    <w:p w:rsidR="00912CED" w:rsidP="00644284" w:rsidRDefault="00912CED" w14:paraId="42FA09AB" w14:textId="4FA92C1D">
      <w:pPr>
        <w:pStyle w:val="ListParagraph"/>
        <w:numPr>
          <w:ilvl w:val="1"/>
          <w:numId w:val="14"/>
        </w:numPr>
        <w:jc w:val="both"/>
        <w:rPr>
          <w:rFonts w:cstheme="minorHAnsi"/>
        </w:rPr>
      </w:pPr>
      <w:r>
        <w:rPr>
          <w:rFonts w:cstheme="minorHAnsi"/>
        </w:rPr>
        <w:t>Obtain access to resources and attend any relevant or refresher training courses</w:t>
      </w:r>
    </w:p>
    <w:p w:rsidRPr="00397F7F" w:rsidR="00912CED" w:rsidP="00644284" w:rsidRDefault="00912CED" w14:paraId="6139344C" w14:textId="24629DCA">
      <w:pPr>
        <w:pStyle w:val="ListParagraph"/>
        <w:numPr>
          <w:ilvl w:val="1"/>
          <w:numId w:val="14"/>
        </w:numPr>
        <w:jc w:val="both"/>
        <w:rPr>
          <w:rFonts w:cstheme="minorHAnsi"/>
        </w:rPr>
      </w:pPr>
      <w:r>
        <w:rPr>
          <w:rFonts w:cstheme="minorHAnsi"/>
        </w:rPr>
        <w:t>Encourage a culture of listening to children and young people and take account of their wishes and feelings among all staff, in any measures the college may put in place to protect them</w:t>
      </w:r>
    </w:p>
    <w:p w:rsidR="001F1D1C" w:rsidP="001F1D1C" w:rsidRDefault="001F1D1C" w14:paraId="14FE6642" w14:textId="77777777">
      <w:pPr>
        <w:pStyle w:val="ListParagraph"/>
        <w:numPr>
          <w:ilvl w:val="0"/>
          <w:numId w:val="14"/>
        </w:numPr>
        <w:jc w:val="both"/>
        <w:rPr>
          <w:rFonts w:cstheme="minorHAnsi"/>
        </w:rPr>
      </w:pPr>
      <w:r w:rsidRPr="00D324E8">
        <w:rPr>
          <w:rFonts w:cstheme="minorHAnsi"/>
        </w:rPr>
        <w:t xml:space="preserve">All new members of staff, including temporary staff, will be given an induction that includes basic child protection training on how to recognise signs of abuse, how to respond to any concerns, online safety, child-on-child abuse and familiarisation with the Child Protection and Safeguarding Policy and Procedure, Staff Code of Conduct, The Prevent Duty and Part 1 of Keeping Children Safe in Education: 2025.       </w:t>
      </w:r>
    </w:p>
    <w:p w:rsidR="00D324E8" w:rsidP="00D324E8" w:rsidRDefault="00461293" w14:paraId="3FF19203" w14:textId="77777777">
      <w:pPr>
        <w:pStyle w:val="ListParagraph"/>
        <w:numPr>
          <w:ilvl w:val="0"/>
          <w:numId w:val="14"/>
        </w:numPr>
        <w:jc w:val="both"/>
        <w:rPr>
          <w:rFonts w:cstheme="minorHAnsi"/>
        </w:rPr>
      </w:pPr>
      <w:r w:rsidRPr="00D324E8">
        <w:rPr>
          <w:rFonts w:cstheme="minorHAnsi"/>
        </w:rPr>
        <w:t xml:space="preserve">All staff members of the College will undergo Stoke-on-Trent Safeguarding Children Level 1 face to face Safeguarding and child protection training at least every three years.   </w:t>
      </w:r>
    </w:p>
    <w:p w:rsidR="00D324E8" w:rsidP="00D324E8" w:rsidRDefault="00461293" w14:paraId="1CE1858C" w14:textId="77777777">
      <w:pPr>
        <w:pStyle w:val="ListParagraph"/>
        <w:numPr>
          <w:ilvl w:val="0"/>
          <w:numId w:val="14"/>
        </w:numPr>
        <w:jc w:val="both"/>
        <w:rPr>
          <w:rFonts w:cstheme="minorHAnsi"/>
        </w:rPr>
      </w:pPr>
      <w:r w:rsidRPr="00D324E8">
        <w:rPr>
          <w:rFonts w:cstheme="minorHAnsi"/>
        </w:rPr>
        <w:t xml:space="preserve">In addition to 3 yearly Level 1 Safeguarding training, all staff will receive annual Safeguarding and child protection updates (for example via staff notices; briefing sessions or training;) as required, but at least annually, to provide them with the relevant skills and knowledge to safeguard students effectively. This will be provided by the DSL/DDSL.      </w:t>
      </w:r>
    </w:p>
    <w:p w:rsidR="00D324E8" w:rsidP="00D324E8" w:rsidRDefault="00461293" w14:paraId="2331B12F" w14:textId="77777777">
      <w:pPr>
        <w:pStyle w:val="ListParagraph"/>
        <w:numPr>
          <w:ilvl w:val="0"/>
          <w:numId w:val="14"/>
        </w:numPr>
        <w:jc w:val="both"/>
        <w:rPr>
          <w:rFonts w:cstheme="minorHAnsi"/>
        </w:rPr>
      </w:pPr>
      <w:r w:rsidRPr="00D324E8">
        <w:rPr>
          <w:rFonts w:cstheme="minorHAnsi"/>
        </w:rPr>
        <w:t xml:space="preserve">Governors will receive appropriate Safeguarding and Child Protection training at induction and at regular intervals to provide them with the knowledge to ensure the College’s policy and procedures are effective through the </w:t>
      </w:r>
      <w:r w:rsidRPr="00D324E8" w:rsidR="006A6861">
        <w:rPr>
          <w:rFonts w:cstheme="minorHAnsi"/>
        </w:rPr>
        <w:t>Trust Strategic Safeguarding Lea</w:t>
      </w:r>
      <w:r w:rsidR="00D324E8">
        <w:rPr>
          <w:rFonts w:cstheme="minorHAnsi"/>
        </w:rPr>
        <w:t>d</w:t>
      </w:r>
    </w:p>
    <w:p w:rsidRPr="00D324E8" w:rsidR="00461293" w:rsidP="00D324E8" w:rsidRDefault="00461293" w14:paraId="5DE4F94F" w14:textId="1159201D">
      <w:pPr>
        <w:pStyle w:val="ListParagraph"/>
        <w:numPr>
          <w:ilvl w:val="0"/>
          <w:numId w:val="14"/>
        </w:numPr>
        <w:jc w:val="both"/>
        <w:rPr>
          <w:rFonts w:cstheme="minorHAnsi"/>
        </w:rPr>
      </w:pPr>
      <w:r w:rsidRPr="00D324E8">
        <w:rPr>
          <w:rFonts w:cstheme="minorHAnsi"/>
        </w:rPr>
        <w:t xml:space="preserve">We will ensure that staff members provided by other agencies and third parties, for example casual/temporary staff and contractors, have received appropriate child protection training commensurate with their roles before starting work.  They will be given the opportunity to take part in the College’s face to face training if it takes place during their period of work for the College.     </w:t>
      </w:r>
    </w:p>
    <w:p w:rsidR="008052DF" w:rsidP="00B31490" w:rsidRDefault="008052DF" w14:paraId="6C3EDCB7"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7F85E745"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3E5A008A"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5802C265"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7D826C4A"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6F7443B4"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3867F6B1"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666DCAC6"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7A039E7C"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7F6FC079"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65DA7A65"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6A4EDB09"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23AE8C71"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35D3939B"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7352CEED"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0D3C66D0"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12E0C9A9"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5D5D3DCF"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25560DCC"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73B815D7"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1BCBE0E2"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5F81A458"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63C8B259"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29B75005"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36E210B6"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5715850F"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2D771280"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3FBF64C3"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2BAB501D"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6D1F5F2C"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0DF4BB50"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47550CF3"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0ABD2708" w14:textId="77777777">
      <w:pPr>
        <w:tabs>
          <w:tab w:val="left" w:pos="1418"/>
          <w:tab w:val="right" w:pos="10206"/>
        </w:tabs>
        <w:rPr>
          <w:rFonts w:eastAsia="Arial Unicode MS" w:asciiTheme="minorHAnsi" w:hAnsiTheme="minorHAnsi" w:cstheme="minorHAnsi"/>
          <w:b/>
          <w:bCs/>
          <w:color w:val="000000" w:themeColor="text1"/>
        </w:rPr>
      </w:pPr>
    </w:p>
    <w:p w:rsidRPr="009B0DD3" w:rsidR="00B5334C" w:rsidP="00B31490" w:rsidRDefault="00F16F08" w14:paraId="73A136AA" w14:textId="24DE99C0">
      <w:pPr>
        <w:tabs>
          <w:tab w:val="left" w:pos="1418"/>
          <w:tab w:val="right" w:pos="10206"/>
        </w:tabs>
        <w:rPr>
          <w:rFonts w:eastAsia="Arial Unicode MS" w:asciiTheme="minorHAnsi" w:hAnsiTheme="minorHAnsi" w:cstheme="minorHAnsi"/>
          <w:color w:val="000000" w:themeColor="text1"/>
        </w:rPr>
      </w:pPr>
      <w:r w:rsidRPr="009B0DD3">
        <w:rPr>
          <w:rFonts w:eastAsia="Arial Unicode MS" w:asciiTheme="minorHAnsi" w:hAnsiTheme="minorHAnsi" w:cstheme="minorHAnsi"/>
          <w:b/>
          <w:bCs/>
          <w:color w:val="000000" w:themeColor="text1"/>
        </w:rPr>
        <w:t xml:space="preserve">Appendix </w:t>
      </w:r>
      <w:r w:rsidRPr="009B0DD3" w:rsidR="00B5334C">
        <w:rPr>
          <w:rFonts w:eastAsia="Arial Unicode MS" w:asciiTheme="minorHAnsi" w:hAnsiTheme="minorHAnsi" w:cstheme="minorHAnsi"/>
          <w:b/>
          <w:bCs/>
          <w:color w:val="000000" w:themeColor="text1"/>
        </w:rPr>
        <w:t xml:space="preserve">4 </w:t>
      </w:r>
      <w:r w:rsidR="009B0DD3">
        <w:rPr>
          <w:rFonts w:eastAsia="Arial Unicode MS" w:asciiTheme="minorHAnsi" w:hAnsiTheme="minorHAnsi" w:cstheme="minorHAnsi"/>
          <w:b/>
          <w:bCs/>
          <w:color w:val="000000" w:themeColor="text1"/>
        </w:rPr>
        <w:t>PREVENT DUTY</w:t>
      </w:r>
    </w:p>
    <w:p w:rsidR="00B5334C" w:rsidP="00B31490" w:rsidRDefault="00B5334C" w14:paraId="6D272D9C" w14:textId="77777777">
      <w:pPr>
        <w:tabs>
          <w:tab w:val="left" w:pos="1418"/>
          <w:tab w:val="right" w:pos="10206"/>
        </w:tabs>
        <w:rPr>
          <w:rFonts w:eastAsia="Arial Unicode MS" w:asciiTheme="minorHAnsi" w:hAnsiTheme="minorHAnsi" w:cstheme="minorHAnsi"/>
          <w:color w:val="000000" w:themeColor="text1"/>
          <w:sz w:val="22"/>
          <w:szCs w:val="22"/>
        </w:rPr>
      </w:pPr>
    </w:p>
    <w:p w:rsidR="006B73D8" w:rsidP="006B73D8" w:rsidRDefault="000774DC" w14:paraId="152B7684" w14:textId="2DEFECEF">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color w:val="000000" w:themeColor="text1"/>
          <w:sz w:val="22"/>
          <w:szCs w:val="22"/>
        </w:rPr>
        <w:t xml:space="preserve">All schools and Colleges are subject to a duty under section 26 of the Counter-Terrorism and Security Act 2015 and must have ‘due regards to the need to prevent people from becoming terrorists or supporting terrorism.  The duty is known as the Prevent Duty and is part of the wider safeguarding obligations of the college.  </w:t>
      </w:r>
      <w:r w:rsidR="006B73D8">
        <w:rPr>
          <w:rFonts w:eastAsia="Arial Unicode MS" w:asciiTheme="minorHAnsi" w:hAnsiTheme="minorHAnsi" w:cstheme="minorHAnsi"/>
          <w:color w:val="000000" w:themeColor="text1"/>
          <w:sz w:val="22"/>
          <w:szCs w:val="22"/>
        </w:rPr>
        <w:t xml:space="preserve"> Please also refer to the British Values and Prevent Procedure. </w:t>
      </w:r>
    </w:p>
    <w:p w:rsidR="000774DC" w:rsidP="00B31490" w:rsidRDefault="000774DC" w14:paraId="3F3ECAE4" w14:textId="3F6E6B69">
      <w:pPr>
        <w:tabs>
          <w:tab w:val="left" w:pos="1418"/>
          <w:tab w:val="right" w:pos="10206"/>
        </w:tabs>
        <w:rPr>
          <w:rFonts w:eastAsia="Arial Unicode MS" w:asciiTheme="minorHAnsi" w:hAnsiTheme="minorHAnsi" w:cstheme="minorHAnsi"/>
          <w:color w:val="000000" w:themeColor="text1"/>
          <w:sz w:val="22"/>
          <w:szCs w:val="22"/>
        </w:rPr>
      </w:pPr>
    </w:p>
    <w:p w:rsidR="006B73D8" w:rsidP="00B31490" w:rsidRDefault="006B73D8" w14:paraId="299D0AB4" w14:textId="77777777">
      <w:pPr>
        <w:tabs>
          <w:tab w:val="left" w:pos="1418"/>
          <w:tab w:val="right" w:pos="10206"/>
        </w:tabs>
        <w:rPr>
          <w:rFonts w:eastAsia="Arial Unicode MS" w:asciiTheme="minorHAnsi" w:hAnsiTheme="minorHAnsi" w:cstheme="minorHAnsi"/>
          <w:color w:val="000000" w:themeColor="text1"/>
          <w:sz w:val="22"/>
          <w:szCs w:val="22"/>
        </w:rPr>
      </w:pPr>
    </w:p>
    <w:p w:rsidR="00B5334C" w:rsidP="00B31490" w:rsidRDefault="00B5334C" w14:paraId="0D22A045" w14:textId="748D0D12">
      <w:pPr>
        <w:tabs>
          <w:tab w:val="left" w:pos="1418"/>
          <w:tab w:val="right" w:pos="10206"/>
        </w:tabs>
        <w:rPr>
          <w:rFonts w:eastAsia="Arial Unicode MS" w:asciiTheme="minorHAnsi" w:hAnsiTheme="minorHAnsi" w:cstheme="minorHAnsi"/>
          <w:b/>
          <w:bCs/>
          <w:color w:val="000000" w:themeColor="text1"/>
          <w:sz w:val="22"/>
          <w:szCs w:val="22"/>
        </w:rPr>
      </w:pPr>
      <w:r>
        <w:rPr>
          <w:rFonts w:eastAsia="Arial Unicode MS" w:asciiTheme="minorHAnsi" w:hAnsiTheme="minorHAnsi" w:cstheme="minorHAnsi"/>
          <w:b/>
          <w:bCs/>
          <w:color w:val="000000" w:themeColor="text1"/>
          <w:sz w:val="22"/>
          <w:szCs w:val="22"/>
        </w:rPr>
        <w:t>Preventing Radicalisation</w:t>
      </w:r>
    </w:p>
    <w:p w:rsidR="00B5334C" w:rsidP="00B31490" w:rsidRDefault="00B5334C" w14:paraId="36DF543E" w14:textId="77777777">
      <w:pPr>
        <w:tabs>
          <w:tab w:val="left" w:pos="1418"/>
          <w:tab w:val="right" w:pos="10206"/>
        </w:tabs>
        <w:rPr>
          <w:rFonts w:eastAsia="Arial Unicode MS" w:asciiTheme="minorHAnsi" w:hAnsiTheme="minorHAnsi" w:cstheme="minorHAnsi"/>
          <w:color w:val="000000" w:themeColor="text1"/>
          <w:sz w:val="22"/>
          <w:szCs w:val="22"/>
        </w:rPr>
      </w:pPr>
    </w:p>
    <w:p w:rsidR="00B5334C" w:rsidP="00B31490" w:rsidRDefault="00B5334C" w14:paraId="1B4DF909" w14:textId="0E9902F4">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color w:val="000000" w:themeColor="text1"/>
          <w:sz w:val="22"/>
          <w:szCs w:val="22"/>
        </w:rPr>
        <w:t xml:space="preserve">Children may be susceptible to radicalisation into terrorism.  </w:t>
      </w:r>
    </w:p>
    <w:p w:rsidR="00B5334C" w:rsidP="00B31490" w:rsidRDefault="00B5334C" w14:paraId="5E2B45D6" w14:textId="77777777">
      <w:pPr>
        <w:tabs>
          <w:tab w:val="left" w:pos="1418"/>
          <w:tab w:val="right" w:pos="10206"/>
        </w:tabs>
        <w:rPr>
          <w:rFonts w:eastAsia="Arial Unicode MS" w:asciiTheme="minorHAnsi" w:hAnsiTheme="minorHAnsi" w:cstheme="minorHAnsi"/>
          <w:color w:val="000000" w:themeColor="text1"/>
          <w:sz w:val="22"/>
          <w:szCs w:val="22"/>
        </w:rPr>
      </w:pPr>
    </w:p>
    <w:p w:rsidR="00B5334C" w:rsidP="00B31490" w:rsidRDefault="00B5334C" w14:paraId="0223F319" w14:textId="4D091267">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b/>
          <w:bCs/>
          <w:color w:val="000000" w:themeColor="text1"/>
          <w:sz w:val="22"/>
          <w:szCs w:val="22"/>
        </w:rPr>
        <w:t>Extremism</w:t>
      </w:r>
      <w:r>
        <w:rPr>
          <w:rFonts w:eastAsia="Arial Unicode MS" w:asciiTheme="minorHAnsi" w:hAnsiTheme="minorHAnsi" w:cstheme="minorHAnsi"/>
          <w:color w:val="000000" w:themeColor="text1"/>
          <w:sz w:val="22"/>
          <w:szCs w:val="22"/>
        </w:rPr>
        <w:t xml:space="preserve"> is the vocal or active opposition to our fundamental values, including democracy, the rule of law, individual liberty and the mutual respect and tolerance of different faiths and beliefs.  This also inc</w:t>
      </w:r>
      <w:r w:rsidR="00C052B3">
        <w:rPr>
          <w:rFonts w:eastAsia="Arial Unicode MS" w:asciiTheme="minorHAnsi" w:hAnsiTheme="minorHAnsi" w:cstheme="minorHAnsi"/>
          <w:color w:val="000000" w:themeColor="text1"/>
          <w:sz w:val="22"/>
          <w:szCs w:val="22"/>
        </w:rPr>
        <w:t>l</w:t>
      </w:r>
      <w:r>
        <w:rPr>
          <w:rFonts w:eastAsia="Arial Unicode MS" w:asciiTheme="minorHAnsi" w:hAnsiTheme="minorHAnsi" w:cstheme="minorHAnsi"/>
          <w:color w:val="000000" w:themeColor="text1"/>
          <w:sz w:val="22"/>
          <w:szCs w:val="22"/>
        </w:rPr>
        <w:t>udes calling for the death of members of the armed forces.</w:t>
      </w:r>
    </w:p>
    <w:p w:rsidR="00B5334C" w:rsidP="00B31490" w:rsidRDefault="00B5334C" w14:paraId="6733B43A" w14:textId="77777777">
      <w:pPr>
        <w:tabs>
          <w:tab w:val="left" w:pos="1418"/>
          <w:tab w:val="right" w:pos="10206"/>
        </w:tabs>
        <w:rPr>
          <w:rFonts w:eastAsia="Arial Unicode MS" w:asciiTheme="minorHAnsi" w:hAnsiTheme="minorHAnsi" w:cstheme="minorHAnsi"/>
          <w:color w:val="000000" w:themeColor="text1"/>
          <w:sz w:val="22"/>
          <w:szCs w:val="22"/>
        </w:rPr>
      </w:pPr>
    </w:p>
    <w:p w:rsidR="00B5334C" w:rsidP="00B31490" w:rsidRDefault="00874F86" w14:paraId="266256A4" w14:textId="467F421C">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b/>
          <w:bCs/>
          <w:color w:val="000000" w:themeColor="text1"/>
          <w:sz w:val="22"/>
          <w:szCs w:val="22"/>
        </w:rPr>
        <w:t>Radicalisation</w:t>
      </w:r>
      <w:r w:rsidR="00B5334C">
        <w:rPr>
          <w:rFonts w:eastAsia="Arial Unicode MS" w:asciiTheme="minorHAnsi" w:hAnsiTheme="minorHAnsi" w:cstheme="minorHAnsi"/>
          <w:color w:val="000000" w:themeColor="text1"/>
          <w:sz w:val="22"/>
          <w:szCs w:val="22"/>
        </w:rPr>
        <w:t xml:space="preserve"> is the process of a person legit</w:t>
      </w:r>
      <w:r w:rsidR="0075778F">
        <w:rPr>
          <w:rFonts w:eastAsia="Arial Unicode MS" w:asciiTheme="minorHAnsi" w:hAnsiTheme="minorHAnsi" w:cstheme="minorHAnsi"/>
          <w:color w:val="000000" w:themeColor="text1"/>
          <w:sz w:val="22"/>
          <w:szCs w:val="22"/>
        </w:rPr>
        <w:t>imising support for, or use of, terrorise violence.</w:t>
      </w:r>
    </w:p>
    <w:p w:rsidR="0075778F" w:rsidP="00B31490" w:rsidRDefault="0075778F" w14:paraId="4B91B166" w14:textId="77777777">
      <w:pPr>
        <w:tabs>
          <w:tab w:val="left" w:pos="1418"/>
          <w:tab w:val="right" w:pos="10206"/>
        </w:tabs>
        <w:rPr>
          <w:rFonts w:eastAsia="Arial Unicode MS" w:asciiTheme="minorHAnsi" w:hAnsiTheme="minorHAnsi" w:cstheme="minorHAnsi"/>
          <w:color w:val="000000" w:themeColor="text1"/>
          <w:sz w:val="22"/>
          <w:szCs w:val="22"/>
        </w:rPr>
      </w:pPr>
    </w:p>
    <w:p w:rsidR="0075778F" w:rsidP="00B31490" w:rsidRDefault="0075778F" w14:paraId="181F57DD" w14:textId="2D8B8A1A">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b/>
          <w:bCs/>
          <w:color w:val="000000" w:themeColor="text1"/>
          <w:sz w:val="22"/>
          <w:szCs w:val="22"/>
        </w:rPr>
        <w:t>Terr</w:t>
      </w:r>
      <w:r w:rsidR="00386B4C">
        <w:rPr>
          <w:rFonts w:eastAsia="Arial Unicode MS" w:asciiTheme="minorHAnsi" w:hAnsiTheme="minorHAnsi" w:cstheme="minorHAnsi"/>
          <w:b/>
          <w:bCs/>
          <w:color w:val="000000" w:themeColor="text1"/>
          <w:sz w:val="22"/>
          <w:szCs w:val="22"/>
        </w:rPr>
        <w:t>or</w:t>
      </w:r>
      <w:r>
        <w:rPr>
          <w:rFonts w:eastAsia="Arial Unicode MS" w:asciiTheme="minorHAnsi" w:hAnsiTheme="minorHAnsi" w:cstheme="minorHAnsi"/>
          <w:b/>
          <w:bCs/>
          <w:color w:val="000000" w:themeColor="text1"/>
          <w:sz w:val="22"/>
          <w:szCs w:val="22"/>
        </w:rPr>
        <w:t>is</w:t>
      </w:r>
      <w:r w:rsidR="00386B4C">
        <w:rPr>
          <w:rFonts w:eastAsia="Arial Unicode MS" w:asciiTheme="minorHAnsi" w:hAnsiTheme="minorHAnsi" w:cstheme="minorHAnsi"/>
          <w:b/>
          <w:bCs/>
          <w:color w:val="000000" w:themeColor="text1"/>
          <w:sz w:val="22"/>
          <w:szCs w:val="22"/>
        </w:rPr>
        <w:t>m</w:t>
      </w:r>
      <w:r>
        <w:rPr>
          <w:rFonts w:eastAsia="Arial Unicode MS" w:asciiTheme="minorHAnsi" w:hAnsiTheme="minorHAnsi" w:cstheme="minorHAnsi"/>
          <w:b/>
          <w:bCs/>
          <w:color w:val="000000" w:themeColor="text1"/>
          <w:sz w:val="22"/>
          <w:szCs w:val="22"/>
        </w:rPr>
        <w:t xml:space="preserve">, </w:t>
      </w:r>
      <w:r>
        <w:rPr>
          <w:rFonts w:eastAsia="Arial Unicode MS" w:asciiTheme="minorHAnsi" w:hAnsiTheme="minorHAnsi" w:cstheme="minorHAnsi"/>
          <w:color w:val="000000" w:themeColor="text1"/>
          <w:sz w:val="22"/>
          <w:szCs w:val="22"/>
        </w:rPr>
        <w:t>is an action that endangers or causes serious violence to a person/</w:t>
      </w:r>
      <w:r w:rsidR="00386B4C">
        <w:rPr>
          <w:rFonts w:eastAsia="Arial Unicode MS" w:asciiTheme="minorHAnsi" w:hAnsiTheme="minorHAnsi" w:cstheme="minorHAnsi"/>
          <w:color w:val="000000" w:themeColor="text1"/>
          <w:sz w:val="22"/>
          <w:szCs w:val="22"/>
        </w:rPr>
        <w:t>people; causes serios damage to property; or seriously interferes or disrupts an electronic system.  The use of threat must be designed to influence the government or to intimidate the public and is made for the purpose of advancing a political, religious or ideological cause.</w:t>
      </w:r>
    </w:p>
    <w:p w:rsidR="007F40A2" w:rsidP="00B31490" w:rsidRDefault="007F40A2" w14:paraId="6DDA56F8" w14:textId="41A1D051">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color w:val="000000" w:themeColor="text1"/>
          <w:sz w:val="22"/>
          <w:szCs w:val="22"/>
        </w:rPr>
        <w:t>Although there is no single way of identifying whether a child is likely to be susceptible to radicalisation into terrorism, there are factors that may indicate concern.</w:t>
      </w:r>
    </w:p>
    <w:p w:rsidR="007F40A2" w:rsidP="00B31490" w:rsidRDefault="007F40A2" w14:paraId="55CE4CF6" w14:textId="77777777">
      <w:pPr>
        <w:tabs>
          <w:tab w:val="left" w:pos="1418"/>
          <w:tab w:val="right" w:pos="10206"/>
        </w:tabs>
        <w:rPr>
          <w:rFonts w:eastAsia="Arial Unicode MS" w:asciiTheme="minorHAnsi" w:hAnsiTheme="minorHAnsi" w:cstheme="minorHAnsi"/>
          <w:color w:val="000000" w:themeColor="text1"/>
          <w:sz w:val="22"/>
          <w:szCs w:val="22"/>
        </w:rPr>
      </w:pPr>
    </w:p>
    <w:p w:rsidR="007F40A2" w:rsidP="00B31490" w:rsidRDefault="007F40A2" w14:paraId="37C6C217" w14:textId="401A53AE">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color w:val="000000" w:themeColor="text1"/>
          <w:sz w:val="22"/>
          <w:szCs w:val="22"/>
        </w:rPr>
        <w:t>It is possible to protect people from extremist ideology and intervene to prevent those at risk of radicalisation being drawn to terrorism</w:t>
      </w:r>
      <w:r w:rsidR="00971252">
        <w:rPr>
          <w:rFonts w:eastAsia="Arial Unicode MS" w:asciiTheme="minorHAnsi" w:hAnsiTheme="minorHAnsi" w:cstheme="minorHAnsi"/>
          <w:color w:val="000000" w:themeColor="text1"/>
          <w:sz w:val="22"/>
          <w:szCs w:val="22"/>
        </w:rPr>
        <w:t xml:space="preserve">. </w:t>
      </w:r>
      <w:r>
        <w:rPr>
          <w:rFonts w:eastAsia="Arial Unicode MS" w:asciiTheme="minorHAnsi" w:hAnsiTheme="minorHAnsi" w:cstheme="minorHAnsi"/>
          <w:color w:val="000000" w:themeColor="text1"/>
          <w:sz w:val="22"/>
          <w:szCs w:val="22"/>
        </w:rPr>
        <w:t xml:space="preserve"> As with other safeguarding risks, staff should be alert to changes in behaviour which could indicate that they may be in need of help or protection.  Staff should use their judgment in identifying young people who might be at risk of radica</w:t>
      </w:r>
      <w:r w:rsidR="00874F86">
        <w:rPr>
          <w:rFonts w:eastAsia="Arial Unicode MS" w:asciiTheme="minorHAnsi" w:hAnsiTheme="minorHAnsi" w:cstheme="minorHAnsi"/>
          <w:color w:val="000000" w:themeColor="text1"/>
          <w:sz w:val="22"/>
          <w:szCs w:val="22"/>
        </w:rPr>
        <w:t xml:space="preserve">lisation and report this to the Safeguarding team who </w:t>
      </w:r>
      <w:r w:rsidR="00C052B3">
        <w:rPr>
          <w:rFonts w:eastAsia="Arial Unicode MS" w:asciiTheme="minorHAnsi" w:hAnsiTheme="minorHAnsi" w:cstheme="minorHAnsi"/>
          <w:color w:val="000000" w:themeColor="text1"/>
          <w:sz w:val="22"/>
          <w:szCs w:val="22"/>
        </w:rPr>
        <w:t>may</w:t>
      </w:r>
      <w:r w:rsidR="00874F86">
        <w:rPr>
          <w:rFonts w:eastAsia="Arial Unicode MS" w:asciiTheme="minorHAnsi" w:hAnsiTheme="minorHAnsi" w:cstheme="minorHAnsi"/>
          <w:color w:val="000000" w:themeColor="text1"/>
          <w:sz w:val="22"/>
          <w:szCs w:val="22"/>
        </w:rPr>
        <w:t xml:space="preserve"> make a Prevent referral.</w:t>
      </w:r>
    </w:p>
    <w:p w:rsidR="00971252" w:rsidP="00B31490" w:rsidRDefault="00971252" w14:paraId="1B05E321" w14:textId="77777777">
      <w:pPr>
        <w:tabs>
          <w:tab w:val="left" w:pos="1418"/>
          <w:tab w:val="right" w:pos="10206"/>
        </w:tabs>
        <w:rPr>
          <w:rFonts w:eastAsia="Arial Unicode MS" w:asciiTheme="minorHAnsi" w:hAnsiTheme="minorHAnsi" w:cstheme="minorHAnsi"/>
          <w:color w:val="000000" w:themeColor="text1"/>
          <w:sz w:val="22"/>
          <w:szCs w:val="22"/>
        </w:rPr>
      </w:pPr>
    </w:p>
    <w:p w:rsidR="00971252" w:rsidP="00B31490" w:rsidRDefault="00971252" w14:paraId="7FEAA87B" w14:textId="4252CE68">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b/>
          <w:bCs/>
          <w:color w:val="000000" w:themeColor="text1"/>
          <w:sz w:val="22"/>
          <w:szCs w:val="22"/>
        </w:rPr>
        <w:t>Channel</w:t>
      </w:r>
    </w:p>
    <w:p w:rsidRPr="00971252" w:rsidR="00971252" w:rsidP="00B31490" w:rsidRDefault="00971252" w14:paraId="1212CD33" w14:textId="492CE378">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color w:val="000000" w:themeColor="text1"/>
          <w:sz w:val="22"/>
          <w:szCs w:val="22"/>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of the college may be asked to attend the Channel panel to help with t</w:t>
      </w:r>
      <w:r w:rsidR="00C052B3">
        <w:rPr>
          <w:rFonts w:eastAsia="Arial Unicode MS" w:asciiTheme="minorHAnsi" w:hAnsiTheme="minorHAnsi" w:cstheme="minorHAnsi"/>
          <w:color w:val="000000" w:themeColor="text1"/>
          <w:sz w:val="22"/>
          <w:szCs w:val="22"/>
        </w:rPr>
        <w:t>h</w:t>
      </w:r>
      <w:r>
        <w:rPr>
          <w:rFonts w:eastAsia="Arial Unicode MS" w:asciiTheme="minorHAnsi" w:hAnsiTheme="minorHAnsi" w:cstheme="minorHAnsi"/>
          <w:color w:val="000000" w:themeColor="text1"/>
          <w:sz w:val="22"/>
          <w:szCs w:val="22"/>
        </w:rPr>
        <w:t xml:space="preserve">is assessment.  An individual will be required to provide their consent before any support delivered through the programme is provided. </w:t>
      </w:r>
    </w:p>
    <w:p w:rsidR="00B5334C" w:rsidP="00B31490" w:rsidRDefault="00B5334C" w14:paraId="460070A2" w14:textId="77777777">
      <w:pPr>
        <w:tabs>
          <w:tab w:val="left" w:pos="1418"/>
          <w:tab w:val="right" w:pos="10206"/>
        </w:tabs>
        <w:rPr>
          <w:rFonts w:eastAsia="Arial Unicode MS" w:asciiTheme="minorHAnsi" w:hAnsiTheme="minorHAnsi" w:cstheme="minorHAnsi"/>
          <w:b/>
          <w:bCs/>
          <w:color w:val="000000" w:themeColor="text1"/>
          <w:sz w:val="22"/>
          <w:szCs w:val="22"/>
        </w:rPr>
      </w:pPr>
    </w:p>
    <w:p w:rsidR="008052DF" w:rsidP="00B31490" w:rsidRDefault="008052DF" w14:paraId="2C167439"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5B9CB930"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13D4BEC7"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31D16664"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614FC978"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52CFB9C4"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26F85D1E"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57CF13C5"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428B5D36"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16130F78" w14:textId="77777777">
      <w:pPr>
        <w:tabs>
          <w:tab w:val="left" w:pos="1418"/>
          <w:tab w:val="right" w:pos="10206"/>
        </w:tabs>
        <w:rPr>
          <w:rFonts w:eastAsia="Arial Unicode MS" w:asciiTheme="minorHAnsi" w:hAnsiTheme="minorHAnsi" w:cstheme="minorHAnsi"/>
          <w:b/>
          <w:bCs/>
          <w:color w:val="000000" w:themeColor="text1"/>
        </w:rPr>
      </w:pPr>
    </w:p>
    <w:p w:rsidRPr="00F93695" w:rsidR="005D1447" w:rsidP="00B31490" w:rsidRDefault="00B5334C" w14:paraId="0BF45690" w14:textId="7783CB16">
      <w:pPr>
        <w:tabs>
          <w:tab w:val="left" w:pos="1418"/>
          <w:tab w:val="right" w:pos="10206"/>
        </w:tabs>
        <w:rPr>
          <w:rFonts w:eastAsia="Arial Unicode MS" w:asciiTheme="minorHAnsi" w:hAnsiTheme="minorHAnsi" w:cstheme="minorHAnsi"/>
          <w:b/>
          <w:bCs/>
          <w:color w:val="000000" w:themeColor="text1"/>
        </w:rPr>
      </w:pPr>
      <w:r w:rsidRPr="00F93695">
        <w:rPr>
          <w:rFonts w:eastAsia="Arial Unicode MS" w:asciiTheme="minorHAnsi" w:hAnsiTheme="minorHAnsi" w:cstheme="minorHAnsi"/>
          <w:b/>
          <w:bCs/>
          <w:color w:val="000000" w:themeColor="text1"/>
        </w:rPr>
        <w:t xml:space="preserve">Appendix </w:t>
      </w:r>
      <w:r w:rsidRPr="00F93695" w:rsidR="00F16F08">
        <w:rPr>
          <w:rFonts w:eastAsia="Arial Unicode MS" w:asciiTheme="minorHAnsi" w:hAnsiTheme="minorHAnsi" w:cstheme="minorHAnsi"/>
          <w:b/>
          <w:bCs/>
          <w:color w:val="000000" w:themeColor="text1"/>
        </w:rPr>
        <w:t>5</w:t>
      </w:r>
      <w:r w:rsidRPr="00F93695" w:rsidR="00F93695">
        <w:rPr>
          <w:rFonts w:eastAsia="Arial Unicode MS" w:asciiTheme="minorHAnsi" w:hAnsiTheme="minorHAnsi" w:cstheme="minorHAnsi"/>
          <w:b/>
          <w:bCs/>
          <w:color w:val="000000" w:themeColor="text1"/>
        </w:rPr>
        <w:t xml:space="preserve"> </w:t>
      </w:r>
      <w:r w:rsidR="00F93695">
        <w:rPr>
          <w:rFonts w:eastAsia="Arial Unicode MS" w:asciiTheme="minorHAnsi" w:hAnsiTheme="minorHAnsi" w:cstheme="minorHAnsi"/>
          <w:b/>
          <w:bCs/>
          <w:color w:val="000000" w:themeColor="text1"/>
        </w:rPr>
        <w:t>ABUSE, NEGLECT AND EXPLOITATION</w:t>
      </w:r>
    </w:p>
    <w:p w:rsidR="005D1447" w:rsidP="00B31490" w:rsidRDefault="005D1447" w14:paraId="56C60B42" w14:textId="77777777">
      <w:pPr>
        <w:tabs>
          <w:tab w:val="left" w:pos="1418"/>
          <w:tab w:val="right" w:pos="10206"/>
        </w:tabs>
        <w:rPr>
          <w:rFonts w:eastAsia="Arial Unicode MS" w:asciiTheme="minorHAnsi" w:hAnsiTheme="minorHAnsi" w:cstheme="minorHAnsi"/>
          <w:color w:val="000000" w:themeColor="text1"/>
          <w:sz w:val="22"/>
          <w:szCs w:val="22"/>
        </w:rPr>
      </w:pPr>
    </w:p>
    <w:p w:rsidR="00BD06C7" w:rsidP="00B31490" w:rsidRDefault="005D1447" w14:paraId="2DAD7D36" w14:textId="77777777">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color w:val="000000" w:themeColor="text1"/>
          <w:sz w:val="22"/>
          <w:szCs w:val="22"/>
        </w:rPr>
        <w:t>All staff should be aware of the indicators o</w:t>
      </w:r>
      <w:r w:rsidR="0062190C">
        <w:rPr>
          <w:rFonts w:eastAsia="Arial Unicode MS" w:asciiTheme="minorHAnsi" w:hAnsiTheme="minorHAnsi" w:cstheme="minorHAnsi"/>
          <w:color w:val="000000" w:themeColor="text1"/>
          <w:sz w:val="22"/>
          <w:szCs w:val="22"/>
        </w:rPr>
        <w:t>f</w:t>
      </w:r>
      <w:r>
        <w:rPr>
          <w:rFonts w:eastAsia="Arial Unicode MS" w:asciiTheme="minorHAnsi" w:hAnsiTheme="minorHAnsi" w:cstheme="minorHAnsi"/>
          <w:color w:val="000000" w:themeColor="text1"/>
          <w:sz w:val="22"/>
          <w:szCs w:val="22"/>
        </w:rPr>
        <w:t xml:space="preserve"> abuse, neglect and </w:t>
      </w:r>
      <w:r w:rsidR="00A20BBE">
        <w:rPr>
          <w:rFonts w:eastAsia="Arial Unicode MS" w:asciiTheme="minorHAnsi" w:hAnsiTheme="minorHAnsi" w:cstheme="minorHAnsi"/>
          <w:color w:val="000000" w:themeColor="text1"/>
          <w:sz w:val="22"/>
          <w:szCs w:val="22"/>
        </w:rPr>
        <w:t>exploitation understanding that children</w:t>
      </w:r>
      <w:r w:rsidR="002423E3">
        <w:rPr>
          <w:rFonts w:eastAsia="Arial Unicode MS" w:asciiTheme="minorHAnsi" w:hAnsiTheme="minorHAnsi" w:cstheme="minorHAnsi"/>
          <w:color w:val="000000" w:themeColor="text1"/>
          <w:sz w:val="22"/>
          <w:szCs w:val="22"/>
        </w:rPr>
        <w:t xml:space="preserve"> can be at risk of harm inside and outside of the college, inside and outside of home and online.  </w:t>
      </w:r>
      <w:r w:rsidR="00BC35CE">
        <w:rPr>
          <w:rFonts w:eastAsia="Arial Unicode MS" w:asciiTheme="minorHAnsi" w:hAnsiTheme="minorHAnsi" w:cstheme="minorHAnsi"/>
          <w:color w:val="000000" w:themeColor="text1"/>
          <w:sz w:val="22"/>
          <w:szCs w:val="22"/>
        </w:rPr>
        <w:t xml:space="preserve">Abuse </w:t>
      </w:r>
      <w:r w:rsidR="00707CB6">
        <w:rPr>
          <w:rFonts w:eastAsia="Arial Unicode MS" w:asciiTheme="minorHAnsi" w:hAnsiTheme="minorHAnsi" w:cstheme="minorHAnsi"/>
          <w:color w:val="000000" w:themeColor="text1"/>
          <w:sz w:val="22"/>
          <w:szCs w:val="22"/>
        </w:rPr>
        <w:t xml:space="preserve">can take place </w:t>
      </w:r>
      <w:r w:rsidR="00314336">
        <w:rPr>
          <w:rFonts w:eastAsia="Arial Unicode MS" w:asciiTheme="minorHAnsi" w:hAnsiTheme="minorHAnsi" w:cstheme="minorHAnsi"/>
          <w:color w:val="000000" w:themeColor="text1"/>
          <w:sz w:val="22"/>
          <w:szCs w:val="22"/>
        </w:rPr>
        <w:t xml:space="preserve">wholly online, or technology may be used to facilitate offline abuse.  </w:t>
      </w:r>
    </w:p>
    <w:p w:rsidR="00BD06C7" w:rsidP="00B31490" w:rsidRDefault="00BD06C7" w14:paraId="3E48C27E" w14:textId="77777777">
      <w:pPr>
        <w:tabs>
          <w:tab w:val="left" w:pos="1418"/>
          <w:tab w:val="right" w:pos="10206"/>
        </w:tabs>
        <w:rPr>
          <w:rFonts w:eastAsia="Arial Unicode MS" w:asciiTheme="minorHAnsi" w:hAnsiTheme="minorHAnsi" w:cstheme="minorHAnsi"/>
          <w:color w:val="000000" w:themeColor="text1"/>
          <w:sz w:val="22"/>
          <w:szCs w:val="22"/>
        </w:rPr>
      </w:pPr>
    </w:p>
    <w:p w:rsidR="005D1447" w:rsidP="00B31490" w:rsidRDefault="002423E3" w14:paraId="5E4E58C7" w14:textId="2CF05A09">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color w:val="000000" w:themeColor="text1"/>
          <w:sz w:val="22"/>
          <w:szCs w:val="22"/>
        </w:rPr>
        <w:t xml:space="preserve">Exercising professional curiosity and knowing what to look for is vital for the early identification of abuse and neglect so that staff are able to identify cases of children </w:t>
      </w:r>
      <w:r w:rsidR="00BC35CE">
        <w:rPr>
          <w:rFonts w:eastAsia="Arial Unicode MS" w:asciiTheme="minorHAnsi" w:hAnsiTheme="minorHAnsi" w:cstheme="minorHAnsi"/>
          <w:color w:val="000000" w:themeColor="text1"/>
          <w:sz w:val="22"/>
          <w:szCs w:val="22"/>
        </w:rPr>
        <w:t>who may</w:t>
      </w:r>
      <w:r>
        <w:rPr>
          <w:rFonts w:eastAsia="Arial Unicode MS" w:asciiTheme="minorHAnsi" w:hAnsiTheme="minorHAnsi" w:cstheme="minorHAnsi"/>
          <w:color w:val="000000" w:themeColor="text1"/>
          <w:sz w:val="22"/>
          <w:szCs w:val="22"/>
        </w:rPr>
        <w:t xml:space="preserve"> be in need of help or protection.</w:t>
      </w:r>
      <w:r w:rsidR="00BD06C7">
        <w:rPr>
          <w:rFonts w:eastAsia="Arial Unicode MS" w:asciiTheme="minorHAnsi" w:hAnsiTheme="minorHAnsi" w:cstheme="minorHAnsi"/>
          <w:color w:val="000000" w:themeColor="text1"/>
          <w:sz w:val="22"/>
          <w:szCs w:val="22"/>
        </w:rPr>
        <w:t xml:space="preserve">  </w:t>
      </w:r>
      <w:r w:rsidRPr="00BD06C7" w:rsidR="00BD06C7">
        <w:rPr>
          <w:rFonts w:eastAsia="Arial Unicode MS" w:asciiTheme="minorHAnsi" w:hAnsiTheme="minorHAnsi" w:cstheme="minorHAnsi"/>
          <w:b/>
          <w:bCs/>
          <w:color w:val="000000" w:themeColor="text1"/>
          <w:sz w:val="22"/>
          <w:szCs w:val="22"/>
        </w:rPr>
        <w:t xml:space="preserve">If </w:t>
      </w:r>
      <w:r w:rsidR="00BD06C7">
        <w:rPr>
          <w:rFonts w:eastAsia="Arial Unicode MS" w:asciiTheme="minorHAnsi" w:hAnsiTheme="minorHAnsi" w:cstheme="minorHAnsi"/>
          <w:b/>
          <w:bCs/>
          <w:color w:val="000000" w:themeColor="text1"/>
          <w:sz w:val="22"/>
          <w:szCs w:val="22"/>
        </w:rPr>
        <w:t>in</w:t>
      </w:r>
      <w:r w:rsidRPr="00BD06C7" w:rsidR="00BD06C7">
        <w:rPr>
          <w:rFonts w:eastAsia="Arial Unicode MS" w:asciiTheme="minorHAnsi" w:hAnsiTheme="minorHAnsi" w:cstheme="minorHAnsi"/>
          <w:b/>
          <w:bCs/>
          <w:color w:val="000000" w:themeColor="text1"/>
          <w:sz w:val="22"/>
          <w:szCs w:val="22"/>
        </w:rPr>
        <w:t xml:space="preserve"> doubt, all staff should speak to the Safeguarding Team.</w:t>
      </w:r>
    </w:p>
    <w:p w:rsidR="002423E3" w:rsidP="00B31490" w:rsidRDefault="002423E3" w14:paraId="570C94CC" w14:textId="77777777">
      <w:pPr>
        <w:tabs>
          <w:tab w:val="left" w:pos="1418"/>
          <w:tab w:val="right" w:pos="10206"/>
        </w:tabs>
        <w:rPr>
          <w:rFonts w:eastAsia="Arial Unicode MS" w:asciiTheme="minorHAnsi" w:hAnsiTheme="minorHAnsi" w:cstheme="minorHAnsi"/>
          <w:color w:val="000000" w:themeColor="text1"/>
          <w:sz w:val="22"/>
          <w:szCs w:val="22"/>
        </w:rPr>
      </w:pPr>
    </w:p>
    <w:p w:rsidR="002423E3" w:rsidP="00B31490" w:rsidRDefault="002423E3" w14:paraId="7967D5AC" w14:textId="1B5FF73D">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color w:val="000000" w:themeColor="text1"/>
          <w:sz w:val="22"/>
          <w:szCs w:val="22"/>
        </w:rPr>
        <w:t xml:space="preserve">All college staff </w:t>
      </w:r>
      <w:r w:rsidR="00552836">
        <w:rPr>
          <w:rFonts w:eastAsia="Arial Unicode MS" w:asciiTheme="minorHAnsi" w:hAnsiTheme="minorHAnsi" w:cstheme="minorHAnsi"/>
          <w:color w:val="000000" w:themeColor="text1"/>
          <w:sz w:val="22"/>
          <w:szCs w:val="22"/>
        </w:rPr>
        <w:t>s</w:t>
      </w:r>
      <w:r>
        <w:rPr>
          <w:rFonts w:eastAsia="Arial Unicode MS" w:asciiTheme="minorHAnsi" w:hAnsiTheme="minorHAnsi" w:cstheme="minorHAnsi"/>
          <w:color w:val="000000" w:themeColor="text1"/>
          <w:sz w:val="22"/>
          <w:szCs w:val="22"/>
        </w:rPr>
        <w:t>hould be aware that abuse, neglect, exploitation and safeg</w:t>
      </w:r>
      <w:r w:rsidR="00552836">
        <w:rPr>
          <w:rFonts w:eastAsia="Arial Unicode MS" w:asciiTheme="minorHAnsi" w:hAnsiTheme="minorHAnsi" w:cstheme="minorHAnsi"/>
          <w:color w:val="000000" w:themeColor="text1"/>
          <w:sz w:val="22"/>
          <w:szCs w:val="22"/>
        </w:rPr>
        <w:t>uardin</w:t>
      </w:r>
      <w:r>
        <w:rPr>
          <w:rFonts w:eastAsia="Arial Unicode MS" w:asciiTheme="minorHAnsi" w:hAnsiTheme="minorHAnsi" w:cstheme="minorHAnsi"/>
          <w:color w:val="000000" w:themeColor="text1"/>
          <w:sz w:val="22"/>
          <w:szCs w:val="22"/>
        </w:rPr>
        <w:t xml:space="preserve">g issues are rarely standalone events and cannot be covered by one </w:t>
      </w:r>
      <w:r w:rsidR="00552836">
        <w:rPr>
          <w:rFonts w:eastAsia="Arial Unicode MS" w:asciiTheme="minorHAnsi" w:hAnsiTheme="minorHAnsi" w:cstheme="minorHAnsi"/>
          <w:color w:val="000000" w:themeColor="text1"/>
          <w:sz w:val="22"/>
          <w:szCs w:val="22"/>
        </w:rPr>
        <w:t>definition</w:t>
      </w:r>
      <w:r>
        <w:rPr>
          <w:rFonts w:eastAsia="Arial Unicode MS" w:asciiTheme="minorHAnsi" w:hAnsiTheme="minorHAnsi" w:cstheme="minorHAnsi"/>
          <w:color w:val="000000" w:themeColor="text1"/>
          <w:sz w:val="22"/>
          <w:szCs w:val="22"/>
        </w:rPr>
        <w:t xml:space="preserve"> or one label alone.  In most cases, m</w:t>
      </w:r>
      <w:r w:rsidR="00FE5ACB">
        <w:rPr>
          <w:rFonts w:eastAsia="Arial Unicode MS" w:asciiTheme="minorHAnsi" w:hAnsiTheme="minorHAnsi" w:cstheme="minorHAnsi"/>
          <w:color w:val="000000" w:themeColor="text1"/>
          <w:sz w:val="22"/>
          <w:szCs w:val="22"/>
        </w:rPr>
        <w:t>ultiple issues will overlap.</w:t>
      </w:r>
    </w:p>
    <w:p w:rsidR="00FE5ACB" w:rsidP="00B31490" w:rsidRDefault="00FE5ACB" w14:paraId="5427A10E" w14:textId="77777777">
      <w:pPr>
        <w:tabs>
          <w:tab w:val="left" w:pos="1418"/>
          <w:tab w:val="right" w:pos="10206"/>
        </w:tabs>
        <w:rPr>
          <w:rFonts w:eastAsia="Arial Unicode MS" w:asciiTheme="minorHAnsi" w:hAnsiTheme="minorHAnsi" w:cstheme="minorHAnsi"/>
          <w:color w:val="000000" w:themeColor="text1"/>
          <w:sz w:val="22"/>
          <w:szCs w:val="22"/>
        </w:rPr>
      </w:pPr>
    </w:p>
    <w:p w:rsidR="00FE5ACB" w:rsidP="00B31490" w:rsidRDefault="00FE5ACB" w14:paraId="1AF4EF3D" w14:textId="1F7445FE">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color w:val="000000" w:themeColor="text1"/>
          <w:sz w:val="22"/>
          <w:szCs w:val="22"/>
        </w:rPr>
        <w:t xml:space="preserve">All staff should consider whether children are at risk of abuse of exploitation in situations outside their families.  Extra familial harms take a variety </w:t>
      </w:r>
      <w:r w:rsidR="00786D93">
        <w:rPr>
          <w:rFonts w:eastAsia="Arial Unicode MS" w:asciiTheme="minorHAnsi" w:hAnsiTheme="minorHAnsi" w:cstheme="minorHAnsi"/>
          <w:color w:val="000000" w:themeColor="text1"/>
          <w:sz w:val="22"/>
          <w:szCs w:val="22"/>
        </w:rPr>
        <w:t>of</w:t>
      </w:r>
      <w:r>
        <w:rPr>
          <w:rFonts w:eastAsia="Arial Unicode MS" w:asciiTheme="minorHAnsi" w:hAnsiTheme="minorHAnsi" w:cstheme="minorHAnsi"/>
          <w:color w:val="000000" w:themeColor="text1"/>
          <w:sz w:val="22"/>
          <w:szCs w:val="22"/>
        </w:rPr>
        <w:t xml:space="preserve"> different forms and ch</w:t>
      </w:r>
      <w:r w:rsidR="00786D93">
        <w:rPr>
          <w:rFonts w:eastAsia="Arial Unicode MS" w:asciiTheme="minorHAnsi" w:hAnsiTheme="minorHAnsi" w:cstheme="minorHAnsi"/>
          <w:color w:val="000000" w:themeColor="text1"/>
          <w:sz w:val="22"/>
          <w:szCs w:val="22"/>
        </w:rPr>
        <w:t>ildren can be vulnerable to multiple harms including (but not limited to) sexual abuse (including harassment and exploitation), domestic abuse in their own intimate relationships (teenage relationship abuse</w:t>
      </w:r>
      <w:r w:rsidR="00147B7C">
        <w:rPr>
          <w:rFonts w:eastAsia="Arial Unicode MS" w:asciiTheme="minorHAnsi" w:hAnsiTheme="minorHAnsi" w:cstheme="minorHAnsi"/>
          <w:color w:val="000000" w:themeColor="text1"/>
          <w:sz w:val="22"/>
          <w:szCs w:val="22"/>
        </w:rPr>
        <w:t>), criminal exploitation, serious youth violence, county lines and radicalisation.</w:t>
      </w:r>
    </w:p>
    <w:p w:rsidR="00147B7C" w:rsidP="00B31490" w:rsidRDefault="00147B7C" w14:paraId="0DD82C9C" w14:textId="77777777">
      <w:pPr>
        <w:tabs>
          <w:tab w:val="left" w:pos="1418"/>
          <w:tab w:val="right" w:pos="10206"/>
        </w:tabs>
        <w:rPr>
          <w:rFonts w:eastAsia="Arial Unicode MS" w:asciiTheme="minorHAnsi" w:hAnsiTheme="minorHAnsi" w:cstheme="minorHAnsi"/>
          <w:color w:val="000000" w:themeColor="text1"/>
          <w:sz w:val="22"/>
          <w:szCs w:val="22"/>
        </w:rPr>
      </w:pPr>
    </w:p>
    <w:p w:rsidR="00147B7C" w:rsidP="00B31490" w:rsidRDefault="00147B7C" w14:paraId="1DF1CCC1" w14:textId="37CEE1A2">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color w:val="000000" w:themeColor="text1"/>
          <w:sz w:val="22"/>
          <w:szCs w:val="22"/>
        </w:rPr>
        <w:t>All staff should be aware that technology is a significant component in many safeguarding and wellbeing issues.  Children are at risk of abuse and other risks online as well as face to face.  In many cases</w:t>
      </w:r>
      <w:r w:rsidR="00DC5063">
        <w:rPr>
          <w:rFonts w:eastAsia="Arial Unicode MS" w:asciiTheme="minorHAnsi" w:hAnsiTheme="minorHAnsi" w:cstheme="minorHAnsi"/>
          <w:color w:val="000000" w:themeColor="text1"/>
          <w:sz w:val="22"/>
          <w:szCs w:val="22"/>
        </w:rPr>
        <w:t xml:space="preserve"> abuse and other risks will take place concurrently both online and offline.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cont</w:t>
      </w:r>
      <w:r w:rsidR="00C56307">
        <w:rPr>
          <w:rFonts w:eastAsia="Arial Unicode MS" w:asciiTheme="minorHAnsi" w:hAnsiTheme="minorHAnsi" w:cstheme="minorHAnsi"/>
          <w:color w:val="000000" w:themeColor="text1"/>
          <w:sz w:val="22"/>
          <w:szCs w:val="22"/>
        </w:rPr>
        <w:t>en</w:t>
      </w:r>
      <w:r w:rsidR="00DC5063">
        <w:rPr>
          <w:rFonts w:eastAsia="Arial Unicode MS" w:asciiTheme="minorHAnsi" w:hAnsiTheme="minorHAnsi" w:cstheme="minorHAnsi"/>
          <w:color w:val="000000" w:themeColor="text1"/>
          <w:sz w:val="22"/>
          <w:szCs w:val="22"/>
        </w:rPr>
        <w:t>t.</w:t>
      </w:r>
    </w:p>
    <w:p w:rsidR="00C56307" w:rsidP="00B31490" w:rsidRDefault="00C56307" w14:paraId="639CD2B7" w14:textId="77777777">
      <w:pPr>
        <w:tabs>
          <w:tab w:val="left" w:pos="1418"/>
          <w:tab w:val="right" w:pos="10206"/>
        </w:tabs>
        <w:rPr>
          <w:rFonts w:eastAsia="Arial Unicode MS" w:asciiTheme="minorHAnsi" w:hAnsiTheme="minorHAnsi" w:cstheme="minorHAnsi"/>
          <w:color w:val="000000" w:themeColor="text1"/>
          <w:sz w:val="22"/>
          <w:szCs w:val="22"/>
        </w:rPr>
      </w:pPr>
    </w:p>
    <w:p w:rsidR="00C56307" w:rsidP="00B31490" w:rsidRDefault="00C56307" w14:paraId="21996550" w14:textId="2622D105">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b/>
          <w:bCs/>
          <w:color w:val="000000" w:themeColor="text1"/>
          <w:sz w:val="22"/>
          <w:szCs w:val="22"/>
        </w:rPr>
        <w:t xml:space="preserve">In all cases, if staff are unsure, they should always speak to the Safeguarding Team. </w:t>
      </w:r>
    </w:p>
    <w:p w:rsidR="00C56307" w:rsidP="00B31490" w:rsidRDefault="00C56307" w14:paraId="065904C3" w14:textId="77777777">
      <w:pPr>
        <w:tabs>
          <w:tab w:val="left" w:pos="1418"/>
          <w:tab w:val="right" w:pos="10206"/>
        </w:tabs>
        <w:rPr>
          <w:rFonts w:eastAsia="Arial Unicode MS" w:asciiTheme="minorHAnsi" w:hAnsiTheme="minorHAnsi" w:cstheme="minorHAnsi"/>
          <w:color w:val="000000" w:themeColor="text1"/>
          <w:sz w:val="22"/>
          <w:szCs w:val="22"/>
        </w:rPr>
      </w:pPr>
    </w:p>
    <w:p w:rsidR="00C56307" w:rsidP="00B31490" w:rsidRDefault="002C10E2" w14:paraId="6205D72A" w14:textId="41DDDC58">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b/>
          <w:bCs/>
          <w:color w:val="000000" w:themeColor="text1"/>
          <w:sz w:val="22"/>
          <w:szCs w:val="22"/>
        </w:rPr>
        <w:t>Indicators of abuse and neglect</w:t>
      </w:r>
    </w:p>
    <w:tbl>
      <w:tblPr>
        <w:tblStyle w:val="TableGrid"/>
        <w:tblW w:w="0" w:type="auto"/>
        <w:tblLook w:val="04A0" w:firstRow="1" w:lastRow="0" w:firstColumn="1" w:lastColumn="0" w:noHBand="0" w:noVBand="1"/>
      </w:tblPr>
      <w:tblGrid>
        <w:gridCol w:w="9063"/>
      </w:tblGrid>
      <w:tr w:rsidR="002C10E2" w:rsidTr="002C10E2" w14:paraId="30AB0FBD" w14:textId="77777777">
        <w:tc>
          <w:tcPr>
            <w:tcW w:w="9063" w:type="dxa"/>
          </w:tcPr>
          <w:p w:rsidRPr="002C10E2" w:rsidR="002C10E2" w:rsidP="00B31490" w:rsidRDefault="002C10E2" w14:paraId="4C995051" w14:textId="03A4BDCC">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b/>
                <w:bCs/>
                <w:color w:val="000000" w:themeColor="text1"/>
                <w:sz w:val="22"/>
                <w:szCs w:val="22"/>
              </w:rPr>
              <w:t>Abuse</w:t>
            </w:r>
            <w:r>
              <w:rPr>
                <w:rFonts w:eastAsia="Arial Unicode MS" w:asciiTheme="minorHAnsi" w:hAnsiTheme="minorHAnsi" w:cstheme="minorHAnsi"/>
                <w:color w:val="000000" w:themeColor="text1"/>
                <w:sz w:val="22"/>
                <w:szCs w:val="22"/>
              </w:rPr>
              <w:t xml:space="preserve">: a form of maltreatment of a child.  Somebody may abuse or neglect a child by </w:t>
            </w:r>
            <w:r w:rsidR="005A0EB1">
              <w:rPr>
                <w:rFonts w:eastAsia="Arial Unicode MS" w:asciiTheme="minorHAnsi" w:hAnsiTheme="minorHAnsi" w:cstheme="minorHAnsi"/>
                <w:color w:val="000000" w:themeColor="text1"/>
                <w:sz w:val="22"/>
                <w:szCs w:val="22"/>
              </w:rPr>
              <w:t>inflicting</w:t>
            </w:r>
            <w:r>
              <w:rPr>
                <w:rFonts w:eastAsia="Arial Unicode MS" w:asciiTheme="minorHAnsi" w:hAnsiTheme="minorHAnsi" w:cstheme="minorHAnsi"/>
                <w:color w:val="000000" w:themeColor="text1"/>
                <w:sz w:val="22"/>
                <w:szCs w:val="22"/>
              </w:rPr>
              <w:t xml:space="preserve"> har</w:t>
            </w:r>
            <w:r w:rsidR="005A0EB1">
              <w:rPr>
                <w:rFonts w:eastAsia="Arial Unicode MS" w:asciiTheme="minorHAnsi" w:hAnsiTheme="minorHAnsi" w:cstheme="minorHAnsi"/>
                <w:color w:val="000000" w:themeColor="text1"/>
                <w:sz w:val="22"/>
                <w:szCs w:val="22"/>
              </w:rPr>
              <w:t>m</w:t>
            </w:r>
            <w:r>
              <w:rPr>
                <w:rFonts w:eastAsia="Arial Unicode MS" w:asciiTheme="minorHAnsi" w:hAnsiTheme="minorHAnsi" w:cstheme="minorHAnsi"/>
                <w:color w:val="000000" w:themeColor="text1"/>
                <w:sz w:val="22"/>
                <w:szCs w:val="22"/>
              </w:rPr>
              <w:t xml:space="preserve"> or by failing to act to prevent ha</w:t>
            </w:r>
            <w:r w:rsidR="005A0EB1">
              <w:rPr>
                <w:rFonts w:eastAsia="Arial Unicode MS" w:asciiTheme="minorHAnsi" w:hAnsiTheme="minorHAnsi" w:cstheme="minorHAnsi"/>
                <w:color w:val="000000" w:themeColor="text1"/>
                <w:sz w:val="22"/>
                <w:szCs w:val="22"/>
              </w:rPr>
              <w:t>rm</w:t>
            </w:r>
            <w:r>
              <w:rPr>
                <w:rFonts w:eastAsia="Arial Unicode MS" w:asciiTheme="minorHAnsi" w:hAnsiTheme="minorHAnsi" w:cstheme="minorHAnsi"/>
                <w:color w:val="000000" w:themeColor="text1"/>
                <w:sz w:val="22"/>
                <w:szCs w:val="22"/>
              </w:rPr>
              <w:t>.</w:t>
            </w:r>
            <w:r w:rsidR="005A0EB1">
              <w:rPr>
                <w:rFonts w:eastAsia="Arial Unicode MS" w:asciiTheme="minorHAnsi" w:hAnsiTheme="minorHAnsi" w:cstheme="minorHAnsi"/>
                <w:color w:val="000000" w:themeColor="text1"/>
                <w:sz w:val="22"/>
                <w:szCs w:val="22"/>
              </w:rPr>
              <w:t xml:space="preserve">  Children may be abused by other children or adults, in a family or in an institutional or community setting by those know to them, or more rarely, boy others. </w:t>
            </w:r>
          </w:p>
        </w:tc>
      </w:tr>
      <w:tr w:rsidR="002C10E2" w:rsidTr="002C10E2" w14:paraId="45BCD1A8" w14:textId="77777777">
        <w:tc>
          <w:tcPr>
            <w:tcW w:w="9063" w:type="dxa"/>
          </w:tcPr>
          <w:p w:rsidRPr="005A0EB1" w:rsidR="002C10E2" w:rsidP="00B31490" w:rsidRDefault="005A0EB1" w14:paraId="2D87971C" w14:textId="6FEC3E4B">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b/>
                <w:bCs/>
                <w:color w:val="000000" w:themeColor="text1"/>
                <w:sz w:val="22"/>
                <w:szCs w:val="22"/>
              </w:rPr>
              <w:t>Physical abuse</w:t>
            </w:r>
            <w:r>
              <w:rPr>
                <w:rFonts w:eastAsia="Arial Unicode MS" w:asciiTheme="minorHAnsi" w:hAnsiTheme="minorHAnsi" w:cstheme="minorHAnsi"/>
                <w:color w:val="000000" w:themeColor="text1"/>
                <w:sz w:val="22"/>
                <w:szCs w:val="22"/>
              </w:rPr>
              <w:t>: a form of abuse that may involve hitting, shaking, throwing, poisoning, burning or scalding, drow</w:t>
            </w:r>
            <w:r w:rsidR="00C651C0">
              <w:rPr>
                <w:rFonts w:eastAsia="Arial Unicode MS" w:asciiTheme="minorHAnsi" w:hAnsiTheme="minorHAnsi" w:cstheme="minorHAnsi"/>
                <w:color w:val="000000" w:themeColor="text1"/>
                <w:sz w:val="22"/>
                <w:szCs w:val="22"/>
              </w:rPr>
              <w:t>n</w:t>
            </w:r>
            <w:r>
              <w:rPr>
                <w:rFonts w:eastAsia="Arial Unicode MS" w:asciiTheme="minorHAnsi" w:hAnsiTheme="minorHAnsi" w:cstheme="minorHAnsi"/>
                <w:color w:val="000000" w:themeColor="text1"/>
                <w:sz w:val="22"/>
                <w:szCs w:val="22"/>
              </w:rPr>
              <w:t>ing</w:t>
            </w:r>
            <w:r w:rsidR="00C651C0">
              <w:rPr>
                <w:rFonts w:eastAsia="Arial Unicode MS" w:asciiTheme="minorHAnsi" w:hAnsiTheme="minorHAnsi" w:cstheme="minorHAnsi"/>
                <w:color w:val="000000" w:themeColor="text1"/>
                <w:sz w:val="22"/>
                <w:szCs w:val="22"/>
              </w:rPr>
              <w:t>, suffocating or otherwise causing physical harm to a child.</w:t>
            </w:r>
          </w:p>
        </w:tc>
      </w:tr>
      <w:tr w:rsidR="002C10E2" w:rsidTr="002C10E2" w14:paraId="338C4264" w14:textId="77777777">
        <w:tc>
          <w:tcPr>
            <w:tcW w:w="9063" w:type="dxa"/>
          </w:tcPr>
          <w:p w:rsidRPr="00C651C0" w:rsidR="002C10E2" w:rsidP="00B31490" w:rsidRDefault="00C651C0" w14:paraId="77C3F49E" w14:textId="57F72031">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b/>
                <w:bCs/>
                <w:color w:val="000000" w:themeColor="text1"/>
                <w:sz w:val="22"/>
                <w:szCs w:val="22"/>
              </w:rPr>
              <w:t>Emotional abuse:</w:t>
            </w:r>
            <w:r>
              <w:rPr>
                <w:rFonts w:eastAsia="Arial Unicode MS" w:asciiTheme="minorHAnsi" w:hAnsiTheme="minorHAnsi" w:cstheme="minorHAnsi"/>
                <w:color w:val="000000" w:themeColor="text1"/>
                <w:sz w:val="22"/>
                <w:szCs w:val="22"/>
              </w:rPr>
              <w:t xml:space="preserve"> the persistent emotional </w:t>
            </w:r>
            <w:r w:rsidR="0008475E">
              <w:rPr>
                <w:rFonts w:eastAsia="Arial Unicode MS" w:asciiTheme="minorHAnsi" w:hAnsiTheme="minorHAnsi" w:cstheme="minorHAnsi"/>
                <w:color w:val="000000" w:themeColor="text1"/>
                <w:sz w:val="22"/>
                <w:szCs w:val="22"/>
              </w:rPr>
              <w:t>maltreatment of a child such as to cause severe and adverse effects on the child’s emotional development.  It may involve conveying to a child that they are worthless or unloved</w:t>
            </w:r>
            <w:r w:rsidR="00F95D92">
              <w:rPr>
                <w:rFonts w:eastAsia="Arial Unicode MS" w:asciiTheme="minorHAnsi" w:hAnsiTheme="minorHAnsi" w:cstheme="minorHAnsi"/>
                <w:color w:val="000000" w:themeColor="text1"/>
                <w:sz w:val="22"/>
                <w:szCs w:val="22"/>
              </w:rPr>
              <w:t>, inadequate, or valued only insofar as they meet the needs of another person.  Some level of emotional abuse is involved in all types of maltreatment of a child, although it may occur alone.</w:t>
            </w:r>
          </w:p>
        </w:tc>
      </w:tr>
      <w:tr w:rsidR="00F95D92" w:rsidTr="002C10E2" w14:paraId="12D23155" w14:textId="77777777">
        <w:tc>
          <w:tcPr>
            <w:tcW w:w="9063" w:type="dxa"/>
          </w:tcPr>
          <w:p w:rsidRPr="008D572F" w:rsidR="00F95D92" w:rsidP="00B31490" w:rsidRDefault="00F95D92" w14:paraId="548BD0B2" w14:textId="565C92B8">
            <w:pPr>
              <w:tabs>
                <w:tab w:val="left" w:pos="1418"/>
                <w:tab w:val="right" w:pos="10206"/>
              </w:tabs>
              <w:rPr>
                <w:rFonts w:eastAsia="Arial Unicode MS" w:asciiTheme="minorHAnsi" w:hAnsiTheme="minorHAnsi" w:cstheme="minorHAnsi"/>
                <w:b/>
                <w:bCs/>
                <w:color w:val="000000" w:themeColor="text1"/>
                <w:sz w:val="22"/>
                <w:szCs w:val="22"/>
              </w:rPr>
            </w:pPr>
            <w:r w:rsidRPr="00F95D92">
              <w:rPr>
                <w:rFonts w:eastAsia="Arial Unicode MS" w:asciiTheme="minorHAnsi" w:hAnsiTheme="minorHAnsi" w:cstheme="minorHAnsi"/>
                <w:b/>
                <w:bCs/>
                <w:color w:val="000000" w:themeColor="text1"/>
                <w:sz w:val="22"/>
                <w:szCs w:val="22"/>
              </w:rPr>
              <w:t xml:space="preserve">Sexual abuse: </w:t>
            </w:r>
            <w:r w:rsidRPr="00F95D92">
              <w:rPr>
                <w:rFonts w:eastAsia="Arial Unicode MS" w:asciiTheme="minorHAnsi" w:hAnsiTheme="minorHAnsi" w:cstheme="minorHAnsi"/>
                <w:color w:val="000000" w:themeColor="text1"/>
                <w:sz w:val="22"/>
                <w:szCs w:val="22"/>
              </w:rPr>
              <w:t>involv</w:t>
            </w:r>
            <w:r>
              <w:rPr>
                <w:rFonts w:eastAsia="Arial Unicode MS" w:asciiTheme="minorHAnsi" w:hAnsiTheme="minorHAnsi" w:cstheme="minorHAnsi"/>
                <w:color w:val="000000" w:themeColor="text1"/>
                <w:sz w:val="22"/>
                <w:szCs w:val="22"/>
              </w:rPr>
              <w:t xml:space="preserve">es forcing or enticing a child or young person to take part in sexual activities, not necessarily involving violence, whether or not the child is aware of what is happening.  The activities may involve </w:t>
            </w:r>
            <w:r w:rsidR="007A76F8">
              <w:rPr>
                <w:rFonts w:eastAsia="Arial Unicode MS" w:asciiTheme="minorHAnsi" w:hAnsiTheme="minorHAnsi" w:cstheme="minorHAnsi"/>
                <w:color w:val="000000" w:themeColor="text1"/>
                <w:sz w:val="22"/>
                <w:szCs w:val="22"/>
              </w:rPr>
              <w:t>physical</w:t>
            </w:r>
            <w:r>
              <w:rPr>
                <w:rFonts w:eastAsia="Arial Unicode MS" w:asciiTheme="minorHAnsi" w:hAnsiTheme="minorHAnsi" w:cstheme="minorHAnsi"/>
                <w:color w:val="000000" w:themeColor="text1"/>
                <w:sz w:val="22"/>
                <w:szCs w:val="22"/>
              </w:rPr>
              <w:t xml:space="preserve"> contact, including assault by penetration (for example rape or oral sex) or non-</w:t>
            </w:r>
            <w:r w:rsidR="007A76F8">
              <w:rPr>
                <w:rFonts w:eastAsia="Arial Unicode MS" w:asciiTheme="minorHAnsi" w:hAnsiTheme="minorHAnsi" w:cstheme="minorHAnsi"/>
                <w:color w:val="000000" w:themeColor="text1"/>
                <w:sz w:val="22"/>
                <w:szCs w:val="22"/>
              </w:rPr>
              <w:t>penetrative</w:t>
            </w:r>
            <w:r>
              <w:rPr>
                <w:rFonts w:eastAsia="Arial Unicode MS" w:asciiTheme="minorHAnsi" w:hAnsiTheme="minorHAnsi" w:cstheme="minorHAnsi"/>
                <w:color w:val="000000" w:themeColor="text1"/>
                <w:sz w:val="22"/>
                <w:szCs w:val="22"/>
              </w:rPr>
              <w:t xml:space="preserve"> acts such as masturbation, kissing, rubbing and touching outs</w:t>
            </w:r>
            <w:r w:rsidR="007A76F8">
              <w:rPr>
                <w:rFonts w:eastAsia="Arial Unicode MS" w:asciiTheme="minorHAnsi" w:hAnsiTheme="minorHAnsi" w:cstheme="minorHAnsi"/>
                <w:color w:val="000000" w:themeColor="text1"/>
                <w:sz w:val="22"/>
                <w:szCs w:val="22"/>
              </w:rPr>
              <w:t>ide of clothing.  They may also include non-contact activities, such as involving children in looking at, or in the production of, sexual images, watching sexual activities, encouraging children to behaviour a sexually inappropriate ways, or grooming a child in preparation for abuse.</w:t>
            </w:r>
            <w:r w:rsidR="00B52977">
              <w:rPr>
                <w:rFonts w:eastAsia="Arial Unicode MS" w:asciiTheme="minorHAnsi" w:hAnsiTheme="minorHAnsi" w:cstheme="minorHAnsi"/>
                <w:color w:val="000000" w:themeColor="text1"/>
                <w:sz w:val="22"/>
                <w:szCs w:val="22"/>
              </w:rPr>
              <w:t xml:space="preserve">  Sexual abuse </w:t>
            </w:r>
            <w:r w:rsidR="005A4B9C">
              <w:rPr>
                <w:rFonts w:eastAsia="Arial Unicode MS" w:asciiTheme="minorHAnsi" w:hAnsiTheme="minorHAnsi" w:cstheme="minorHAnsi"/>
                <w:color w:val="000000" w:themeColor="text1"/>
                <w:sz w:val="22"/>
                <w:szCs w:val="22"/>
              </w:rPr>
              <w:t>i</w:t>
            </w:r>
            <w:r w:rsidR="00B52977">
              <w:rPr>
                <w:rFonts w:eastAsia="Arial Unicode MS" w:asciiTheme="minorHAnsi" w:hAnsiTheme="minorHAnsi" w:cstheme="minorHAnsi"/>
                <w:color w:val="000000" w:themeColor="text1"/>
                <w:sz w:val="22"/>
                <w:szCs w:val="22"/>
              </w:rPr>
              <w:t>s not solely perpetrated by adult males.</w:t>
            </w:r>
            <w:r w:rsidR="007A76F8">
              <w:rPr>
                <w:rFonts w:eastAsia="Arial Unicode MS" w:asciiTheme="minorHAnsi" w:hAnsiTheme="minorHAnsi" w:cstheme="minorHAnsi"/>
                <w:color w:val="000000" w:themeColor="text1"/>
                <w:sz w:val="22"/>
                <w:szCs w:val="22"/>
              </w:rPr>
              <w:t xml:space="preserve"> </w:t>
            </w:r>
            <w:r w:rsidR="008D572F">
              <w:rPr>
                <w:rFonts w:eastAsia="Arial Unicode MS" w:asciiTheme="minorHAnsi" w:hAnsiTheme="minorHAnsi" w:cstheme="minorHAnsi"/>
                <w:color w:val="000000" w:themeColor="text1"/>
                <w:sz w:val="22"/>
                <w:szCs w:val="22"/>
              </w:rPr>
              <w:t xml:space="preserve">  Females can also be abusers as can other children.  The sexual abuse of children by other children is a specific safeguarding issues (known as child-on-child abuse) in education and </w:t>
            </w:r>
            <w:r w:rsidR="008D572F">
              <w:rPr>
                <w:rFonts w:eastAsia="Arial Unicode MS" w:asciiTheme="minorHAnsi" w:hAnsiTheme="minorHAnsi" w:cstheme="minorHAnsi"/>
                <w:b/>
                <w:bCs/>
                <w:color w:val="000000" w:themeColor="text1"/>
                <w:sz w:val="22"/>
                <w:szCs w:val="22"/>
              </w:rPr>
              <w:t xml:space="preserve">all staff </w:t>
            </w:r>
            <w:r w:rsidRPr="00F02956" w:rsidR="008D572F">
              <w:rPr>
                <w:rFonts w:eastAsia="Arial Unicode MS" w:asciiTheme="minorHAnsi" w:hAnsiTheme="minorHAnsi" w:cstheme="minorHAnsi"/>
                <w:color w:val="000000" w:themeColor="text1"/>
                <w:sz w:val="22"/>
                <w:szCs w:val="22"/>
              </w:rPr>
              <w:t>should be aware of it</w:t>
            </w:r>
            <w:r w:rsidRPr="00F02956" w:rsidR="00F02956">
              <w:rPr>
                <w:rFonts w:eastAsia="Arial Unicode MS" w:asciiTheme="minorHAnsi" w:hAnsiTheme="minorHAnsi" w:cstheme="minorHAnsi"/>
                <w:color w:val="000000" w:themeColor="text1"/>
                <w:sz w:val="22"/>
                <w:szCs w:val="22"/>
              </w:rPr>
              <w:t xml:space="preserve"> and how to deal with it.  (See appendix </w:t>
            </w:r>
            <w:r w:rsidR="00FF2E4D">
              <w:rPr>
                <w:rFonts w:eastAsia="Arial Unicode MS" w:asciiTheme="minorHAnsi" w:hAnsiTheme="minorHAnsi" w:cstheme="minorHAnsi"/>
                <w:color w:val="000000" w:themeColor="text1"/>
                <w:sz w:val="22"/>
                <w:szCs w:val="22"/>
              </w:rPr>
              <w:t>8</w:t>
            </w:r>
            <w:r w:rsidRPr="00F02956" w:rsidR="00F02956">
              <w:rPr>
                <w:rFonts w:eastAsia="Arial Unicode MS" w:asciiTheme="minorHAnsi" w:hAnsiTheme="minorHAnsi" w:cstheme="minorHAnsi"/>
                <w:color w:val="000000" w:themeColor="text1"/>
                <w:sz w:val="22"/>
                <w:szCs w:val="22"/>
              </w:rPr>
              <w:t xml:space="preserve"> for more information)</w:t>
            </w:r>
            <w:r w:rsidR="00F02956">
              <w:rPr>
                <w:rFonts w:eastAsia="Arial Unicode MS" w:asciiTheme="minorHAnsi" w:hAnsiTheme="minorHAnsi" w:cstheme="minorHAnsi"/>
                <w:color w:val="000000" w:themeColor="text1"/>
                <w:sz w:val="22"/>
                <w:szCs w:val="22"/>
              </w:rPr>
              <w:t>.</w:t>
            </w:r>
          </w:p>
        </w:tc>
      </w:tr>
      <w:tr w:rsidR="00F02956" w:rsidTr="002C10E2" w14:paraId="66C58B61" w14:textId="77777777">
        <w:tc>
          <w:tcPr>
            <w:tcW w:w="9063" w:type="dxa"/>
          </w:tcPr>
          <w:p w:rsidRPr="00F02956" w:rsidR="00F02956" w:rsidP="00B31490" w:rsidRDefault="00F02956" w14:paraId="44D627E6" w14:textId="3D899AB9">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b/>
                <w:bCs/>
                <w:color w:val="000000" w:themeColor="text1"/>
                <w:sz w:val="22"/>
                <w:szCs w:val="22"/>
              </w:rPr>
              <w:t>Neglect:</w:t>
            </w:r>
            <w:r>
              <w:rPr>
                <w:rFonts w:eastAsia="Arial Unicode MS" w:asciiTheme="minorHAnsi" w:hAnsiTheme="minorHAnsi" w:cstheme="minorHAnsi"/>
                <w:color w:val="000000" w:themeColor="text1"/>
                <w:sz w:val="22"/>
                <w:szCs w:val="22"/>
              </w:rPr>
              <w:t xml:space="preserve"> the persistent failure</w:t>
            </w:r>
            <w:r w:rsidR="001E33AA">
              <w:rPr>
                <w:rFonts w:eastAsia="Arial Unicode MS" w:asciiTheme="minorHAnsi" w:hAnsiTheme="minorHAnsi" w:cstheme="minorHAnsi"/>
                <w:color w:val="000000" w:themeColor="text1"/>
                <w:sz w:val="22"/>
                <w:szCs w:val="22"/>
              </w:rPr>
              <w:t xml:space="preserve"> to meet a child’s basic physical and/or psychological needs, likely to result in the serious impairment of the child’s health or development.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tc>
      </w:tr>
    </w:tbl>
    <w:p w:rsidR="002C10E2" w:rsidP="00B31490" w:rsidRDefault="002C10E2" w14:paraId="75365328" w14:textId="77777777">
      <w:pPr>
        <w:tabs>
          <w:tab w:val="left" w:pos="1418"/>
          <w:tab w:val="right" w:pos="10206"/>
        </w:tabs>
        <w:rPr>
          <w:rFonts w:eastAsia="Arial Unicode MS" w:asciiTheme="minorHAnsi" w:hAnsiTheme="minorHAnsi" w:cstheme="minorHAnsi"/>
          <w:color w:val="000000" w:themeColor="text1"/>
          <w:sz w:val="22"/>
          <w:szCs w:val="22"/>
        </w:rPr>
      </w:pPr>
    </w:p>
    <w:p w:rsidRPr="001E33AA" w:rsidR="001E33AA" w:rsidP="00B31490" w:rsidRDefault="001E33AA" w14:paraId="490FB4EC" w14:textId="69BCA3E8">
      <w:pPr>
        <w:tabs>
          <w:tab w:val="left" w:pos="1418"/>
          <w:tab w:val="right" w:pos="10206"/>
        </w:tabs>
        <w:rPr>
          <w:rFonts w:eastAsia="Arial Unicode MS" w:asciiTheme="minorHAnsi" w:hAnsiTheme="minorHAnsi" w:cstheme="minorHAnsi"/>
          <w:b/>
          <w:bCs/>
          <w:color w:val="000000" w:themeColor="text1"/>
          <w:sz w:val="22"/>
          <w:szCs w:val="22"/>
        </w:rPr>
      </w:pPr>
      <w:r>
        <w:rPr>
          <w:rFonts w:eastAsia="Arial Unicode MS" w:asciiTheme="minorHAnsi" w:hAnsiTheme="minorHAnsi" w:cstheme="minorHAnsi"/>
          <w:b/>
          <w:bCs/>
          <w:color w:val="000000" w:themeColor="text1"/>
          <w:sz w:val="22"/>
          <w:szCs w:val="22"/>
        </w:rPr>
        <w:t xml:space="preserve">All staff should be aware that child sexual and child criminal exploitation are forms of child </w:t>
      </w:r>
      <w:r w:rsidR="00C21C04">
        <w:rPr>
          <w:rFonts w:eastAsia="Arial Unicode MS" w:asciiTheme="minorHAnsi" w:hAnsiTheme="minorHAnsi" w:cstheme="minorHAnsi"/>
          <w:b/>
          <w:bCs/>
          <w:color w:val="000000" w:themeColor="text1"/>
          <w:sz w:val="22"/>
          <w:szCs w:val="22"/>
        </w:rPr>
        <w:t>a</w:t>
      </w:r>
      <w:r>
        <w:rPr>
          <w:rFonts w:eastAsia="Arial Unicode MS" w:asciiTheme="minorHAnsi" w:hAnsiTheme="minorHAnsi" w:cstheme="minorHAnsi"/>
          <w:b/>
          <w:bCs/>
          <w:color w:val="000000" w:themeColor="text1"/>
          <w:sz w:val="22"/>
          <w:szCs w:val="22"/>
        </w:rPr>
        <w:t>b</w:t>
      </w:r>
      <w:r w:rsidR="00C21C04">
        <w:rPr>
          <w:rFonts w:eastAsia="Arial Unicode MS" w:asciiTheme="minorHAnsi" w:hAnsiTheme="minorHAnsi" w:cstheme="minorHAnsi"/>
          <w:b/>
          <w:bCs/>
          <w:color w:val="000000" w:themeColor="text1"/>
          <w:sz w:val="22"/>
          <w:szCs w:val="22"/>
        </w:rPr>
        <w:t>u</w:t>
      </w:r>
      <w:r>
        <w:rPr>
          <w:rFonts w:eastAsia="Arial Unicode MS" w:asciiTheme="minorHAnsi" w:hAnsiTheme="minorHAnsi" w:cstheme="minorHAnsi"/>
          <w:b/>
          <w:bCs/>
          <w:color w:val="000000" w:themeColor="text1"/>
          <w:sz w:val="22"/>
          <w:szCs w:val="22"/>
        </w:rPr>
        <w:t xml:space="preserve">se. </w:t>
      </w:r>
    </w:p>
    <w:p w:rsidRPr="006A6861" w:rsidR="00DF342B" w:rsidP="00B31490" w:rsidRDefault="00DF342B" w14:paraId="4AD83B5B" w14:textId="07619253">
      <w:pPr>
        <w:tabs>
          <w:tab w:val="left" w:pos="1418"/>
          <w:tab w:val="right" w:pos="10206"/>
        </w:tabs>
        <w:rPr>
          <w:rFonts w:eastAsia="Arial Unicode MS" w:asciiTheme="minorHAnsi" w:hAnsiTheme="minorHAnsi" w:cstheme="minorHAnsi"/>
          <w:color w:val="000000" w:themeColor="text1"/>
          <w:sz w:val="22"/>
          <w:szCs w:val="22"/>
        </w:rPr>
      </w:pPr>
    </w:p>
    <w:p w:rsidR="008052DF" w:rsidP="00B31490" w:rsidRDefault="008052DF" w14:paraId="1C07D4E7"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7877444A"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63FEE927"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4633B974"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49BEE0B9"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709F87BF"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0F6FC694"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05514A15"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3166A202"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4BA35B8D"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653D2C6C"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3F419264"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19504B3E"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52337A27"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4BF6AD69"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09A079A2"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4625E219"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113A4F95"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2CFFE99F"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021DC662"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62ADC4AA"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29849EBF"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01984BA4"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21FF1C53"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20346E54"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472267B8"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1042B964"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1D85CC03"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0D7877DE"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19C5E725"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58F756C3"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5A8C09B0"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7D1962B8"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12BDB8EB"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2BFE83E3"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1E34A7CC" w14:textId="77777777">
      <w:pPr>
        <w:tabs>
          <w:tab w:val="left" w:pos="1418"/>
          <w:tab w:val="right" w:pos="10206"/>
        </w:tabs>
        <w:rPr>
          <w:rFonts w:eastAsia="Arial Unicode MS" w:asciiTheme="minorHAnsi" w:hAnsiTheme="minorHAnsi" w:cstheme="minorHAnsi"/>
          <w:b/>
          <w:bCs/>
          <w:color w:val="000000" w:themeColor="text1"/>
        </w:rPr>
      </w:pPr>
    </w:p>
    <w:p w:rsidR="008052DF" w:rsidP="00B31490" w:rsidRDefault="008052DF" w14:paraId="1584DEA0" w14:textId="77777777">
      <w:pPr>
        <w:tabs>
          <w:tab w:val="left" w:pos="1418"/>
          <w:tab w:val="right" w:pos="10206"/>
        </w:tabs>
        <w:rPr>
          <w:rFonts w:eastAsia="Arial Unicode MS" w:asciiTheme="minorHAnsi" w:hAnsiTheme="minorHAnsi" w:cstheme="minorHAnsi"/>
          <w:b/>
          <w:bCs/>
          <w:color w:val="000000" w:themeColor="text1"/>
        </w:rPr>
      </w:pPr>
    </w:p>
    <w:p w:rsidRPr="0056325B" w:rsidR="008508C3" w:rsidP="00B31490" w:rsidRDefault="00D26620" w14:paraId="2EC253B8" w14:textId="6515EF29">
      <w:pPr>
        <w:tabs>
          <w:tab w:val="left" w:pos="1418"/>
          <w:tab w:val="right" w:pos="10206"/>
        </w:tabs>
        <w:rPr>
          <w:rFonts w:eastAsia="Arial Unicode MS" w:asciiTheme="minorHAnsi" w:hAnsiTheme="minorHAnsi" w:cstheme="minorHAnsi"/>
          <w:b/>
          <w:bCs/>
          <w:color w:val="000000" w:themeColor="text1"/>
        </w:rPr>
      </w:pPr>
      <w:r w:rsidRPr="0056325B">
        <w:rPr>
          <w:rFonts w:eastAsia="Arial Unicode MS" w:asciiTheme="minorHAnsi" w:hAnsiTheme="minorHAnsi" w:cstheme="minorHAnsi"/>
          <w:b/>
          <w:bCs/>
          <w:color w:val="000000" w:themeColor="text1"/>
        </w:rPr>
        <w:t xml:space="preserve">Appendix </w:t>
      </w:r>
      <w:r w:rsidRPr="0056325B" w:rsidR="00D759CA">
        <w:rPr>
          <w:rFonts w:eastAsia="Arial Unicode MS" w:asciiTheme="minorHAnsi" w:hAnsiTheme="minorHAnsi" w:cstheme="minorHAnsi"/>
          <w:b/>
          <w:bCs/>
          <w:color w:val="000000" w:themeColor="text1"/>
        </w:rPr>
        <w:t>6</w:t>
      </w:r>
      <w:r w:rsidRPr="0056325B">
        <w:rPr>
          <w:rFonts w:eastAsia="Arial Unicode MS" w:asciiTheme="minorHAnsi" w:hAnsiTheme="minorHAnsi" w:cstheme="minorHAnsi"/>
          <w:b/>
          <w:bCs/>
          <w:color w:val="000000" w:themeColor="text1"/>
        </w:rPr>
        <w:t xml:space="preserve">  QUALITY ASSURANCE</w:t>
      </w:r>
    </w:p>
    <w:p w:rsidRPr="006A6861" w:rsidR="008A79B5" w:rsidP="00B31490" w:rsidRDefault="008A79B5" w14:paraId="1E8CCBBC" w14:textId="77777777">
      <w:pPr>
        <w:tabs>
          <w:tab w:val="left" w:pos="1418"/>
          <w:tab w:val="right" w:pos="10206"/>
        </w:tabs>
        <w:rPr>
          <w:rFonts w:eastAsia="Arial Unicode MS" w:asciiTheme="minorHAnsi" w:hAnsiTheme="minorHAnsi" w:cstheme="minorHAnsi"/>
          <w:b/>
          <w:bCs/>
          <w:color w:val="000000" w:themeColor="text1"/>
          <w:sz w:val="22"/>
          <w:szCs w:val="22"/>
        </w:rPr>
      </w:pPr>
    </w:p>
    <w:p w:rsidRPr="006A6861" w:rsidR="008A79B5" w:rsidP="00D26620" w:rsidRDefault="00D26620" w14:paraId="1CF3EA3E" w14:textId="77777777">
      <w:pPr>
        <w:spacing w:after="311"/>
        <w:jc w:val="both"/>
        <w:rPr>
          <w:rFonts w:asciiTheme="minorHAnsi" w:hAnsiTheme="minorHAnsi" w:cstheme="minorHAnsi"/>
          <w:sz w:val="22"/>
          <w:szCs w:val="22"/>
        </w:rPr>
      </w:pPr>
      <w:r w:rsidRPr="006A6861">
        <w:rPr>
          <w:rFonts w:asciiTheme="minorHAnsi" w:hAnsiTheme="minorHAnsi" w:cstheme="minorHAnsi"/>
          <w:sz w:val="22"/>
          <w:szCs w:val="22"/>
        </w:rPr>
        <w:t xml:space="preserve">We will ensure that systems are in place to monitor the implementation of and compliance with </w:t>
      </w:r>
      <w:r w:rsidRPr="006A6861" w:rsidR="008A79B5">
        <w:rPr>
          <w:rFonts w:asciiTheme="minorHAnsi" w:hAnsiTheme="minorHAnsi" w:cstheme="minorHAnsi"/>
          <w:sz w:val="22"/>
          <w:szCs w:val="22"/>
        </w:rPr>
        <w:t>Child Protection and Safeguarding Policy and this procedure</w:t>
      </w:r>
      <w:r w:rsidRPr="006A6861">
        <w:rPr>
          <w:rFonts w:asciiTheme="minorHAnsi" w:hAnsiTheme="minorHAnsi" w:cstheme="minorHAnsi"/>
          <w:sz w:val="22"/>
          <w:szCs w:val="22"/>
        </w:rPr>
        <w:t>. This will include</w:t>
      </w:r>
      <w:r w:rsidRPr="006A6861" w:rsidR="008A79B5">
        <w:rPr>
          <w:rFonts w:asciiTheme="minorHAnsi" w:hAnsiTheme="minorHAnsi" w:cstheme="minorHAnsi"/>
          <w:sz w:val="22"/>
          <w:szCs w:val="22"/>
        </w:rPr>
        <w:t>:</w:t>
      </w:r>
    </w:p>
    <w:p w:rsidRPr="006A6861" w:rsidR="008A79B5" w:rsidP="008A79B5" w:rsidRDefault="008A79B5" w14:paraId="518E0016" w14:textId="4FA63C63">
      <w:pPr>
        <w:pStyle w:val="ListParagraph"/>
        <w:numPr>
          <w:ilvl w:val="0"/>
          <w:numId w:val="13"/>
        </w:numPr>
        <w:spacing w:after="311"/>
        <w:jc w:val="both"/>
        <w:rPr>
          <w:rFonts w:cstheme="minorHAnsi"/>
        </w:rPr>
      </w:pPr>
      <w:r w:rsidRPr="006A6861">
        <w:rPr>
          <w:rFonts w:cstheme="minorHAnsi"/>
        </w:rPr>
        <w:t>Lessons learned reviews with the Safeguarding team</w:t>
      </w:r>
    </w:p>
    <w:p w:rsidRPr="006A6861" w:rsidR="00D26620" w:rsidP="008A79B5" w:rsidRDefault="008A79B5" w14:paraId="77B22E7C" w14:textId="49CC75D6">
      <w:pPr>
        <w:pStyle w:val="ListParagraph"/>
        <w:numPr>
          <w:ilvl w:val="0"/>
          <w:numId w:val="13"/>
        </w:numPr>
        <w:spacing w:after="311"/>
        <w:jc w:val="both"/>
        <w:rPr>
          <w:rFonts w:cstheme="minorHAnsi"/>
        </w:rPr>
      </w:pPr>
      <w:r w:rsidRPr="006A6861">
        <w:rPr>
          <w:rFonts w:cstheme="minorHAnsi"/>
        </w:rPr>
        <w:t>Sampling of the Single Central Record</w:t>
      </w:r>
    </w:p>
    <w:p w:rsidR="008A79B5" w:rsidP="008A79B5" w:rsidRDefault="008A79B5" w14:paraId="553C566B" w14:textId="5D132CD1">
      <w:pPr>
        <w:pStyle w:val="ListParagraph"/>
        <w:numPr>
          <w:ilvl w:val="0"/>
          <w:numId w:val="13"/>
        </w:numPr>
        <w:spacing w:after="311"/>
        <w:jc w:val="both"/>
      </w:pPr>
      <w:r w:rsidRPr="006A6861">
        <w:rPr>
          <w:rFonts w:cstheme="minorHAnsi"/>
        </w:rPr>
        <w:t>Completion of the Safeguarding audit specified by the Stoke on Trent Safeguarding Children</w:t>
      </w:r>
      <w:r w:rsidRPr="006A6861">
        <w:rPr>
          <w:sz w:val="24"/>
          <w:szCs w:val="24"/>
        </w:rPr>
        <w:t xml:space="preserve"> </w:t>
      </w:r>
      <w:r>
        <w:t>Partnership and using the audit tool provided by them for this purpose</w:t>
      </w:r>
    </w:p>
    <w:p w:rsidR="008A79B5" w:rsidP="008A79B5" w:rsidRDefault="005E301A" w14:paraId="25D77384" w14:textId="595CED94">
      <w:pPr>
        <w:pStyle w:val="ListParagraph"/>
        <w:numPr>
          <w:ilvl w:val="0"/>
          <w:numId w:val="13"/>
        </w:numPr>
        <w:spacing w:after="311"/>
        <w:jc w:val="both"/>
      </w:pPr>
      <w:r>
        <w:t xml:space="preserve">Regular meetings with the Link Governor </w:t>
      </w:r>
    </w:p>
    <w:p w:rsidR="005E301A" w:rsidP="008A79B5" w:rsidRDefault="005E301A" w14:paraId="1A6601C1" w14:textId="1818CDAB">
      <w:pPr>
        <w:pStyle w:val="ListParagraph"/>
        <w:numPr>
          <w:ilvl w:val="0"/>
          <w:numId w:val="13"/>
        </w:numPr>
        <w:spacing w:after="311"/>
        <w:jc w:val="both"/>
      </w:pPr>
      <w:r>
        <w:t>Analysis and actions arising from Student Voice activities</w:t>
      </w:r>
    </w:p>
    <w:p w:rsidR="005E301A" w:rsidP="008A79B5" w:rsidRDefault="00B65A1E" w14:paraId="5A754A3D" w14:textId="441DA35A">
      <w:pPr>
        <w:pStyle w:val="ListParagraph"/>
        <w:numPr>
          <w:ilvl w:val="0"/>
          <w:numId w:val="13"/>
        </w:numPr>
        <w:spacing w:after="311"/>
        <w:jc w:val="both"/>
      </w:pPr>
      <w:r>
        <w:t>Regular meetings of the cross-college Safeguarding and Mental Health Committee</w:t>
      </w:r>
    </w:p>
    <w:p w:rsidR="00B65A1E" w:rsidP="008A79B5" w:rsidRDefault="00B65A1E" w14:paraId="3B6A61FE" w14:textId="01B1FFF4">
      <w:pPr>
        <w:pStyle w:val="ListParagraph"/>
        <w:numPr>
          <w:ilvl w:val="0"/>
          <w:numId w:val="13"/>
        </w:numPr>
        <w:spacing w:after="311"/>
        <w:jc w:val="both"/>
      </w:pPr>
      <w:r>
        <w:t xml:space="preserve">Regular reporting to the Senior Leadership Team and the Local Governing </w:t>
      </w:r>
      <w:r w:rsidR="00A967C3">
        <w:t>B</w:t>
      </w:r>
      <w:r>
        <w:t xml:space="preserve">ody </w:t>
      </w:r>
    </w:p>
    <w:p w:rsidRPr="00CF7E33" w:rsidR="008052DF" w:rsidP="008052DF" w:rsidRDefault="008052DF" w14:paraId="7EE17DDF" w14:textId="5EDB8BF2">
      <w:pPr>
        <w:spacing w:after="311"/>
        <w:jc w:val="both"/>
        <w:rPr>
          <w:rFonts w:asciiTheme="minorHAnsi" w:hAnsiTheme="minorHAnsi" w:cstheme="minorHAnsi"/>
          <w:sz w:val="22"/>
          <w:szCs w:val="22"/>
        </w:rPr>
      </w:pPr>
      <w:r w:rsidRPr="00CF7E33">
        <w:rPr>
          <w:rFonts w:asciiTheme="minorHAnsi" w:hAnsiTheme="minorHAnsi" w:cstheme="minorHAnsi"/>
          <w:sz w:val="22"/>
          <w:szCs w:val="22"/>
        </w:rPr>
        <w:t xml:space="preserve">A proactive approach will be taken with staff and students to raise awareness of key issues impacting on our young people and the local community as well as </w:t>
      </w:r>
      <w:r w:rsidRPr="00CF7E33" w:rsidR="006B0595">
        <w:rPr>
          <w:rFonts w:asciiTheme="minorHAnsi" w:hAnsiTheme="minorHAnsi" w:cstheme="minorHAnsi"/>
          <w:sz w:val="22"/>
          <w:szCs w:val="22"/>
        </w:rPr>
        <w:t xml:space="preserve">recognising regional and national risks to ensure </w:t>
      </w:r>
      <w:r w:rsidRPr="00CF7E33" w:rsidR="00CF7E33">
        <w:rPr>
          <w:rFonts w:asciiTheme="minorHAnsi" w:hAnsiTheme="minorHAnsi" w:cstheme="minorHAnsi"/>
          <w:sz w:val="22"/>
          <w:szCs w:val="22"/>
        </w:rPr>
        <w:t xml:space="preserve">everyone is informed and know where to access information and support. </w:t>
      </w:r>
    </w:p>
    <w:p w:rsidRPr="00A71EE4" w:rsidR="00D26620" w:rsidP="00B65A1E" w:rsidRDefault="00D26620" w14:paraId="74540E18" w14:textId="3CB0BA5A">
      <w:pPr>
        <w:spacing w:after="323"/>
        <w:ind w:left="851" w:hanging="866"/>
        <w:jc w:val="both"/>
        <w:rPr>
          <w:sz w:val="22"/>
        </w:rPr>
      </w:pPr>
    </w:p>
    <w:p w:rsidR="00D26620" w:rsidP="00B31490" w:rsidRDefault="00D26620" w14:paraId="7AA25588" w14:textId="77777777">
      <w:pPr>
        <w:tabs>
          <w:tab w:val="left" w:pos="1418"/>
          <w:tab w:val="right" w:pos="10206"/>
        </w:tabs>
        <w:rPr>
          <w:rFonts w:eastAsia="Arial Unicode MS" w:asciiTheme="minorHAnsi" w:hAnsiTheme="minorHAnsi" w:cstheme="minorHAnsi"/>
          <w:color w:val="000000" w:themeColor="text1"/>
          <w:sz w:val="16"/>
          <w:szCs w:val="16"/>
        </w:rPr>
      </w:pPr>
    </w:p>
    <w:p w:rsidR="008052DF" w:rsidP="0056325B" w:rsidRDefault="008052DF" w14:paraId="08882AAE"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4BB6E0A6"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28D43E0B"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179C0117"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4DB8D4E9"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3711E74B"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505E7F7F"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508EF794"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3EF88C30"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505816E5"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033366FF"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1A098CD1"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76FA83D5"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40CC93B8"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0F6F0D77"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4B4DC486"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1F2E19FE"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3021DBB3"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0A77A46B"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21D2085C"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77F83DDF"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560A5314"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64F1F766"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55300DA8" w14:textId="77777777">
      <w:pPr>
        <w:tabs>
          <w:tab w:val="left" w:pos="1418"/>
          <w:tab w:val="right" w:pos="10206"/>
        </w:tabs>
        <w:rPr>
          <w:rFonts w:eastAsia="Arial Unicode MS" w:asciiTheme="minorHAnsi" w:hAnsiTheme="minorHAnsi" w:cstheme="minorHAnsi"/>
          <w:b/>
          <w:bCs/>
          <w:color w:val="000000" w:themeColor="text1"/>
        </w:rPr>
      </w:pPr>
    </w:p>
    <w:p w:rsidR="008052DF" w:rsidP="0056325B" w:rsidRDefault="008052DF" w14:paraId="2E0A2A9B" w14:textId="77777777">
      <w:pPr>
        <w:tabs>
          <w:tab w:val="left" w:pos="1418"/>
          <w:tab w:val="right" w:pos="10206"/>
        </w:tabs>
        <w:rPr>
          <w:rFonts w:eastAsia="Arial Unicode MS" w:asciiTheme="minorHAnsi" w:hAnsiTheme="minorHAnsi" w:cstheme="minorHAnsi"/>
          <w:b/>
          <w:bCs/>
          <w:color w:val="000000" w:themeColor="text1"/>
        </w:rPr>
      </w:pPr>
    </w:p>
    <w:p w:rsidRPr="0056325B" w:rsidR="008508C3" w:rsidP="0056325B" w:rsidRDefault="000F1AD4" w14:paraId="30122B9E" w14:textId="2F88CC16">
      <w:pPr>
        <w:tabs>
          <w:tab w:val="left" w:pos="1418"/>
          <w:tab w:val="right" w:pos="10206"/>
        </w:tabs>
        <w:rPr>
          <w:rFonts w:eastAsia="Arial Unicode MS" w:asciiTheme="minorHAnsi" w:hAnsiTheme="minorHAnsi" w:cstheme="minorHAnsi"/>
          <w:b/>
          <w:bCs/>
          <w:color w:val="000000" w:themeColor="text1"/>
        </w:rPr>
      </w:pPr>
      <w:r w:rsidRPr="0056325B">
        <w:rPr>
          <w:rFonts w:eastAsia="Arial Unicode MS" w:asciiTheme="minorHAnsi" w:hAnsiTheme="minorHAnsi" w:cstheme="minorHAnsi"/>
          <w:b/>
          <w:bCs/>
          <w:color w:val="000000" w:themeColor="text1"/>
        </w:rPr>
        <w:t xml:space="preserve">Appendix </w:t>
      </w:r>
      <w:r w:rsidRPr="0056325B" w:rsidR="005C24B3">
        <w:rPr>
          <w:rFonts w:eastAsia="Arial Unicode MS" w:asciiTheme="minorHAnsi" w:hAnsiTheme="minorHAnsi" w:cstheme="minorHAnsi"/>
          <w:b/>
          <w:bCs/>
          <w:color w:val="000000" w:themeColor="text1"/>
        </w:rPr>
        <w:t>7</w:t>
      </w:r>
      <w:r w:rsidRPr="0056325B">
        <w:rPr>
          <w:rFonts w:eastAsia="Arial Unicode MS" w:asciiTheme="minorHAnsi" w:hAnsiTheme="minorHAnsi" w:cstheme="minorHAnsi"/>
          <w:b/>
          <w:bCs/>
          <w:color w:val="000000" w:themeColor="text1"/>
        </w:rPr>
        <w:t xml:space="preserve"> </w:t>
      </w:r>
      <w:r w:rsidRPr="0056325B" w:rsidR="00DB6E0B">
        <w:rPr>
          <w:rFonts w:asciiTheme="minorHAnsi" w:hAnsiTheme="minorHAnsi" w:cstheme="minorHAnsi"/>
          <w:b/>
          <w:bCs/>
        </w:rPr>
        <w:t xml:space="preserve">VISIBLE ID AND </w:t>
      </w:r>
      <w:r w:rsidRPr="0056325B" w:rsidR="008508C3">
        <w:rPr>
          <w:rFonts w:asciiTheme="minorHAnsi" w:hAnsiTheme="minorHAnsi" w:cstheme="minorHAnsi"/>
          <w:b/>
          <w:bCs/>
        </w:rPr>
        <w:t xml:space="preserve">SITE SECURITY     </w:t>
      </w:r>
    </w:p>
    <w:p w:rsidR="0056325B" w:rsidP="00314D92" w:rsidRDefault="0056325B" w14:paraId="0CA0F68C" w14:textId="77777777">
      <w:pPr>
        <w:rPr>
          <w:rFonts w:asciiTheme="minorHAnsi" w:hAnsiTheme="minorHAnsi" w:cstheme="minorHAnsi"/>
          <w:sz w:val="22"/>
          <w:szCs w:val="22"/>
        </w:rPr>
      </w:pPr>
    </w:p>
    <w:p w:rsidR="000F5B49" w:rsidP="00314D92" w:rsidRDefault="000F5B49" w14:paraId="082D9E9B" w14:textId="6A565252">
      <w:pPr>
        <w:rPr>
          <w:rFonts w:asciiTheme="minorHAnsi" w:hAnsiTheme="minorHAnsi" w:cstheme="minorHAnsi"/>
          <w:sz w:val="22"/>
          <w:szCs w:val="22"/>
        </w:rPr>
      </w:pPr>
      <w:r w:rsidRPr="000F5B49">
        <w:rPr>
          <w:rFonts w:asciiTheme="minorHAnsi" w:hAnsiTheme="minorHAnsi" w:cstheme="minorHAnsi"/>
          <w:sz w:val="22"/>
          <w:szCs w:val="22"/>
        </w:rPr>
        <w:t xml:space="preserve">All staff members have a responsibility to ensure our buildings and grounds are secure and </w:t>
      </w:r>
      <w:r w:rsidR="000F1AD4">
        <w:rPr>
          <w:rFonts w:asciiTheme="minorHAnsi" w:hAnsiTheme="minorHAnsi" w:cstheme="minorHAnsi"/>
          <w:sz w:val="22"/>
          <w:szCs w:val="22"/>
        </w:rPr>
        <w:t xml:space="preserve">must </w:t>
      </w:r>
      <w:r w:rsidRPr="000F5B49">
        <w:rPr>
          <w:rFonts w:asciiTheme="minorHAnsi" w:hAnsiTheme="minorHAnsi" w:cstheme="minorHAnsi"/>
          <w:sz w:val="22"/>
          <w:szCs w:val="22"/>
        </w:rPr>
        <w:t xml:space="preserve">report any issues or concerns that may come to light.      </w:t>
      </w:r>
    </w:p>
    <w:p w:rsidR="000F1AD4" w:rsidP="00314D92" w:rsidRDefault="000F1AD4" w14:paraId="07786362" w14:textId="77777777">
      <w:pPr>
        <w:rPr>
          <w:rFonts w:asciiTheme="minorHAnsi" w:hAnsiTheme="minorHAnsi" w:cstheme="minorHAnsi"/>
          <w:sz w:val="22"/>
          <w:szCs w:val="22"/>
        </w:rPr>
      </w:pPr>
    </w:p>
    <w:p w:rsidR="000F1AD4" w:rsidP="00314D92" w:rsidRDefault="000F1AD4" w14:paraId="35DA44E3" w14:textId="17929974">
      <w:pPr>
        <w:rPr>
          <w:rFonts w:asciiTheme="minorHAnsi" w:hAnsiTheme="minorHAnsi" w:cstheme="minorHAnsi"/>
          <w:sz w:val="22"/>
          <w:szCs w:val="22"/>
        </w:rPr>
      </w:pPr>
      <w:r w:rsidRPr="000F5B49">
        <w:rPr>
          <w:rFonts w:asciiTheme="minorHAnsi" w:hAnsiTheme="minorHAnsi" w:cstheme="minorHAnsi"/>
          <w:sz w:val="22"/>
          <w:szCs w:val="22"/>
        </w:rPr>
        <w:t xml:space="preserve">We check the identity of all visitors coming into the College. </w:t>
      </w:r>
      <w:r>
        <w:rPr>
          <w:rFonts w:asciiTheme="minorHAnsi" w:hAnsiTheme="minorHAnsi" w:cstheme="minorHAnsi"/>
          <w:sz w:val="22"/>
          <w:szCs w:val="22"/>
        </w:rPr>
        <w:t xml:space="preserve"> </w:t>
      </w:r>
      <w:r w:rsidRPr="000F5B49">
        <w:rPr>
          <w:rFonts w:asciiTheme="minorHAnsi" w:hAnsiTheme="minorHAnsi" w:cstheme="minorHAnsi"/>
          <w:sz w:val="22"/>
          <w:szCs w:val="22"/>
        </w:rPr>
        <w:t>Visitors are expected to sign in and out</w:t>
      </w:r>
      <w:r w:rsidRPr="00AE4BEF">
        <w:rPr>
          <w:rFonts w:asciiTheme="minorHAnsi" w:hAnsiTheme="minorHAnsi" w:cstheme="minorHAnsi"/>
          <w:sz w:val="22"/>
        </w:rPr>
        <w:t xml:space="preserve"> of our College and to display a visitor’s badge while on the College site. </w:t>
      </w:r>
      <w:r>
        <w:rPr>
          <w:rFonts w:asciiTheme="minorHAnsi" w:hAnsiTheme="minorHAnsi" w:cstheme="minorHAnsi"/>
          <w:sz w:val="22"/>
        </w:rPr>
        <w:t xml:space="preserve"> </w:t>
      </w:r>
      <w:r w:rsidRPr="00AE4BEF">
        <w:rPr>
          <w:rFonts w:asciiTheme="minorHAnsi" w:hAnsiTheme="minorHAnsi" w:cstheme="minorHAnsi"/>
          <w:sz w:val="22"/>
        </w:rPr>
        <w:t xml:space="preserve">Any individual who is not known or identifiable will be challenged for clarification and reassurance, this is the responsibility of all staff.      </w:t>
      </w:r>
    </w:p>
    <w:p w:rsidRPr="000F5B49" w:rsidR="000F1AD4" w:rsidP="00314D92" w:rsidRDefault="000F1AD4" w14:paraId="18FDE7EA" w14:textId="77777777">
      <w:pPr>
        <w:rPr>
          <w:rFonts w:asciiTheme="minorHAnsi" w:hAnsiTheme="minorHAnsi" w:cstheme="minorHAnsi"/>
          <w:sz w:val="22"/>
          <w:szCs w:val="22"/>
          <w:lang w:eastAsia="en-GB"/>
        </w:rPr>
      </w:pPr>
    </w:p>
    <w:p w:rsidRPr="000F5B49" w:rsidR="00314D92" w:rsidP="00314D92" w:rsidRDefault="00314D92" w14:paraId="0AE9FD0B" w14:textId="110F0488">
      <w:pPr>
        <w:rPr>
          <w:rFonts w:asciiTheme="minorHAnsi" w:hAnsiTheme="minorHAnsi" w:cstheme="minorHAnsi"/>
          <w:sz w:val="22"/>
          <w:szCs w:val="22"/>
          <w:lang w:eastAsia="en-GB"/>
        </w:rPr>
      </w:pPr>
      <w:r w:rsidRPr="000F5B49">
        <w:rPr>
          <w:rFonts w:asciiTheme="minorHAnsi" w:hAnsiTheme="minorHAnsi" w:cstheme="minorHAnsi"/>
          <w:sz w:val="22"/>
          <w:szCs w:val="22"/>
          <w:lang w:eastAsia="en-GB"/>
        </w:rPr>
        <w:t>The policy of wearing ID badges on College premises are in plac</w:t>
      </w:r>
      <w:r w:rsidRPr="000F5B49" w:rsidR="0040208E">
        <w:rPr>
          <w:rFonts w:asciiTheme="minorHAnsi" w:hAnsiTheme="minorHAnsi" w:cstheme="minorHAnsi"/>
          <w:sz w:val="22"/>
          <w:szCs w:val="22"/>
          <w:lang w:eastAsia="en-GB"/>
        </w:rPr>
        <w:t>e</w:t>
      </w:r>
      <w:r w:rsidRPr="000F5B49">
        <w:rPr>
          <w:rFonts w:asciiTheme="minorHAnsi" w:hAnsiTheme="minorHAnsi" w:cstheme="minorHAnsi"/>
          <w:sz w:val="22"/>
          <w:szCs w:val="22"/>
          <w:lang w:eastAsia="en-GB"/>
        </w:rPr>
        <w:t xml:space="preserve"> to ensure that the college meets its stat</w:t>
      </w:r>
      <w:r w:rsidRPr="000F5B49" w:rsidR="0040208E">
        <w:rPr>
          <w:rFonts w:asciiTheme="minorHAnsi" w:hAnsiTheme="minorHAnsi" w:cstheme="minorHAnsi"/>
          <w:sz w:val="22"/>
          <w:szCs w:val="22"/>
          <w:lang w:eastAsia="en-GB"/>
        </w:rPr>
        <w:t xml:space="preserve">utory duties to safeguarding learners, to provide </w:t>
      </w:r>
      <w:r w:rsidRPr="000F5B49" w:rsidR="00D212BC">
        <w:rPr>
          <w:rFonts w:asciiTheme="minorHAnsi" w:hAnsiTheme="minorHAnsi" w:cstheme="minorHAnsi"/>
          <w:sz w:val="22"/>
          <w:szCs w:val="22"/>
          <w:lang w:eastAsia="en-GB"/>
        </w:rPr>
        <w:t>a sa</w:t>
      </w:r>
      <w:r w:rsidRPr="000F5B49" w:rsidR="0040208E">
        <w:rPr>
          <w:rFonts w:asciiTheme="minorHAnsi" w:hAnsiTheme="minorHAnsi" w:cstheme="minorHAnsi"/>
          <w:sz w:val="22"/>
          <w:szCs w:val="22"/>
          <w:lang w:eastAsia="en-GB"/>
        </w:rPr>
        <w:t>fe working environment for staff and to comp</w:t>
      </w:r>
      <w:r w:rsidRPr="000F5B49" w:rsidR="00D212BC">
        <w:rPr>
          <w:rFonts w:asciiTheme="minorHAnsi" w:hAnsiTheme="minorHAnsi" w:cstheme="minorHAnsi"/>
          <w:sz w:val="22"/>
          <w:szCs w:val="22"/>
          <w:lang w:eastAsia="en-GB"/>
        </w:rPr>
        <w:t>l</w:t>
      </w:r>
      <w:r w:rsidRPr="000F5B49" w:rsidR="0040208E">
        <w:rPr>
          <w:rFonts w:asciiTheme="minorHAnsi" w:hAnsiTheme="minorHAnsi" w:cstheme="minorHAnsi"/>
          <w:sz w:val="22"/>
          <w:szCs w:val="22"/>
          <w:lang w:eastAsia="en-GB"/>
        </w:rPr>
        <w:t>y with the P</w:t>
      </w:r>
      <w:r w:rsidRPr="000F5B49" w:rsidR="00D212BC">
        <w:rPr>
          <w:rFonts w:asciiTheme="minorHAnsi" w:hAnsiTheme="minorHAnsi" w:cstheme="minorHAnsi"/>
          <w:sz w:val="22"/>
          <w:szCs w:val="22"/>
          <w:lang w:eastAsia="en-GB"/>
        </w:rPr>
        <w:t>re</w:t>
      </w:r>
      <w:r w:rsidRPr="000F5B49" w:rsidR="0040208E">
        <w:rPr>
          <w:rFonts w:asciiTheme="minorHAnsi" w:hAnsiTheme="minorHAnsi" w:cstheme="minorHAnsi"/>
          <w:sz w:val="22"/>
          <w:szCs w:val="22"/>
          <w:lang w:eastAsia="en-GB"/>
        </w:rPr>
        <w:t xml:space="preserve">vent Duty.  </w:t>
      </w:r>
    </w:p>
    <w:p w:rsidRPr="000F5B49" w:rsidR="00D212BC" w:rsidP="00314D92" w:rsidRDefault="00D212BC" w14:paraId="7163014F" w14:textId="77777777">
      <w:pPr>
        <w:rPr>
          <w:rFonts w:asciiTheme="minorHAnsi" w:hAnsiTheme="minorHAnsi" w:cstheme="minorHAnsi"/>
          <w:sz w:val="22"/>
          <w:szCs w:val="22"/>
          <w:lang w:eastAsia="en-GB"/>
        </w:rPr>
      </w:pPr>
    </w:p>
    <w:p w:rsidR="00D212BC" w:rsidP="00314D92" w:rsidRDefault="00D212BC" w14:paraId="7CE59F87" w14:textId="200F35A0">
      <w:pPr>
        <w:rPr>
          <w:rFonts w:asciiTheme="minorHAnsi" w:hAnsiTheme="minorHAnsi" w:cstheme="minorHAnsi"/>
          <w:sz w:val="22"/>
          <w:szCs w:val="22"/>
          <w:lang w:eastAsia="en-GB"/>
        </w:rPr>
      </w:pPr>
      <w:r w:rsidRPr="000F5B49">
        <w:rPr>
          <w:rFonts w:asciiTheme="minorHAnsi" w:hAnsiTheme="minorHAnsi" w:cstheme="minorHAnsi"/>
          <w:sz w:val="22"/>
          <w:szCs w:val="22"/>
          <w:lang w:eastAsia="en-GB"/>
        </w:rPr>
        <w:t>All learners, are required to wear their ID badges on lanyards</w:t>
      </w:r>
      <w:r w:rsidRPr="000F5B49" w:rsidR="0068062E">
        <w:rPr>
          <w:rFonts w:asciiTheme="minorHAnsi" w:hAnsiTheme="minorHAnsi" w:cstheme="minorHAnsi"/>
          <w:sz w:val="22"/>
          <w:szCs w:val="22"/>
          <w:lang w:eastAsia="en-GB"/>
        </w:rPr>
        <w:t xml:space="preserve"> at all times and must be visible s</w:t>
      </w:r>
      <w:r w:rsidR="000F5B49">
        <w:rPr>
          <w:rFonts w:asciiTheme="minorHAnsi" w:hAnsiTheme="minorHAnsi" w:cstheme="minorHAnsi"/>
          <w:sz w:val="22"/>
          <w:szCs w:val="22"/>
          <w:lang w:eastAsia="en-GB"/>
        </w:rPr>
        <w:t>o</w:t>
      </w:r>
      <w:r w:rsidRPr="000F5B49" w:rsidR="0068062E">
        <w:rPr>
          <w:rFonts w:asciiTheme="minorHAnsi" w:hAnsiTheme="minorHAnsi" w:cstheme="minorHAnsi"/>
          <w:sz w:val="22"/>
          <w:szCs w:val="22"/>
          <w:lang w:eastAsia="en-GB"/>
        </w:rPr>
        <w:t xml:space="preserve"> that the college can easily identify students, staff and visitors. </w:t>
      </w:r>
    </w:p>
    <w:p w:rsidR="00844AE2" w:rsidP="00314D92" w:rsidRDefault="00844AE2" w14:paraId="42535588" w14:textId="77777777">
      <w:pPr>
        <w:rPr>
          <w:rFonts w:asciiTheme="minorHAnsi" w:hAnsiTheme="minorHAnsi" w:cstheme="minorHAnsi"/>
          <w:sz w:val="22"/>
          <w:szCs w:val="22"/>
          <w:lang w:eastAsia="en-GB"/>
        </w:rPr>
      </w:pPr>
    </w:p>
    <w:p w:rsidRPr="0024459F" w:rsidR="00844AE2" w:rsidP="00314D92" w:rsidRDefault="00844AE2" w14:paraId="6AF3B938" w14:textId="3B416554">
      <w:pPr>
        <w:rPr>
          <w:rFonts w:asciiTheme="minorHAnsi" w:hAnsiTheme="minorHAnsi" w:cstheme="minorHAnsi"/>
          <w:sz w:val="22"/>
          <w:szCs w:val="22"/>
          <w:lang w:eastAsia="en-GB"/>
        </w:rPr>
      </w:pPr>
      <w:r>
        <w:rPr>
          <w:rFonts w:asciiTheme="minorHAnsi" w:hAnsiTheme="minorHAnsi" w:cstheme="minorHAnsi"/>
          <w:b/>
          <w:bCs/>
          <w:sz w:val="22"/>
          <w:szCs w:val="22"/>
          <w:lang w:eastAsia="en-GB"/>
        </w:rPr>
        <w:t xml:space="preserve">Visible ID for those who wear </w:t>
      </w:r>
      <w:r w:rsidR="00C27E00">
        <w:rPr>
          <w:rFonts w:asciiTheme="minorHAnsi" w:hAnsiTheme="minorHAnsi" w:cstheme="minorHAnsi"/>
          <w:b/>
          <w:bCs/>
          <w:sz w:val="22"/>
          <w:szCs w:val="22"/>
          <w:lang w:eastAsia="en-GB"/>
        </w:rPr>
        <w:t>a Niqa</w:t>
      </w:r>
      <w:r w:rsidR="0024459F">
        <w:rPr>
          <w:rFonts w:asciiTheme="minorHAnsi" w:hAnsiTheme="minorHAnsi" w:cstheme="minorHAnsi"/>
          <w:b/>
          <w:bCs/>
          <w:sz w:val="22"/>
          <w:szCs w:val="22"/>
          <w:lang w:eastAsia="en-GB"/>
        </w:rPr>
        <w:t>b</w:t>
      </w:r>
      <w:r w:rsidR="00C27E00">
        <w:rPr>
          <w:rFonts w:asciiTheme="minorHAnsi" w:hAnsiTheme="minorHAnsi" w:cstheme="minorHAnsi"/>
          <w:b/>
          <w:bCs/>
          <w:sz w:val="22"/>
          <w:szCs w:val="22"/>
          <w:lang w:eastAsia="en-GB"/>
        </w:rPr>
        <w:t xml:space="preserve"> (face veil) or Burka (</w:t>
      </w:r>
      <w:r w:rsidR="0024459F">
        <w:rPr>
          <w:rFonts w:asciiTheme="minorHAnsi" w:hAnsiTheme="minorHAnsi" w:cstheme="minorHAnsi"/>
          <w:b/>
          <w:bCs/>
          <w:sz w:val="22"/>
          <w:szCs w:val="22"/>
          <w:lang w:eastAsia="en-GB"/>
        </w:rPr>
        <w:t>full body covering)</w:t>
      </w:r>
    </w:p>
    <w:p w:rsidRPr="00F92B5A" w:rsidR="00F92B5A" w:rsidP="00314D92" w:rsidRDefault="0024459F" w14:paraId="32C51BE1" w14:textId="04B14CC8">
      <w:pPr>
        <w:rPr>
          <w:rFonts w:asciiTheme="minorHAnsi" w:hAnsiTheme="minorHAnsi" w:cstheme="minorHAnsi"/>
          <w:sz w:val="22"/>
          <w:szCs w:val="22"/>
          <w:lang w:eastAsia="en-GB"/>
        </w:rPr>
      </w:pPr>
      <w:r>
        <w:rPr>
          <w:rFonts w:asciiTheme="minorHAnsi" w:hAnsiTheme="minorHAnsi" w:cstheme="minorHAnsi"/>
          <w:sz w:val="22"/>
          <w:szCs w:val="22"/>
          <w:lang w:eastAsia="en-GB"/>
        </w:rPr>
        <w:t>For those</w:t>
      </w:r>
      <w:r w:rsidR="00F92B5A">
        <w:rPr>
          <w:rFonts w:asciiTheme="minorHAnsi" w:hAnsiTheme="minorHAnsi" w:cstheme="minorHAnsi"/>
          <w:sz w:val="22"/>
          <w:szCs w:val="22"/>
          <w:lang w:eastAsia="en-GB"/>
        </w:rPr>
        <w:t xml:space="preserve"> students may wish to </w:t>
      </w:r>
      <w:r>
        <w:rPr>
          <w:rFonts w:asciiTheme="minorHAnsi" w:hAnsiTheme="minorHAnsi" w:cstheme="minorHAnsi"/>
          <w:sz w:val="22"/>
          <w:szCs w:val="22"/>
          <w:lang w:eastAsia="en-GB"/>
        </w:rPr>
        <w:t>wear a Niqab or Burka, the ID photograph for enrolment should be taken in a private area by a female staff.  The photograph will be kept on the system but not printed onto the ID pass</w:t>
      </w:r>
      <w:r w:rsidR="00C02D9D">
        <w:rPr>
          <w:rFonts w:asciiTheme="minorHAnsi" w:hAnsiTheme="minorHAnsi" w:cstheme="minorHAnsi"/>
          <w:sz w:val="22"/>
          <w:szCs w:val="22"/>
          <w:lang w:eastAsia="en-GB"/>
        </w:rPr>
        <w:t xml:space="preserve">, which will just record their name and student number.  The individual should be made aware that they may be required to remove their face covering if required for the purpose of security checks and for identity confirmation before examinations.  A private area and female staff will be available at their required. </w:t>
      </w:r>
    </w:p>
    <w:p w:rsidRPr="000F5B49" w:rsidR="0068062E" w:rsidP="00314D92" w:rsidRDefault="0068062E" w14:paraId="76973580" w14:textId="77777777">
      <w:pPr>
        <w:rPr>
          <w:rFonts w:asciiTheme="minorHAnsi" w:hAnsiTheme="minorHAnsi" w:cstheme="minorHAnsi"/>
          <w:sz w:val="22"/>
          <w:szCs w:val="22"/>
          <w:lang w:eastAsia="en-GB"/>
        </w:rPr>
      </w:pPr>
    </w:p>
    <w:p w:rsidRPr="000F5B49" w:rsidR="0068062E" w:rsidP="00314D92" w:rsidRDefault="009E50B0" w14:paraId="0646E0FD" w14:textId="63D4E5C2">
      <w:pPr>
        <w:rPr>
          <w:rFonts w:asciiTheme="minorHAnsi" w:hAnsiTheme="minorHAnsi" w:cstheme="minorHAnsi"/>
          <w:sz w:val="22"/>
          <w:szCs w:val="22"/>
          <w:lang w:eastAsia="en-GB"/>
        </w:rPr>
      </w:pPr>
      <w:r w:rsidRPr="000F5B49">
        <w:rPr>
          <w:rFonts w:asciiTheme="minorHAnsi" w:hAnsiTheme="minorHAnsi" w:cstheme="minorHAnsi"/>
          <w:sz w:val="22"/>
          <w:szCs w:val="22"/>
          <w:lang w:eastAsia="en-GB"/>
        </w:rPr>
        <w:t>If a student loses or forgets their ID badge, they will be required to purchase a replacement</w:t>
      </w:r>
      <w:r w:rsidRPr="000F5B49" w:rsidR="004656BD">
        <w:rPr>
          <w:rFonts w:asciiTheme="minorHAnsi" w:hAnsiTheme="minorHAnsi" w:cstheme="minorHAnsi"/>
          <w:sz w:val="22"/>
          <w:szCs w:val="22"/>
          <w:lang w:eastAsia="en-GB"/>
        </w:rPr>
        <w:t xml:space="preserve"> at a cost of £5.  </w:t>
      </w:r>
    </w:p>
    <w:p w:rsidRPr="000F5B49" w:rsidR="004656BD" w:rsidP="00314D92" w:rsidRDefault="004656BD" w14:paraId="1F493EEF" w14:textId="77777777">
      <w:pPr>
        <w:rPr>
          <w:rFonts w:asciiTheme="minorHAnsi" w:hAnsiTheme="minorHAnsi" w:cstheme="minorHAnsi"/>
          <w:sz w:val="22"/>
          <w:szCs w:val="22"/>
          <w:lang w:eastAsia="en-GB"/>
        </w:rPr>
      </w:pPr>
    </w:p>
    <w:p w:rsidR="000F1AD4" w:rsidP="00314D92" w:rsidRDefault="004656BD" w14:paraId="7FA1EC44" w14:textId="77777777">
      <w:pPr>
        <w:rPr>
          <w:rFonts w:asciiTheme="minorHAnsi" w:hAnsiTheme="minorHAnsi" w:cstheme="minorHAnsi"/>
          <w:sz w:val="22"/>
          <w:szCs w:val="22"/>
          <w:lang w:eastAsia="en-GB"/>
        </w:rPr>
      </w:pPr>
      <w:r w:rsidRPr="000F5B49">
        <w:rPr>
          <w:rFonts w:asciiTheme="minorHAnsi" w:hAnsiTheme="minorHAnsi" w:cstheme="minorHAnsi"/>
          <w:sz w:val="22"/>
          <w:szCs w:val="22"/>
          <w:lang w:eastAsia="en-GB"/>
        </w:rPr>
        <w:t xml:space="preserve">It is the </w:t>
      </w:r>
      <w:r w:rsidRPr="000F5B49" w:rsidR="000F5B49">
        <w:rPr>
          <w:rFonts w:asciiTheme="minorHAnsi" w:hAnsiTheme="minorHAnsi" w:cstheme="minorHAnsi"/>
          <w:sz w:val="22"/>
          <w:szCs w:val="22"/>
          <w:lang w:eastAsia="en-GB"/>
        </w:rPr>
        <w:t>responsibility</w:t>
      </w:r>
      <w:r w:rsidRPr="000F5B49">
        <w:rPr>
          <w:rFonts w:asciiTheme="minorHAnsi" w:hAnsiTheme="minorHAnsi" w:cstheme="minorHAnsi"/>
          <w:sz w:val="22"/>
          <w:szCs w:val="22"/>
          <w:lang w:eastAsia="en-GB"/>
        </w:rPr>
        <w:t xml:space="preserve"> of all staff to question anyone on site </w:t>
      </w:r>
      <w:r w:rsidRPr="000F5B49" w:rsidR="000F5B49">
        <w:rPr>
          <w:rFonts w:asciiTheme="minorHAnsi" w:hAnsiTheme="minorHAnsi" w:cstheme="minorHAnsi"/>
          <w:sz w:val="22"/>
          <w:szCs w:val="22"/>
          <w:lang w:eastAsia="en-GB"/>
        </w:rPr>
        <w:t>without</w:t>
      </w:r>
      <w:r w:rsidRPr="000F5B49">
        <w:rPr>
          <w:rFonts w:asciiTheme="minorHAnsi" w:hAnsiTheme="minorHAnsi" w:cstheme="minorHAnsi"/>
          <w:sz w:val="22"/>
          <w:szCs w:val="22"/>
          <w:lang w:eastAsia="en-GB"/>
        </w:rPr>
        <w:t xml:space="preserve"> an ID badge.  If a someone cannot </w:t>
      </w:r>
      <w:r w:rsidRPr="000F5B49" w:rsidR="000F5B49">
        <w:rPr>
          <w:rFonts w:asciiTheme="minorHAnsi" w:hAnsiTheme="minorHAnsi" w:cstheme="minorHAnsi"/>
          <w:sz w:val="22"/>
          <w:szCs w:val="22"/>
          <w:lang w:eastAsia="en-GB"/>
        </w:rPr>
        <w:t>produce</w:t>
      </w:r>
      <w:r w:rsidRPr="000F5B49">
        <w:rPr>
          <w:rFonts w:asciiTheme="minorHAnsi" w:hAnsiTheme="minorHAnsi" w:cstheme="minorHAnsi"/>
          <w:sz w:val="22"/>
          <w:szCs w:val="22"/>
          <w:lang w:eastAsia="en-GB"/>
        </w:rPr>
        <w:t xml:space="preserve"> a badge they should be escorted to main reception</w:t>
      </w:r>
      <w:r w:rsidRPr="000F5B49" w:rsidR="000F5B49">
        <w:rPr>
          <w:rFonts w:asciiTheme="minorHAnsi" w:hAnsiTheme="minorHAnsi" w:cstheme="minorHAnsi"/>
          <w:sz w:val="22"/>
          <w:szCs w:val="22"/>
          <w:lang w:eastAsia="en-GB"/>
        </w:rPr>
        <w:t xml:space="preserve">. </w:t>
      </w:r>
    </w:p>
    <w:p w:rsidR="000F1AD4" w:rsidP="00314D92" w:rsidRDefault="000F1AD4" w14:paraId="380C1E2F" w14:textId="77777777">
      <w:pPr>
        <w:rPr>
          <w:rFonts w:asciiTheme="minorHAnsi" w:hAnsiTheme="minorHAnsi" w:cstheme="minorHAnsi"/>
          <w:sz w:val="22"/>
          <w:szCs w:val="22"/>
          <w:lang w:eastAsia="en-GB"/>
        </w:rPr>
      </w:pPr>
    </w:p>
    <w:p w:rsidRPr="000F5B49" w:rsidR="004656BD" w:rsidP="00314D92" w:rsidRDefault="000F5B49" w14:paraId="152D76EC" w14:textId="6FB5D647">
      <w:pPr>
        <w:rPr>
          <w:rFonts w:asciiTheme="minorHAnsi" w:hAnsiTheme="minorHAnsi" w:cstheme="minorHAnsi"/>
          <w:sz w:val="22"/>
          <w:szCs w:val="22"/>
          <w:lang w:eastAsia="en-GB"/>
        </w:rPr>
      </w:pPr>
      <w:r w:rsidRPr="000F5B49">
        <w:rPr>
          <w:rFonts w:asciiTheme="minorHAnsi" w:hAnsiTheme="minorHAnsi" w:cstheme="minorHAnsi"/>
          <w:sz w:val="22"/>
          <w:szCs w:val="22"/>
          <w:lang w:eastAsia="en-GB"/>
        </w:rPr>
        <w:t>In cases where students are deliber</w:t>
      </w:r>
      <w:r w:rsidR="000F1AD4">
        <w:rPr>
          <w:rFonts w:asciiTheme="minorHAnsi" w:hAnsiTheme="minorHAnsi" w:cstheme="minorHAnsi"/>
          <w:sz w:val="22"/>
          <w:szCs w:val="22"/>
          <w:lang w:eastAsia="en-GB"/>
        </w:rPr>
        <w:t>at</w:t>
      </w:r>
      <w:r w:rsidRPr="000F5B49">
        <w:rPr>
          <w:rFonts w:asciiTheme="minorHAnsi" w:hAnsiTheme="minorHAnsi" w:cstheme="minorHAnsi"/>
          <w:sz w:val="22"/>
          <w:szCs w:val="22"/>
          <w:lang w:eastAsia="en-GB"/>
        </w:rPr>
        <w:t xml:space="preserve">ely flouting the </w:t>
      </w:r>
      <w:r w:rsidRPr="000F5B49" w:rsidR="000F1AD4">
        <w:rPr>
          <w:rFonts w:asciiTheme="minorHAnsi" w:hAnsiTheme="minorHAnsi" w:cstheme="minorHAnsi"/>
          <w:sz w:val="22"/>
          <w:szCs w:val="22"/>
          <w:lang w:eastAsia="en-GB"/>
        </w:rPr>
        <w:t>rules</w:t>
      </w:r>
      <w:r w:rsidRPr="000F5B49">
        <w:rPr>
          <w:rFonts w:asciiTheme="minorHAnsi" w:hAnsiTheme="minorHAnsi" w:cstheme="minorHAnsi"/>
          <w:sz w:val="22"/>
          <w:szCs w:val="22"/>
          <w:lang w:eastAsia="en-GB"/>
        </w:rPr>
        <w:t xml:space="preserve">, the Student </w:t>
      </w:r>
      <w:r w:rsidRPr="000F5B49" w:rsidR="000F1AD4">
        <w:rPr>
          <w:rFonts w:asciiTheme="minorHAnsi" w:hAnsiTheme="minorHAnsi" w:cstheme="minorHAnsi"/>
          <w:sz w:val="22"/>
          <w:szCs w:val="22"/>
          <w:lang w:eastAsia="en-GB"/>
        </w:rPr>
        <w:t>Performance</w:t>
      </w:r>
      <w:r w:rsidRPr="000F5B49">
        <w:rPr>
          <w:rFonts w:asciiTheme="minorHAnsi" w:hAnsiTheme="minorHAnsi" w:cstheme="minorHAnsi"/>
          <w:sz w:val="22"/>
          <w:szCs w:val="22"/>
          <w:lang w:eastAsia="en-GB"/>
        </w:rPr>
        <w:t xml:space="preserve"> Management </w:t>
      </w:r>
      <w:r w:rsidRPr="000F5B49" w:rsidR="000F1AD4">
        <w:rPr>
          <w:rFonts w:asciiTheme="minorHAnsi" w:hAnsiTheme="minorHAnsi" w:cstheme="minorHAnsi"/>
          <w:sz w:val="22"/>
          <w:szCs w:val="22"/>
          <w:lang w:eastAsia="en-GB"/>
        </w:rPr>
        <w:t>Procedure</w:t>
      </w:r>
      <w:r w:rsidRPr="000F5B49">
        <w:rPr>
          <w:rFonts w:asciiTheme="minorHAnsi" w:hAnsiTheme="minorHAnsi" w:cstheme="minorHAnsi"/>
          <w:sz w:val="22"/>
          <w:szCs w:val="22"/>
          <w:lang w:eastAsia="en-GB"/>
        </w:rPr>
        <w:t xml:space="preserve"> will be applied. </w:t>
      </w:r>
    </w:p>
    <w:p w:rsidRPr="000F5B49" w:rsidR="000F5B49" w:rsidP="00314D92" w:rsidRDefault="000F5B49" w14:paraId="0290C3AC" w14:textId="77777777">
      <w:pPr>
        <w:rPr>
          <w:rFonts w:asciiTheme="minorHAnsi" w:hAnsiTheme="minorHAnsi" w:cstheme="minorHAnsi"/>
          <w:sz w:val="22"/>
          <w:szCs w:val="22"/>
          <w:lang w:eastAsia="en-GB"/>
        </w:rPr>
      </w:pPr>
    </w:p>
    <w:p w:rsidRPr="00AE4BEF" w:rsidR="008508C3" w:rsidP="008508C3" w:rsidRDefault="008508C3" w14:paraId="03AAF326" w14:textId="14E63D6E">
      <w:pPr>
        <w:ind w:left="851" w:hanging="866"/>
        <w:jc w:val="both"/>
        <w:rPr>
          <w:rFonts w:asciiTheme="minorHAnsi" w:hAnsiTheme="minorHAnsi" w:cstheme="minorHAnsi"/>
          <w:sz w:val="22"/>
        </w:rPr>
      </w:pPr>
      <w:r w:rsidRPr="00AE4BEF">
        <w:rPr>
          <w:rFonts w:asciiTheme="minorHAnsi" w:hAnsiTheme="minorHAnsi" w:cstheme="minorHAnsi"/>
          <w:sz w:val="22"/>
        </w:rPr>
        <w:t>The College will not accept the behaviour of any individual, (parent, professional or anyone else) who</w:t>
      </w:r>
      <w:r w:rsidR="000F1AD4">
        <w:rPr>
          <w:rFonts w:asciiTheme="minorHAnsi" w:hAnsiTheme="minorHAnsi" w:cstheme="minorHAnsi"/>
          <w:sz w:val="22"/>
        </w:rPr>
        <w:t xml:space="preserve"> </w:t>
      </w:r>
      <w:r w:rsidRPr="00AE4BEF">
        <w:rPr>
          <w:rFonts w:asciiTheme="minorHAnsi" w:hAnsiTheme="minorHAnsi" w:cstheme="minorHAnsi"/>
          <w:sz w:val="22"/>
        </w:rPr>
        <w:t xml:space="preserve">threatens College security or leads others, child or adult, to feel unsafe. Such behaviour will be treated as a serious concern and may result in a decision to refuse that person access to the College site.     </w:t>
      </w:r>
    </w:p>
    <w:p w:rsidRPr="00AE4BEF" w:rsidR="008508C3" w:rsidP="00B31490" w:rsidRDefault="008508C3" w14:paraId="127510CC" w14:textId="77777777">
      <w:pPr>
        <w:tabs>
          <w:tab w:val="left" w:pos="1418"/>
          <w:tab w:val="right" w:pos="10206"/>
        </w:tabs>
        <w:rPr>
          <w:rFonts w:eastAsia="Arial Unicode MS" w:asciiTheme="minorHAnsi" w:hAnsiTheme="minorHAnsi" w:cstheme="minorHAnsi"/>
          <w:color w:val="000000" w:themeColor="text1"/>
          <w:sz w:val="16"/>
          <w:szCs w:val="16"/>
        </w:rPr>
      </w:pPr>
    </w:p>
    <w:p w:rsidR="008508C3" w:rsidP="00B31490" w:rsidRDefault="008508C3" w14:paraId="69065E28" w14:textId="77777777">
      <w:pPr>
        <w:tabs>
          <w:tab w:val="left" w:pos="1418"/>
          <w:tab w:val="right" w:pos="10206"/>
        </w:tabs>
        <w:rPr>
          <w:rFonts w:eastAsia="Arial Unicode MS" w:asciiTheme="minorHAnsi" w:hAnsiTheme="minorHAnsi" w:cstheme="minorHAnsi"/>
          <w:color w:val="000000" w:themeColor="text1"/>
          <w:sz w:val="16"/>
          <w:szCs w:val="16"/>
        </w:rPr>
      </w:pPr>
    </w:p>
    <w:p w:rsidR="00CF7E33" w:rsidP="00B31490" w:rsidRDefault="00CF7E33" w14:paraId="6B7CFBFE" w14:textId="77777777">
      <w:pPr>
        <w:tabs>
          <w:tab w:val="left" w:pos="1418"/>
          <w:tab w:val="right" w:pos="10206"/>
        </w:tabs>
        <w:rPr>
          <w:rFonts w:eastAsia="Arial Unicode MS" w:asciiTheme="minorHAnsi" w:hAnsiTheme="minorHAnsi" w:cstheme="minorHAnsi"/>
          <w:color w:val="000000" w:themeColor="text1"/>
          <w:sz w:val="16"/>
          <w:szCs w:val="16"/>
        </w:rPr>
      </w:pPr>
    </w:p>
    <w:p w:rsidR="00CF7E33" w:rsidP="00B31490" w:rsidRDefault="00CF7E33" w14:paraId="00AFBABE" w14:textId="77777777">
      <w:pPr>
        <w:tabs>
          <w:tab w:val="left" w:pos="1418"/>
          <w:tab w:val="right" w:pos="10206"/>
        </w:tabs>
        <w:rPr>
          <w:rFonts w:eastAsia="Arial Unicode MS" w:asciiTheme="minorHAnsi" w:hAnsiTheme="minorHAnsi" w:cstheme="minorHAnsi"/>
          <w:color w:val="000000" w:themeColor="text1"/>
          <w:sz w:val="16"/>
          <w:szCs w:val="16"/>
        </w:rPr>
      </w:pPr>
    </w:p>
    <w:p w:rsidR="00CF7E33" w:rsidP="00B31490" w:rsidRDefault="00CF7E33" w14:paraId="2343D687" w14:textId="77777777">
      <w:pPr>
        <w:tabs>
          <w:tab w:val="left" w:pos="1418"/>
          <w:tab w:val="right" w:pos="10206"/>
        </w:tabs>
        <w:rPr>
          <w:rFonts w:eastAsia="Arial Unicode MS" w:asciiTheme="minorHAnsi" w:hAnsiTheme="minorHAnsi" w:cstheme="minorHAnsi"/>
          <w:color w:val="000000" w:themeColor="text1"/>
          <w:sz w:val="16"/>
          <w:szCs w:val="16"/>
        </w:rPr>
      </w:pPr>
    </w:p>
    <w:p w:rsidR="00CF7E33" w:rsidP="00B31490" w:rsidRDefault="00CF7E33" w14:paraId="4A5B6897" w14:textId="77777777">
      <w:pPr>
        <w:tabs>
          <w:tab w:val="left" w:pos="1418"/>
          <w:tab w:val="right" w:pos="10206"/>
        </w:tabs>
        <w:rPr>
          <w:rFonts w:eastAsia="Arial Unicode MS" w:asciiTheme="minorHAnsi" w:hAnsiTheme="minorHAnsi" w:cstheme="minorHAnsi"/>
          <w:color w:val="000000" w:themeColor="text1"/>
          <w:sz w:val="16"/>
          <w:szCs w:val="16"/>
        </w:rPr>
      </w:pPr>
    </w:p>
    <w:p w:rsidR="00CF7E33" w:rsidP="00B31490" w:rsidRDefault="00CF7E33" w14:paraId="2FFB809D" w14:textId="77777777">
      <w:pPr>
        <w:tabs>
          <w:tab w:val="left" w:pos="1418"/>
          <w:tab w:val="right" w:pos="10206"/>
        </w:tabs>
        <w:rPr>
          <w:rFonts w:eastAsia="Arial Unicode MS" w:asciiTheme="minorHAnsi" w:hAnsiTheme="minorHAnsi" w:cstheme="minorHAnsi"/>
          <w:color w:val="000000" w:themeColor="text1"/>
          <w:sz w:val="16"/>
          <w:szCs w:val="16"/>
        </w:rPr>
      </w:pPr>
    </w:p>
    <w:p w:rsidR="00CF7E33" w:rsidP="00B31490" w:rsidRDefault="00CF7E33" w14:paraId="36D38C1A" w14:textId="77777777">
      <w:pPr>
        <w:tabs>
          <w:tab w:val="left" w:pos="1418"/>
          <w:tab w:val="right" w:pos="10206"/>
        </w:tabs>
        <w:rPr>
          <w:rFonts w:eastAsia="Arial Unicode MS" w:asciiTheme="minorHAnsi" w:hAnsiTheme="minorHAnsi" w:cstheme="minorHAnsi"/>
          <w:color w:val="000000" w:themeColor="text1"/>
          <w:sz w:val="16"/>
          <w:szCs w:val="16"/>
        </w:rPr>
      </w:pPr>
    </w:p>
    <w:p w:rsidR="00CF7E33" w:rsidP="00B31490" w:rsidRDefault="00CF7E33" w14:paraId="1827B1C9" w14:textId="77777777">
      <w:pPr>
        <w:tabs>
          <w:tab w:val="left" w:pos="1418"/>
          <w:tab w:val="right" w:pos="10206"/>
        </w:tabs>
        <w:rPr>
          <w:rFonts w:eastAsia="Arial Unicode MS" w:asciiTheme="minorHAnsi" w:hAnsiTheme="minorHAnsi" w:cstheme="minorHAnsi"/>
          <w:color w:val="000000" w:themeColor="text1"/>
          <w:sz w:val="16"/>
          <w:szCs w:val="16"/>
        </w:rPr>
      </w:pPr>
    </w:p>
    <w:p w:rsidR="00CF7E33" w:rsidP="00B31490" w:rsidRDefault="00CF7E33" w14:paraId="290D18AC" w14:textId="77777777">
      <w:pPr>
        <w:tabs>
          <w:tab w:val="left" w:pos="1418"/>
          <w:tab w:val="right" w:pos="10206"/>
        </w:tabs>
        <w:rPr>
          <w:rFonts w:eastAsia="Arial Unicode MS" w:asciiTheme="minorHAnsi" w:hAnsiTheme="minorHAnsi" w:cstheme="minorHAnsi"/>
          <w:color w:val="000000" w:themeColor="text1"/>
          <w:sz w:val="16"/>
          <w:szCs w:val="16"/>
        </w:rPr>
      </w:pPr>
    </w:p>
    <w:p w:rsidR="00CF7E33" w:rsidP="00B31490" w:rsidRDefault="00CF7E33" w14:paraId="7F4C1791" w14:textId="77777777">
      <w:pPr>
        <w:tabs>
          <w:tab w:val="left" w:pos="1418"/>
          <w:tab w:val="right" w:pos="10206"/>
        </w:tabs>
        <w:rPr>
          <w:rFonts w:eastAsia="Arial Unicode MS" w:asciiTheme="minorHAnsi" w:hAnsiTheme="minorHAnsi" w:cstheme="minorHAnsi"/>
          <w:color w:val="000000" w:themeColor="text1"/>
          <w:sz w:val="16"/>
          <w:szCs w:val="16"/>
        </w:rPr>
      </w:pPr>
    </w:p>
    <w:p w:rsidR="00CF7E33" w:rsidP="00B31490" w:rsidRDefault="00CF7E33" w14:paraId="6560BEA8" w14:textId="77777777">
      <w:pPr>
        <w:tabs>
          <w:tab w:val="left" w:pos="1418"/>
          <w:tab w:val="right" w:pos="10206"/>
        </w:tabs>
        <w:rPr>
          <w:rFonts w:eastAsia="Arial Unicode MS" w:asciiTheme="minorHAnsi" w:hAnsiTheme="minorHAnsi" w:cstheme="minorHAnsi"/>
          <w:color w:val="000000" w:themeColor="text1"/>
          <w:sz w:val="16"/>
          <w:szCs w:val="16"/>
        </w:rPr>
      </w:pPr>
    </w:p>
    <w:p w:rsidR="00CF7E33" w:rsidP="00B31490" w:rsidRDefault="00CF7E33" w14:paraId="6972FB40" w14:textId="77777777">
      <w:pPr>
        <w:tabs>
          <w:tab w:val="left" w:pos="1418"/>
          <w:tab w:val="right" w:pos="10206"/>
        </w:tabs>
        <w:rPr>
          <w:rFonts w:eastAsia="Arial Unicode MS" w:asciiTheme="minorHAnsi" w:hAnsiTheme="minorHAnsi" w:cstheme="minorHAnsi"/>
          <w:color w:val="000000" w:themeColor="text1"/>
          <w:sz w:val="16"/>
          <w:szCs w:val="16"/>
        </w:rPr>
      </w:pPr>
    </w:p>
    <w:p w:rsidR="00CF7E33" w:rsidP="00B31490" w:rsidRDefault="00CF7E33" w14:paraId="401C8445" w14:textId="77777777">
      <w:pPr>
        <w:tabs>
          <w:tab w:val="left" w:pos="1418"/>
          <w:tab w:val="right" w:pos="10206"/>
        </w:tabs>
        <w:rPr>
          <w:rFonts w:eastAsia="Arial Unicode MS" w:asciiTheme="minorHAnsi" w:hAnsiTheme="minorHAnsi" w:cstheme="minorHAnsi"/>
          <w:color w:val="000000" w:themeColor="text1"/>
          <w:sz w:val="16"/>
          <w:szCs w:val="16"/>
        </w:rPr>
      </w:pPr>
    </w:p>
    <w:p w:rsidR="00D50774" w:rsidP="00B31490" w:rsidRDefault="00D50774" w14:paraId="4AA2EEB6" w14:textId="77777777">
      <w:pPr>
        <w:tabs>
          <w:tab w:val="left" w:pos="1418"/>
          <w:tab w:val="right" w:pos="10206"/>
        </w:tabs>
        <w:rPr>
          <w:rFonts w:eastAsia="Arial Unicode MS" w:asciiTheme="minorHAnsi" w:hAnsiTheme="minorHAnsi" w:cstheme="minorHAnsi"/>
          <w:color w:val="000000" w:themeColor="text1"/>
          <w:sz w:val="16"/>
          <w:szCs w:val="16"/>
        </w:rPr>
      </w:pPr>
    </w:p>
    <w:p w:rsidR="00D50774" w:rsidP="00B31490" w:rsidRDefault="00D50774" w14:paraId="6352260E" w14:textId="77777777">
      <w:pPr>
        <w:tabs>
          <w:tab w:val="left" w:pos="1418"/>
          <w:tab w:val="right" w:pos="10206"/>
        </w:tabs>
        <w:rPr>
          <w:rFonts w:eastAsia="Arial Unicode MS" w:asciiTheme="minorHAnsi" w:hAnsiTheme="minorHAnsi" w:cstheme="minorHAnsi"/>
          <w:color w:val="000000" w:themeColor="text1"/>
          <w:sz w:val="16"/>
          <w:szCs w:val="16"/>
        </w:rPr>
      </w:pPr>
    </w:p>
    <w:p w:rsidR="00CF7E33" w:rsidP="00B31490" w:rsidRDefault="00CF7E33" w14:paraId="43C1A7E2" w14:textId="77777777">
      <w:pPr>
        <w:tabs>
          <w:tab w:val="left" w:pos="1418"/>
          <w:tab w:val="right" w:pos="10206"/>
        </w:tabs>
        <w:rPr>
          <w:rFonts w:eastAsia="Arial Unicode MS" w:asciiTheme="minorHAnsi" w:hAnsiTheme="minorHAnsi" w:cstheme="minorHAnsi"/>
          <w:color w:val="000000" w:themeColor="text1"/>
          <w:sz w:val="16"/>
          <w:szCs w:val="16"/>
        </w:rPr>
      </w:pPr>
    </w:p>
    <w:p w:rsidR="00CF7E33" w:rsidP="00B31490" w:rsidRDefault="00CF7E33" w14:paraId="30373760" w14:textId="77777777">
      <w:pPr>
        <w:tabs>
          <w:tab w:val="left" w:pos="1418"/>
          <w:tab w:val="right" w:pos="10206"/>
        </w:tabs>
        <w:rPr>
          <w:rFonts w:eastAsia="Arial Unicode MS" w:asciiTheme="minorHAnsi" w:hAnsiTheme="minorHAnsi" w:cstheme="minorHAnsi"/>
          <w:color w:val="000000" w:themeColor="text1"/>
          <w:sz w:val="16"/>
          <w:szCs w:val="16"/>
        </w:rPr>
      </w:pPr>
    </w:p>
    <w:p w:rsidR="00CF7E33" w:rsidP="00B31490" w:rsidRDefault="00CF7E33" w14:paraId="27DBAE4A" w14:textId="77777777">
      <w:pPr>
        <w:tabs>
          <w:tab w:val="left" w:pos="1418"/>
          <w:tab w:val="right" w:pos="10206"/>
        </w:tabs>
        <w:rPr>
          <w:rFonts w:eastAsia="Arial Unicode MS" w:asciiTheme="minorHAnsi" w:hAnsiTheme="minorHAnsi" w:cstheme="minorHAnsi"/>
          <w:color w:val="000000" w:themeColor="text1"/>
          <w:sz w:val="16"/>
          <w:szCs w:val="16"/>
        </w:rPr>
      </w:pPr>
    </w:p>
    <w:p w:rsidRPr="0056325B" w:rsidR="00334B19" w:rsidP="00B31490" w:rsidRDefault="0028057B" w14:paraId="4DCD7E22" w14:textId="5B7BC4C0">
      <w:pPr>
        <w:tabs>
          <w:tab w:val="left" w:pos="1418"/>
          <w:tab w:val="right" w:pos="10206"/>
        </w:tabs>
        <w:rPr>
          <w:rFonts w:eastAsia="Arial Unicode MS" w:asciiTheme="minorHAnsi" w:hAnsiTheme="minorHAnsi" w:cstheme="minorHAnsi"/>
          <w:b/>
          <w:bCs/>
          <w:color w:val="000000" w:themeColor="text1"/>
        </w:rPr>
      </w:pPr>
      <w:r w:rsidRPr="0056325B">
        <w:rPr>
          <w:rFonts w:eastAsia="Arial Unicode MS" w:asciiTheme="minorHAnsi" w:hAnsiTheme="minorHAnsi" w:cstheme="minorHAnsi"/>
          <w:b/>
          <w:bCs/>
          <w:color w:val="000000" w:themeColor="text1"/>
        </w:rPr>
        <w:t xml:space="preserve">Appendix </w:t>
      </w:r>
      <w:r w:rsidRPr="0056325B" w:rsidR="00FF2E4D">
        <w:rPr>
          <w:rFonts w:eastAsia="Arial Unicode MS" w:asciiTheme="minorHAnsi" w:hAnsiTheme="minorHAnsi" w:cstheme="minorHAnsi"/>
          <w:b/>
          <w:bCs/>
          <w:color w:val="000000" w:themeColor="text1"/>
        </w:rPr>
        <w:t>8</w:t>
      </w:r>
      <w:r w:rsidRPr="0056325B">
        <w:rPr>
          <w:rFonts w:eastAsia="Arial Unicode MS" w:asciiTheme="minorHAnsi" w:hAnsiTheme="minorHAnsi" w:cstheme="minorHAnsi"/>
          <w:b/>
          <w:bCs/>
          <w:color w:val="000000" w:themeColor="text1"/>
        </w:rPr>
        <w:t xml:space="preserve"> </w:t>
      </w:r>
      <w:r w:rsidR="00353BD4">
        <w:rPr>
          <w:rFonts w:eastAsia="Arial Unicode MS" w:asciiTheme="minorHAnsi" w:hAnsiTheme="minorHAnsi" w:cstheme="minorHAnsi"/>
          <w:b/>
          <w:bCs/>
          <w:color w:val="000000" w:themeColor="text1"/>
        </w:rPr>
        <w:t>SEXUAL HARASSMENT AND SEXUAL VIOLENCE</w:t>
      </w:r>
      <w:r w:rsidRPr="0056325B">
        <w:rPr>
          <w:rFonts w:eastAsia="Arial Unicode MS" w:asciiTheme="minorHAnsi" w:hAnsiTheme="minorHAnsi" w:cstheme="minorHAnsi"/>
          <w:b/>
          <w:bCs/>
          <w:color w:val="000000" w:themeColor="text1"/>
        </w:rPr>
        <w:t xml:space="preserve"> </w:t>
      </w:r>
    </w:p>
    <w:p w:rsidRPr="004C16C0" w:rsidR="0042562C" w:rsidP="00B31490" w:rsidRDefault="0042562C" w14:paraId="3B234330" w14:textId="77777777">
      <w:pPr>
        <w:tabs>
          <w:tab w:val="left" w:pos="1418"/>
          <w:tab w:val="right" w:pos="10206"/>
        </w:tabs>
        <w:rPr>
          <w:rFonts w:eastAsia="Arial Unicode MS" w:asciiTheme="minorHAnsi" w:hAnsiTheme="minorHAnsi" w:cstheme="minorHAnsi"/>
          <w:b/>
          <w:bCs/>
          <w:color w:val="000000" w:themeColor="text1"/>
          <w:sz w:val="20"/>
          <w:szCs w:val="20"/>
        </w:rPr>
      </w:pPr>
    </w:p>
    <w:p w:rsidRPr="004C16C0" w:rsidR="0042562C" w:rsidP="00B31490" w:rsidRDefault="0042562C" w14:paraId="5C06138C" w14:textId="620DDC41">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Sexual violence and sexual harassment can occur between two children of any age and sex.  It can occur online</w:t>
      </w:r>
      <w:r w:rsidRPr="004C16C0" w:rsidR="00C62A35">
        <w:rPr>
          <w:rFonts w:eastAsia="Arial Unicode MS" w:asciiTheme="minorHAnsi" w:hAnsiTheme="minorHAnsi" w:cstheme="minorHAnsi"/>
          <w:color w:val="000000" w:themeColor="text1"/>
          <w:sz w:val="22"/>
          <w:szCs w:val="22"/>
        </w:rPr>
        <w:t>.  It can also occur through a group of children sexually assaulting or sexually harassing a single child or group of children.</w:t>
      </w:r>
      <w:r w:rsidR="00894E8A">
        <w:rPr>
          <w:rFonts w:eastAsia="Arial Unicode MS" w:asciiTheme="minorHAnsi" w:hAnsiTheme="minorHAnsi" w:cstheme="minorHAnsi"/>
          <w:color w:val="000000" w:themeColor="text1"/>
          <w:sz w:val="22"/>
          <w:szCs w:val="22"/>
        </w:rPr>
        <w:t xml:space="preserve">  In the college context, it also applies to all students in high education, including staff-student interactions. </w:t>
      </w:r>
    </w:p>
    <w:p w:rsidRPr="004C16C0" w:rsidR="00C62A35" w:rsidP="00B31490" w:rsidRDefault="00C62A35" w14:paraId="5B0A8BD8" w14:textId="2CF7FE20">
      <w:pPr>
        <w:tabs>
          <w:tab w:val="left" w:pos="1418"/>
          <w:tab w:val="right" w:pos="10206"/>
        </w:tabs>
        <w:rPr>
          <w:rFonts w:eastAsia="Arial Unicode MS" w:asciiTheme="minorHAnsi" w:hAnsiTheme="minorHAnsi" w:cstheme="minorHAnsi"/>
          <w:color w:val="000000" w:themeColor="text1"/>
          <w:sz w:val="22"/>
          <w:szCs w:val="22"/>
        </w:rPr>
      </w:pPr>
    </w:p>
    <w:p w:rsidRPr="004C16C0" w:rsidR="00C62A35" w:rsidP="00B31490" w:rsidRDefault="00C62A35" w14:paraId="2F47F246" w14:textId="17193B9C">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Children who are victims of sexual </w:t>
      </w:r>
      <w:r w:rsidRPr="004C16C0" w:rsidR="00A45428">
        <w:rPr>
          <w:rFonts w:eastAsia="Arial Unicode MS" w:asciiTheme="minorHAnsi" w:hAnsiTheme="minorHAnsi" w:cstheme="minorHAnsi"/>
          <w:color w:val="000000" w:themeColor="text1"/>
          <w:sz w:val="22"/>
          <w:szCs w:val="22"/>
        </w:rPr>
        <w:t>violence</w:t>
      </w:r>
      <w:r w:rsidRPr="004C16C0">
        <w:rPr>
          <w:rFonts w:eastAsia="Arial Unicode MS" w:asciiTheme="minorHAnsi" w:hAnsiTheme="minorHAnsi" w:cstheme="minorHAnsi"/>
          <w:color w:val="000000" w:themeColor="text1"/>
          <w:sz w:val="22"/>
          <w:szCs w:val="22"/>
        </w:rPr>
        <w:t xml:space="preserve"> and sexual harassment will likely find the experience stressful and distressing.  This will, in all likelihood, adversely affect their educational attainment and</w:t>
      </w:r>
      <w:r w:rsidRPr="004C16C0" w:rsidR="00A45428">
        <w:rPr>
          <w:rFonts w:eastAsia="Arial Unicode MS" w:asciiTheme="minorHAnsi" w:hAnsiTheme="minorHAnsi" w:cstheme="minorHAnsi"/>
          <w:color w:val="000000" w:themeColor="text1"/>
          <w:sz w:val="22"/>
          <w:szCs w:val="22"/>
        </w:rPr>
        <w:t xml:space="preserve"> </w:t>
      </w:r>
      <w:r w:rsidRPr="004C16C0">
        <w:rPr>
          <w:rFonts w:eastAsia="Arial Unicode MS" w:asciiTheme="minorHAnsi" w:hAnsiTheme="minorHAnsi" w:cstheme="minorHAnsi"/>
          <w:color w:val="000000" w:themeColor="text1"/>
          <w:sz w:val="22"/>
          <w:szCs w:val="22"/>
        </w:rPr>
        <w:t xml:space="preserve">will be exacerbated in the alleged perpetrator (s) attends the same College.  </w:t>
      </w:r>
      <w:r w:rsidRPr="004C16C0" w:rsidR="00A45428">
        <w:rPr>
          <w:rFonts w:eastAsia="Arial Unicode MS" w:asciiTheme="minorHAnsi" w:hAnsiTheme="minorHAnsi" w:cstheme="minorHAnsi"/>
          <w:color w:val="000000" w:themeColor="text1"/>
          <w:sz w:val="22"/>
          <w:szCs w:val="22"/>
        </w:rPr>
        <w:t xml:space="preserve">  Sexual violence and sexual harassment exist on a continuum and may overlap, they can occur online and face to face (both physically and verbally) and are never acceptable.</w:t>
      </w:r>
    </w:p>
    <w:p w:rsidRPr="004C16C0" w:rsidR="00161DE2" w:rsidP="00B31490" w:rsidRDefault="00161DE2" w14:paraId="487C3D64"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161DE2" w:rsidP="00B31490" w:rsidRDefault="00161DE2" w14:paraId="3E8B43A2" w14:textId="1304F8F9">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It is essential that </w:t>
      </w:r>
      <w:r w:rsidRPr="004C16C0">
        <w:rPr>
          <w:rFonts w:eastAsia="Arial Unicode MS" w:asciiTheme="minorHAnsi" w:hAnsiTheme="minorHAnsi" w:cstheme="minorHAnsi"/>
          <w:b/>
          <w:bCs/>
          <w:color w:val="000000" w:themeColor="text1"/>
          <w:sz w:val="22"/>
          <w:szCs w:val="22"/>
        </w:rPr>
        <w:t>all</w:t>
      </w:r>
      <w:r w:rsidRPr="004C16C0">
        <w:rPr>
          <w:rFonts w:eastAsia="Arial Unicode MS" w:asciiTheme="minorHAnsi" w:hAnsiTheme="minorHAnsi" w:cstheme="minorHAnsi"/>
          <w:color w:val="000000" w:themeColor="text1"/>
          <w:sz w:val="22"/>
          <w:szCs w:val="22"/>
        </w:rPr>
        <w:t xml:space="preserve"> victims are reassured that </w:t>
      </w:r>
      <w:r w:rsidRPr="004C16C0" w:rsidR="00B314CA">
        <w:rPr>
          <w:rFonts w:eastAsia="Arial Unicode MS" w:asciiTheme="minorHAnsi" w:hAnsiTheme="minorHAnsi" w:cstheme="minorHAnsi"/>
          <w:color w:val="000000" w:themeColor="text1"/>
          <w:sz w:val="22"/>
          <w:szCs w:val="22"/>
        </w:rPr>
        <w:t>they</w:t>
      </w:r>
      <w:r w:rsidRPr="004C16C0">
        <w:rPr>
          <w:rFonts w:eastAsia="Arial Unicode MS" w:asciiTheme="minorHAnsi" w:hAnsiTheme="minorHAnsi" w:cstheme="minorHAnsi"/>
          <w:color w:val="000000" w:themeColor="text1"/>
          <w:sz w:val="22"/>
          <w:szCs w:val="22"/>
        </w:rPr>
        <w:t xml:space="preserve"> are being taken serious</w:t>
      </w:r>
      <w:r w:rsidRPr="004C16C0" w:rsidR="00B314CA">
        <w:rPr>
          <w:rFonts w:eastAsia="Arial Unicode MS" w:asciiTheme="minorHAnsi" w:hAnsiTheme="minorHAnsi" w:cstheme="minorHAnsi"/>
          <w:color w:val="000000" w:themeColor="text1"/>
          <w:sz w:val="22"/>
          <w:szCs w:val="22"/>
        </w:rPr>
        <w:t>l</w:t>
      </w:r>
      <w:r w:rsidRPr="004C16C0">
        <w:rPr>
          <w:rFonts w:eastAsia="Arial Unicode MS" w:asciiTheme="minorHAnsi" w:hAnsiTheme="minorHAnsi" w:cstheme="minorHAnsi"/>
          <w:color w:val="000000" w:themeColor="text1"/>
          <w:sz w:val="22"/>
          <w:szCs w:val="22"/>
        </w:rPr>
        <w:t>y and that they will be supported and kept safe.  A victim should never be given the impression that they are creating a problem by reporting sexual violence or sexual harassment</w:t>
      </w:r>
      <w:r w:rsidRPr="004C16C0" w:rsidR="00B314CA">
        <w:rPr>
          <w:rFonts w:eastAsia="Arial Unicode MS" w:asciiTheme="minorHAnsi" w:hAnsiTheme="minorHAnsi" w:cstheme="minorHAnsi"/>
          <w:color w:val="000000" w:themeColor="text1"/>
          <w:sz w:val="22"/>
          <w:szCs w:val="22"/>
        </w:rPr>
        <w:t>.  Nor should a victim ever be made to feel ashamed for making a report.</w:t>
      </w:r>
      <w:r w:rsidRPr="004C16C0" w:rsidR="00454731">
        <w:rPr>
          <w:rFonts w:eastAsia="Arial Unicode MS" w:asciiTheme="minorHAnsi" w:hAnsiTheme="minorHAnsi" w:cstheme="minorHAnsi"/>
          <w:color w:val="000000" w:themeColor="text1"/>
          <w:sz w:val="22"/>
          <w:szCs w:val="22"/>
        </w:rPr>
        <w:t xml:space="preserve">  All staff should maintain an attitude of ‘It could happen here’, which is especially important which considering child-on-child abuse</w:t>
      </w:r>
      <w:r w:rsidRPr="004C16C0" w:rsidR="00E930E2">
        <w:rPr>
          <w:rFonts w:eastAsia="Arial Unicode MS" w:asciiTheme="minorHAnsi" w:hAnsiTheme="minorHAnsi" w:cstheme="minorHAnsi"/>
          <w:color w:val="000000" w:themeColor="text1"/>
          <w:sz w:val="22"/>
          <w:szCs w:val="22"/>
        </w:rPr>
        <w:t>.</w:t>
      </w:r>
    </w:p>
    <w:p w:rsidRPr="004C16C0" w:rsidR="00E930E2" w:rsidP="00B31490" w:rsidRDefault="00E930E2" w14:paraId="0DFFACA4"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E930E2" w:rsidP="00B31490" w:rsidRDefault="00E930E2" w14:paraId="1602C90F" w14:textId="0174FD62">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The college has a </w:t>
      </w:r>
      <w:r w:rsidRPr="004C16C0">
        <w:rPr>
          <w:rFonts w:eastAsia="Arial Unicode MS" w:asciiTheme="minorHAnsi" w:hAnsiTheme="minorHAnsi" w:cstheme="minorHAnsi"/>
          <w:b/>
          <w:bCs/>
          <w:color w:val="000000" w:themeColor="text1"/>
          <w:sz w:val="22"/>
          <w:szCs w:val="22"/>
        </w:rPr>
        <w:t>zero-tolerance</w:t>
      </w:r>
      <w:r w:rsidRPr="004C16C0">
        <w:rPr>
          <w:rFonts w:eastAsia="Arial Unicode MS" w:asciiTheme="minorHAnsi" w:hAnsiTheme="minorHAnsi" w:cstheme="minorHAnsi"/>
          <w:color w:val="000000" w:themeColor="text1"/>
          <w:sz w:val="22"/>
          <w:szCs w:val="22"/>
        </w:rPr>
        <w:t xml:space="preserve"> approach to sexual violence and sexual harassment.</w:t>
      </w:r>
      <w:r w:rsidR="009A10E9">
        <w:rPr>
          <w:rFonts w:eastAsia="Arial Unicode MS" w:asciiTheme="minorHAnsi" w:hAnsiTheme="minorHAnsi" w:cstheme="minorHAnsi"/>
          <w:color w:val="000000" w:themeColor="text1"/>
          <w:sz w:val="22"/>
          <w:szCs w:val="22"/>
        </w:rPr>
        <w:t xml:space="preserve">  Student performance management procedures will apply</w:t>
      </w:r>
      <w:r w:rsidR="00E43468">
        <w:rPr>
          <w:rFonts w:eastAsia="Arial Unicode MS" w:asciiTheme="minorHAnsi" w:hAnsiTheme="minorHAnsi" w:cstheme="minorHAnsi"/>
          <w:color w:val="000000" w:themeColor="text1"/>
          <w:sz w:val="22"/>
          <w:szCs w:val="22"/>
        </w:rPr>
        <w:t xml:space="preserve"> and the </w:t>
      </w:r>
      <w:r w:rsidR="003D7648">
        <w:rPr>
          <w:rFonts w:eastAsia="Arial Unicode MS" w:asciiTheme="minorHAnsi" w:hAnsiTheme="minorHAnsi" w:cstheme="minorHAnsi"/>
          <w:color w:val="000000" w:themeColor="text1"/>
          <w:sz w:val="22"/>
          <w:szCs w:val="22"/>
        </w:rPr>
        <w:t>relevant</w:t>
      </w:r>
      <w:r w:rsidR="00E43468">
        <w:rPr>
          <w:rFonts w:eastAsia="Arial Unicode MS" w:asciiTheme="minorHAnsi" w:hAnsiTheme="minorHAnsi" w:cstheme="minorHAnsi"/>
          <w:color w:val="000000" w:themeColor="text1"/>
          <w:sz w:val="22"/>
          <w:szCs w:val="22"/>
        </w:rPr>
        <w:t xml:space="preserve"> HR policies if required.</w:t>
      </w:r>
      <w:r w:rsidRPr="004C16C0">
        <w:rPr>
          <w:rFonts w:eastAsia="Arial Unicode MS" w:asciiTheme="minorHAnsi" w:hAnsiTheme="minorHAnsi" w:cstheme="minorHAnsi"/>
          <w:color w:val="000000" w:themeColor="text1"/>
          <w:sz w:val="22"/>
          <w:szCs w:val="22"/>
        </w:rPr>
        <w:t xml:space="preserve">  It is never acceptable and will not be tolerated.  It should never be passed </w:t>
      </w:r>
      <w:proofErr w:type="spellStart"/>
      <w:r w:rsidRPr="004C16C0">
        <w:rPr>
          <w:rFonts w:eastAsia="Arial Unicode MS" w:asciiTheme="minorHAnsi" w:hAnsiTheme="minorHAnsi" w:cstheme="minorHAnsi"/>
          <w:color w:val="000000" w:themeColor="text1"/>
          <w:sz w:val="22"/>
          <w:szCs w:val="22"/>
        </w:rPr>
        <w:t>of</w:t>
      </w:r>
      <w:proofErr w:type="spellEnd"/>
      <w:r w:rsidRPr="004C16C0">
        <w:rPr>
          <w:rFonts w:eastAsia="Arial Unicode MS" w:asciiTheme="minorHAnsi" w:hAnsiTheme="minorHAnsi" w:cstheme="minorHAnsi"/>
          <w:color w:val="000000" w:themeColor="text1"/>
          <w:sz w:val="22"/>
          <w:szCs w:val="22"/>
        </w:rPr>
        <w:t xml:space="preserve"> as ‘banter’, ‘just having a laugh’, a ‘part of growing up’ or ‘boys being boys’.  Failure to do so can lead to a culture of unacceptable </w:t>
      </w:r>
      <w:r w:rsidRPr="004C16C0" w:rsidR="00FE0F3A">
        <w:rPr>
          <w:rFonts w:eastAsia="Arial Unicode MS" w:asciiTheme="minorHAnsi" w:hAnsiTheme="minorHAnsi" w:cstheme="minorHAnsi"/>
          <w:color w:val="000000" w:themeColor="text1"/>
          <w:sz w:val="22"/>
          <w:szCs w:val="22"/>
        </w:rPr>
        <w:t>behaviour</w:t>
      </w:r>
      <w:r w:rsidRPr="004C16C0">
        <w:rPr>
          <w:rFonts w:eastAsia="Arial Unicode MS" w:asciiTheme="minorHAnsi" w:hAnsiTheme="minorHAnsi" w:cstheme="minorHAnsi"/>
          <w:color w:val="000000" w:themeColor="text1"/>
          <w:sz w:val="22"/>
          <w:szCs w:val="22"/>
        </w:rPr>
        <w:t xml:space="preserve">, an unsafe environmental </w:t>
      </w:r>
      <w:r w:rsidRPr="004C16C0" w:rsidR="00FE0F3A">
        <w:rPr>
          <w:rFonts w:eastAsia="Arial Unicode MS" w:asciiTheme="minorHAnsi" w:hAnsiTheme="minorHAnsi" w:cstheme="minorHAnsi"/>
          <w:color w:val="000000" w:themeColor="text1"/>
          <w:sz w:val="22"/>
          <w:szCs w:val="22"/>
        </w:rPr>
        <w:t>a</w:t>
      </w:r>
      <w:r w:rsidRPr="004C16C0">
        <w:rPr>
          <w:rFonts w:eastAsia="Arial Unicode MS" w:asciiTheme="minorHAnsi" w:hAnsiTheme="minorHAnsi" w:cstheme="minorHAnsi"/>
          <w:color w:val="000000" w:themeColor="text1"/>
          <w:sz w:val="22"/>
          <w:szCs w:val="22"/>
        </w:rPr>
        <w:t>n</w:t>
      </w:r>
      <w:r w:rsidRPr="004C16C0" w:rsidR="00FE0F3A">
        <w:rPr>
          <w:rFonts w:eastAsia="Arial Unicode MS" w:asciiTheme="minorHAnsi" w:hAnsiTheme="minorHAnsi" w:cstheme="minorHAnsi"/>
          <w:color w:val="000000" w:themeColor="text1"/>
          <w:sz w:val="22"/>
          <w:szCs w:val="22"/>
        </w:rPr>
        <w:t>d</w:t>
      </w:r>
      <w:r w:rsidRPr="004C16C0">
        <w:rPr>
          <w:rFonts w:eastAsia="Arial Unicode MS" w:asciiTheme="minorHAnsi" w:hAnsiTheme="minorHAnsi" w:cstheme="minorHAnsi"/>
          <w:color w:val="000000" w:themeColor="text1"/>
          <w:sz w:val="22"/>
          <w:szCs w:val="22"/>
        </w:rPr>
        <w:t xml:space="preserve"> in worst case scenarios a culture that normalises abuse, leading to children accepting it as normal and not coming forwa</w:t>
      </w:r>
      <w:r w:rsidRPr="004C16C0" w:rsidR="00CF572F">
        <w:rPr>
          <w:rFonts w:eastAsia="Arial Unicode MS" w:asciiTheme="minorHAnsi" w:hAnsiTheme="minorHAnsi" w:cstheme="minorHAnsi"/>
          <w:color w:val="000000" w:themeColor="text1"/>
          <w:sz w:val="22"/>
          <w:szCs w:val="22"/>
        </w:rPr>
        <w:t>r</w:t>
      </w:r>
      <w:r w:rsidRPr="004C16C0">
        <w:rPr>
          <w:rFonts w:eastAsia="Arial Unicode MS" w:asciiTheme="minorHAnsi" w:hAnsiTheme="minorHAnsi" w:cstheme="minorHAnsi"/>
          <w:color w:val="000000" w:themeColor="text1"/>
          <w:sz w:val="22"/>
          <w:szCs w:val="22"/>
        </w:rPr>
        <w:t>d to report it.</w:t>
      </w:r>
    </w:p>
    <w:p w:rsidRPr="004C16C0" w:rsidR="0059624B" w:rsidP="00B31490" w:rsidRDefault="0059624B" w14:paraId="3EBB665E"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59624B" w:rsidP="00B31490" w:rsidRDefault="0059624B" w14:paraId="2745D756" w14:textId="2002E1B6">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The college recognises, acknowledges and understands the scale of harassment and abuse and that if there are no reports it does not mean it is not happening, it may be the case that it is just not being reported.</w:t>
      </w:r>
    </w:p>
    <w:p w:rsidRPr="004C16C0" w:rsidR="008F7FDC" w:rsidP="00B31490" w:rsidRDefault="008F7FDC" w14:paraId="0BDE4619"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8F7FDC" w:rsidP="00B31490" w:rsidRDefault="008F7FDC" w14:paraId="05B66593" w14:textId="7AEE8810">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The college challenges physical behaviour (potentially criminal in nature)</w:t>
      </w:r>
      <w:r w:rsidRPr="004C16C0" w:rsidR="00124E5A">
        <w:rPr>
          <w:rFonts w:eastAsia="Arial Unicode MS" w:asciiTheme="minorHAnsi" w:hAnsiTheme="minorHAnsi" w:cstheme="minorHAnsi"/>
          <w:color w:val="000000" w:themeColor="text1"/>
          <w:sz w:val="22"/>
          <w:szCs w:val="22"/>
        </w:rPr>
        <w:t xml:space="preserve"> such as grabbing bottoms, breasts and genit</w:t>
      </w:r>
      <w:r w:rsidRPr="004C16C0" w:rsidR="00D830E7">
        <w:rPr>
          <w:rFonts w:eastAsia="Arial Unicode MS" w:asciiTheme="minorHAnsi" w:hAnsiTheme="minorHAnsi" w:cstheme="minorHAnsi"/>
          <w:color w:val="000000" w:themeColor="text1"/>
          <w:sz w:val="22"/>
          <w:szCs w:val="22"/>
        </w:rPr>
        <w:t>alia, pulling down trousers</w:t>
      </w:r>
      <w:r w:rsidRPr="004C16C0" w:rsidR="00FB3B02">
        <w:rPr>
          <w:rFonts w:eastAsia="Arial Unicode MS" w:asciiTheme="minorHAnsi" w:hAnsiTheme="minorHAnsi" w:cstheme="minorHAnsi"/>
          <w:color w:val="000000" w:themeColor="text1"/>
          <w:sz w:val="22"/>
          <w:szCs w:val="22"/>
        </w:rPr>
        <w:t xml:space="preserve">, flicking bras and lifting up skirts.  Dismissing or tolerating such behaviours risks normalising them. </w:t>
      </w:r>
    </w:p>
    <w:p w:rsidRPr="004C16C0" w:rsidR="00FB3B02" w:rsidP="00B31490" w:rsidRDefault="00FB3B02" w14:paraId="50496379"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FB3B02" w:rsidP="00B31490" w:rsidRDefault="00FB3B02" w14:paraId="2469E204" w14:textId="7602BBA6">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Whilst any report of sex</w:t>
      </w:r>
      <w:r w:rsidRPr="004C16C0" w:rsidR="009369C4">
        <w:rPr>
          <w:rFonts w:eastAsia="Arial Unicode MS" w:asciiTheme="minorHAnsi" w:hAnsiTheme="minorHAnsi" w:cstheme="minorHAnsi"/>
          <w:color w:val="000000" w:themeColor="text1"/>
          <w:sz w:val="22"/>
          <w:szCs w:val="22"/>
        </w:rPr>
        <w:t>ual violence or sexual harassment should be taken seriously, staff should be aware it is more likely girls will be the victims of sexual violence and sexual harassment and more likely it will be perpetrated by boys.  Children with disabilities are also three times more likely to be abuse</w:t>
      </w:r>
      <w:r w:rsidRPr="004C16C0" w:rsidR="00AB4AA1">
        <w:rPr>
          <w:rFonts w:eastAsia="Arial Unicode MS" w:asciiTheme="minorHAnsi" w:hAnsiTheme="minorHAnsi" w:cstheme="minorHAnsi"/>
          <w:color w:val="000000" w:themeColor="text1"/>
          <w:sz w:val="22"/>
          <w:szCs w:val="22"/>
        </w:rPr>
        <w:t>d</w:t>
      </w:r>
      <w:r w:rsidRPr="004C16C0" w:rsidR="009369C4">
        <w:rPr>
          <w:rFonts w:eastAsia="Arial Unicode MS" w:asciiTheme="minorHAnsi" w:hAnsiTheme="minorHAnsi" w:cstheme="minorHAnsi"/>
          <w:color w:val="000000" w:themeColor="text1"/>
          <w:sz w:val="22"/>
          <w:szCs w:val="22"/>
        </w:rPr>
        <w:t xml:space="preserve"> tha</w:t>
      </w:r>
      <w:r w:rsidRPr="004C16C0" w:rsidR="00AB4AA1">
        <w:rPr>
          <w:rFonts w:eastAsia="Arial Unicode MS" w:asciiTheme="minorHAnsi" w:hAnsiTheme="minorHAnsi" w:cstheme="minorHAnsi"/>
          <w:color w:val="000000" w:themeColor="text1"/>
          <w:sz w:val="22"/>
          <w:szCs w:val="22"/>
        </w:rPr>
        <w:t>n</w:t>
      </w:r>
      <w:r w:rsidRPr="004C16C0" w:rsidR="009369C4">
        <w:rPr>
          <w:rFonts w:eastAsia="Arial Unicode MS" w:asciiTheme="minorHAnsi" w:hAnsiTheme="minorHAnsi" w:cstheme="minorHAnsi"/>
          <w:color w:val="000000" w:themeColor="text1"/>
          <w:sz w:val="22"/>
          <w:szCs w:val="22"/>
        </w:rPr>
        <w:t xml:space="preserve"> their peers.</w:t>
      </w:r>
    </w:p>
    <w:p w:rsidRPr="004C16C0" w:rsidR="00AB4AA1" w:rsidP="00B31490" w:rsidRDefault="00AB4AA1" w14:paraId="46037AAB"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AB4AA1" w:rsidP="00B31490" w:rsidRDefault="00AB4AA1" w14:paraId="3F38FF2B" w14:textId="278EA9C6">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b/>
          <w:bCs/>
          <w:color w:val="000000" w:themeColor="text1"/>
          <w:sz w:val="22"/>
          <w:szCs w:val="22"/>
        </w:rPr>
        <w:t>Sexual Viole</w:t>
      </w:r>
      <w:r w:rsidRPr="004C16C0" w:rsidR="00EE181A">
        <w:rPr>
          <w:rFonts w:eastAsia="Arial Unicode MS" w:asciiTheme="minorHAnsi" w:hAnsiTheme="minorHAnsi" w:cstheme="minorHAnsi"/>
          <w:b/>
          <w:bCs/>
          <w:color w:val="000000" w:themeColor="text1"/>
          <w:sz w:val="22"/>
          <w:szCs w:val="22"/>
        </w:rPr>
        <w:t>n</w:t>
      </w:r>
      <w:r w:rsidRPr="004C16C0">
        <w:rPr>
          <w:rFonts w:eastAsia="Arial Unicode MS" w:asciiTheme="minorHAnsi" w:hAnsiTheme="minorHAnsi" w:cstheme="minorHAnsi"/>
          <w:b/>
          <w:bCs/>
          <w:color w:val="000000" w:themeColor="text1"/>
          <w:sz w:val="22"/>
          <w:szCs w:val="22"/>
        </w:rPr>
        <w:t>ce</w:t>
      </w:r>
    </w:p>
    <w:p w:rsidRPr="004C16C0" w:rsidR="00AB4AA1" w:rsidP="00B31490" w:rsidRDefault="00AB4AA1" w14:paraId="487135E6"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AB4AA1" w:rsidP="00B31490" w:rsidRDefault="00EE181A" w14:paraId="008427CF" w14:textId="38212C48">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The college is aware of sexual violence and the fact children can, and sometimes do, abuse other children in this way and that it </w:t>
      </w:r>
      <w:r w:rsidRPr="004C16C0">
        <w:rPr>
          <w:rFonts w:eastAsia="Arial Unicode MS" w:asciiTheme="minorHAnsi" w:hAnsiTheme="minorHAnsi" w:cstheme="minorHAnsi"/>
          <w:b/>
          <w:bCs/>
          <w:color w:val="000000" w:themeColor="text1"/>
          <w:sz w:val="22"/>
          <w:szCs w:val="22"/>
        </w:rPr>
        <w:t>can happen both inside and outside of school/college</w:t>
      </w:r>
      <w:r w:rsidRPr="004C16C0">
        <w:rPr>
          <w:rFonts w:eastAsia="Arial Unicode MS" w:asciiTheme="minorHAnsi" w:hAnsiTheme="minorHAnsi" w:cstheme="minorHAnsi"/>
          <w:color w:val="000000" w:themeColor="text1"/>
          <w:sz w:val="22"/>
          <w:szCs w:val="22"/>
        </w:rPr>
        <w:t>.</w:t>
      </w:r>
      <w:r w:rsidRPr="004C16C0">
        <w:rPr>
          <w:rFonts w:eastAsia="Arial Unicode MS" w:asciiTheme="minorHAnsi" w:hAnsiTheme="minorHAnsi" w:cstheme="minorHAnsi"/>
          <w:b/>
          <w:bCs/>
          <w:color w:val="000000" w:themeColor="text1"/>
          <w:sz w:val="22"/>
          <w:szCs w:val="22"/>
        </w:rPr>
        <w:t xml:space="preserve">  </w:t>
      </w:r>
      <w:r w:rsidRPr="004C16C0" w:rsidR="000C3005">
        <w:rPr>
          <w:rFonts w:eastAsia="Arial Unicode MS" w:asciiTheme="minorHAnsi" w:hAnsiTheme="minorHAnsi" w:cstheme="minorHAnsi"/>
          <w:b/>
          <w:bCs/>
          <w:color w:val="000000" w:themeColor="text1"/>
          <w:sz w:val="22"/>
          <w:szCs w:val="22"/>
        </w:rPr>
        <w:t xml:space="preserve">  </w:t>
      </w:r>
      <w:r w:rsidRPr="004C16C0" w:rsidR="00437C17">
        <w:rPr>
          <w:rFonts w:eastAsia="Arial Unicode MS" w:asciiTheme="minorHAnsi" w:hAnsiTheme="minorHAnsi" w:cstheme="minorHAnsi"/>
          <w:color w:val="000000" w:themeColor="text1"/>
          <w:sz w:val="22"/>
          <w:szCs w:val="22"/>
        </w:rPr>
        <w:t>When referring to sexual violence we are referring to sexual offences under the Sexual Offences Act 2003 as described below:</w:t>
      </w:r>
    </w:p>
    <w:p w:rsidRPr="004C16C0" w:rsidR="00437C17" w:rsidP="007676FE" w:rsidRDefault="007676FE" w14:paraId="568EA1CF" w14:textId="2A0BE8AC">
      <w:pPr>
        <w:pStyle w:val="ListParagraph"/>
        <w:numPr>
          <w:ilvl w:val="0"/>
          <w:numId w:val="17"/>
        </w:numPr>
        <w:tabs>
          <w:tab w:val="left" w:pos="1418"/>
          <w:tab w:val="right" w:pos="10206"/>
        </w:tabs>
        <w:rPr>
          <w:rFonts w:eastAsia="Arial Unicode MS" w:cstheme="minorHAnsi"/>
          <w:color w:val="000000" w:themeColor="text1"/>
        </w:rPr>
      </w:pPr>
      <w:r w:rsidRPr="004C16C0">
        <w:rPr>
          <w:rFonts w:eastAsia="Arial Unicode MS" w:cstheme="minorHAnsi"/>
          <w:b/>
          <w:bCs/>
          <w:color w:val="000000" w:themeColor="text1"/>
        </w:rPr>
        <w:t>Rape</w:t>
      </w:r>
      <w:r w:rsidRPr="004C16C0">
        <w:rPr>
          <w:rFonts w:eastAsia="Arial Unicode MS" w:cstheme="minorHAnsi"/>
          <w:color w:val="000000" w:themeColor="text1"/>
        </w:rPr>
        <w:t>: A person (A) commits an offence of rape if: he intentionally penetrates the vagina, anus or mouth of another person (B) with his penis, B does not consent to the penetration and A does not reasonable believe that B consents.</w:t>
      </w:r>
    </w:p>
    <w:p w:rsidRPr="004C16C0" w:rsidR="00AB0544" w:rsidP="007676FE" w:rsidRDefault="00AB0544" w14:paraId="39255DF1" w14:textId="3793A510">
      <w:pPr>
        <w:pStyle w:val="ListParagraph"/>
        <w:numPr>
          <w:ilvl w:val="0"/>
          <w:numId w:val="17"/>
        </w:numPr>
        <w:tabs>
          <w:tab w:val="left" w:pos="1418"/>
          <w:tab w:val="right" w:pos="10206"/>
        </w:tabs>
        <w:rPr>
          <w:rFonts w:eastAsia="Arial Unicode MS" w:cstheme="minorHAnsi"/>
          <w:b/>
          <w:bCs/>
          <w:color w:val="000000" w:themeColor="text1"/>
        </w:rPr>
      </w:pPr>
      <w:r w:rsidRPr="004C16C0">
        <w:rPr>
          <w:rFonts w:eastAsia="Arial Unicode MS" w:cstheme="minorHAnsi"/>
          <w:b/>
          <w:bCs/>
          <w:color w:val="000000" w:themeColor="text1"/>
        </w:rPr>
        <w:t xml:space="preserve">Assault by penetration: </w:t>
      </w:r>
      <w:r w:rsidRPr="004C16C0">
        <w:rPr>
          <w:rFonts w:eastAsia="Arial Unicode MS" w:cstheme="minorHAnsi"/>
          <w:color w:val="000000" w:themeColor="text1"/>
        </w:rPr>
        <w:t>A person (A) commits an offence is: s/he intentionally penetrates the vagina or anus of another person (B) with a part of her/his body or anything else, the penetration is sexual, B does not consent to the penetration and A does not reasonable believe that B consents</w:t>
      </w:r>
    </w:p>
    <w:p w:rsidRPr="004C16C0" w:rsidR="00AB0544" w:rsidP="007676FE" w:rsidRDefault="00AB0544" w14:paraId="71A4C9E4" w14:textId="3552B1EA">
      <w:pPr>
        <w:pStyle w:val="ListParagraph"/>
        <w:numPr>
          <w:ilvl w:val="0"/>
          <w:numId w:val="17"/>
        </w:numPr>
        <w:tabs>
          <w:tab w:val="left" w:pos="1418"/>
          <w:tab w:val="right" w:pos="10206"/>
        </w:tabs>
        <w:rPr>
          <w:rFonts w:eastAsia="Arial Unicode MS" w:cstheme="minorHAnsi"/>
          <w:b/>
          <w:bCs/>
          <w:color w:val="000000" w:themeColor="text1"/>
        </w:rPr>
      </w:pPr>
      <w:r w:rsidRPr="004C16C0">
        <w:rPr>
          <w:rFonts w:eastAsia="Arial Unicode MS" w:cstheme="minorHAnsi"/>
          <w:b/>
          <w:bCs/>
          <w:color w:val="000000" w:themeColor="text1"/>
        </w:rPr>
        <w:t>Sexual assault</w:t>
      </w:r>
      <w:r w:rsidRPr="004C16C0">
        <w:rPr>
          <w:rFonts w:eastAsia="Arial Unicode MS" w:cstheme="minorHAnsi"/>
          <w:color w:val="000000" w:themeColor="text1"/>
        </w:rPr>
        <w:t>: A person (A)</w:t>
      </w:r>
      <w:r w:rsidRPr="004C16C0" w:rsidR="00105111">
        <w:rPr>
          <w:rFonts w:eastAsia="Arial Unicode MS" w:cstheme="minorHAnsi"/>
          <w:color w:val="000000" w:themeColor="text1"/>
        </w:rPr>
        <w:t xml:space="preserve"> commits an offence of sexual assault if: s/he intentionally touches another person (B)</w:t>
      </w:r>
      <w:r w:rsidRPr="004C16C0" w:rsidR="00DA7F26">
        <w:rPr>
          <w:rFonts w:eastAsia="Arial Unicode MS" w:cstheme="minorHAnsi"/>
          <w:color w:val="000000" w:themeColor="text1"/>
        </w:rPr>
        <w:t xml:space="preserve">, the touching is </w:t>
      </w:r>
      <w:r w:rsidRPr="004C16C0" w:rsidR="00BB03E1">
        <w:rPr>
          <w:rFonts w:eastAsia="Arial Unicode MS" w:cstheme="minorHAnsi"/>
          <w:color w:val="000000" w:themeColor="text1"/>
        </w:rPr>
        <w:t>sexual</w:t>
      </w:r>
      <w:r w:rsidRPr="004C16C0" w:rsidR="00DA7F26">
        <w:rPr>
          <w:rFonts w:eastAsia="Arial Unicode MS" w:cstheme="minorHAnsi"/>
          <w:color w:val="000000" w:themeColor="text1"/>
        </w:rPr>
        <w:t>, B does not consent to the touching and A does not reasonable believe that B consents</w:t>
      </w:r>
      <w:r w:rsidRPr="004C16C0" w:rsidR="00BB03E1">
        <w:rPr>
          <w:rFonts w:eastAsia="Arial Unicode MS" w:cstheme="minorHAnsi"/>
          <w:color w:val="000000" w:themeColor="text1"/>
        </w:rPr>
        <w:t xml:space="preserve">.  Sexual assault covers a wide range of behaviour so a single act of kissing someone without consent or touching someone’s bottom/breasts/genitalia without consent, can still constitute sexual assault. </w:t>
      </w:r>
    </w:p>
    <w:p w:rsidRPr="004C16C0" w:rsidR="00BB03E1" w:rsidP="007676FE" w:rsidRDefault="00BB03E1" w14:paraId="132D4306" w14:textId="196E8A5C">
      <w:pPr>
        <w:pStyle w:val="ListParagraph"/>
        <w:numPr>
          <w:ilvl w:val="0"/>
          <w:numId w:val="17"/>
        </w:numPr>
        <w:tabs>
          <w:tab w:val="left" w:pos="1418"/>
          <w:tab w:val="right" w:pos="10206"/>
        </w:tabs>
        <w:rPr>
          <w:rFonts w:eastAsia="Arial Unicode MS" w:cstheme="minorHAnsi"/>
          <w:b/>
          <w:bCs/>
          <w:color w:val="000000" w:themeColor="text1"/>
        </w:rPr>
      </w:pPr>
      <w:r w:rsidRPr="004C16C0">
        <w:rPr>
          <w:rFonts w:eastAsia="Arial Unicode MS" w:cstheme="minorHAnsi"/>
          <w:b/>
          <w:bCs/>
          <w:color w:val="000000" w:themeColor="text1"/>
        </w:rPr>
        <w:t>Causing someone to engage in sexual activity without consent:</w:t>
      </w:r>
      <w:r w:rsidRPr="004C16C0">
        <w:rPr>
          <w:rFonts w:eastAsia="Arial Unicode MS" w:cstheme="minorHAnsi"/>
          <w:color w:val="000000" w:themeColor="text1"/>
        </w:rPr>
        <w:t xml:space="preserve"> A person (A) commits and offence if: s/he intentionally causes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rsidRPr="004C16C0" w:rsidR="003F0C01" w:rsidP="00E01158" w:rsidRDefault="003F0C01" w14:paraId="583C1AEA" w14:textId="4F164ADD">
      <w:pPr>
        <w:tabs>
          <w:tab w:val="left" w:pos="1418"/>
          <w:tab w:val="right" w:pos="10206"/>
        </w:tabs>
        <w:ind w:left="360"/>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b/>
          <w:bCs/>
          <w:color w:val="000000" w:themeColor="text1"/>
          <w:sz w:val="22"/>
          <w:szCs w:val="22"/>
        </w:rPr>
        <w:t>What consent i</w:t>
      </w:r>
      <w:r w:rsidRPr="004C16C0">
        <w:rPr>
          <w:rFonts w:eastAsia="Arial Unicode MS" w:asciiTheme="minorHAnsi" w:hAnsiTheme="minorHAnsi" w:cstheme="minorHAnsi"/>
          <w:color w:val="000000" w:themeColor="text1"/>
          <w:sz w:val="22"/>
          <w:szCs w:val="22"/>
        </w:rPr>
        <w:t>s – Consent is about having the freedom and capacity to choose.  Consent to sexual activity may be given to one sort of sexual activity but not another, e.g. vaginal but not anal sex or penetration with conditions, such as wearing a condom.  Consent can be withdrawn at any time during sexual activity and each time activity occurs.</w:t>
      </w:r>
      <w:r w:rsidRPr="004C16C0" w:rsidR="00E01158">
        <w:rPr>
          <w:rFonts w:eastAsia="Arial Unicode MS" w:asciiTheme="minorHAnsi" w:hAnsiTheme="minorHAnsi" w:cstheme="minorHAnsi"/>
          <w:color w:val="000000" w:themeColor="text1"/>
          <w:sz w:val="22"/>
          <w:szCs w:val="22"/>
        </w:rPr>
        <w:t xml:space="preserve">  Someone consents to vaginal, anal or oral penetration on if s/he agrees by choice to that penetration and has the freedom and capacity to make that choice.</w:t>
      </w:r>
    </w:p>
    <w:p w:rsidRPr="004C16C0" w:rsidR="00BE5610" w:rsidP="00BE5610" w:rsidRDefault="00BE5610" w14:paraId="76A44D5C" w14:textId="06C74660">
      <w:pPr>
        <w:pStyle w:val="ListParagraph"/>
        <w:numPr>
          <w:ilvl w:val="0"/>
          <w:numId w:val="18"/>
        </w:numPr>
        <w:tabs>
          <w:tab w:val="left" w:pos="1418"/>
          <w:tab w:val="right" w:pos="10206"/>
        </w:tabs>
        <w:rPr>
          <w:rFonts w:eastAsia="Arial Unicode MS" w:cstheme="minorHAnsi"/>
          <w:b/>
          <w:bCs/>
          <w:color w:val="000000" w:themeColor="text1"/>
        </w:rPr>
      </w:pPr>
      <w:r w:rsidRPr="004C16C0">
        <w:rPr>
          <w:rFonts w:eastAsia="Arial Unicode MS" w:cstheme="minorHAnsi"/>
          <w:color w:val="000000" w:themeColor="text1"/>
        </w:rPr>
        <w:t>a child under the age of 13 can never consent to any sexual activity</w:t>
      </w:r>
    </w:p>
    <w:p w:rsidRPr="004C16C0" w:rsidR="00BE5610" w:rsidP="00BE5610" w:rsidRDefault="00BE5610" w14:paraId="264D6BDE" w14:textId="548972FC">
      <w:pPr>
        <w:pStyle w:val="ListParagraph"/>
        <w:numPr>
          <w:ilvl w:val="0"/>
          <w:numId w:val="18"/>
        </w:numPr>
        <w:tabs>
          <w:tab w:val="left" w:pos="1418"/>
          <w:tab w:val="right" w:pos="10206"/>
        </w:tabs>
        <w:rPr>
          <w:rFonts w:eastAsia="Arial Unicode MS" w:cstheme="minorHAnsi"/>
          <w:b/>
          <w:bCs/>
          <w:color w:val="000000" w:themeColor="text1"/>
        </w:rPr>
      </w:pPr>
      <w:r w:rsidRPr="004C16C0">
        <w:rPr>
          <w:rFonts w:eastAsia="Arial Unicode MS" w:cstheme="minorHAnsi"/>
          <w:color w:val="000000" w:themeColor="text1"/>
        </w:rPr>
        <w:t>the age of consent is 16</w:t>
      </w:r>
    </w:p>
    <w:p w:rsidRPr="004C16C0" w:rsidR="00BE5610" w:rsidP="00BE5610" w:rsidRDefault="00BE5610" w14:paraId="6898FED9" w14:textId="17670DDF">
      <w:pPr>
        <w:pStyle w:val="ListParagraph"/>
        <w:numPr>
          <w:ilvl w:val="0"/>
          <w:numId w:val="18"/>
        </w:numPr>
        <w:tabs>
          <w:tab w:val="left" w:pos="1418"/>
          <w:tab w:val="right" w:pos="10206"/>
        </w:tabs>
        <w:rPr>
          <w:rFonts w:eastAsia="Arial Unicode MS" w:cstheme="minorHAnsi"/>
          <w:b/>
          <w:bCs/>
          <w:color w:val="000000" w:themeColor="text1"/>
        </w:rPr>
      </w:pPr>
      <w:r w:rsidRPr="004C16C0">
        <w:rPr>
          <w:rFonts w:eastAsia="Arial Unicode MS" w:cstheme="minorHAnsi"/>
          <w:color w:val="000000" w:themeColor="text1"/>
        </w:rPr>
        <w:t>sexual intercourse without consent is rape</w:t>
      </w:r>
    </w:p>
    <w:p w:rsidRPr="004C16C0" w:rsidR="00BE5610" w:rsidP="00BE5610" w:rsidRDefault="00BE5610" w14:paraId="7DE1A508" w14:textId="77777777">
      <w:pPr>
        <w:tabs>
          <w:tab w:val="left" w:pos="1418"/>
          <w:tab w:val="right" w:pos="10206"/>
        </w:tabs>
        <w:rPr>
          <w:rFonts w:eastAsia="Arial Unicode MS" w:asciiTheme="minorHAnsi" w:hAnsiTheme="minorHAnsi" w:cstheme="minorHAnsi"/>
          <w:b/>
          <w:bCs/>
          <w:color w:val="000000" w:themeColor="text1"/>
          <w:sz w:val="22"/>
          <w:szCs w:val="22"/>
        </w:rPr>
      </w:pPr>
    </w:p>
    <w:p w:rsidRPr="004C16C0" w:rsidR="00BE5610" w:rsidP="00BE5610" w:rsidRDefault="00BE5610" w14:paraId="629B053F" w14:textId="1E42E26A">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b/>
          <w:bCs/>
          <w:color w:val="000000" w:themeColor="text1"/>
          <w:sz w:val="22"/>
          <w:szCs w:val="22"/>
        </w:rPr>
        <w:t>Sexual harassment</w:t>
      </w:r>
    </w:p>
    <w:p w:rsidRPr="004C16C0" w:rsidR="00711411" w:rsidP="00BE5610" w:rsidRDefault="00711411" w14:paraId="267FCC3E"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711411" w:rsidP="00BE5610" w:rsidRDefault="00711411" w14:paraId="02F28727" w14:textId="2EAF5CFD">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When referring to sexual harassment we mean ‘unwanted conduct of a sexual nature’ that can occur online and both inside and outside of school or college.  When we reference sexual harassment, we do so in the context of child-on-child sexual harassment</w:t>
      </w:r>
      <w:r w:rsidR="0007376B">
        <w:rPr>
          <w:rFonts w:eastAsia="Arial Unicode MS" w:asciiTheme="minorHAnsi" w:hAnsiTheme="minorHAnsi" w:cstheme="minorHAnsi"/>
          <w:color w:val="000000" w:themeColor="text1"/>
          <w:sz w:val="22"/>
          <w:szCs w:val="22"/>
        </w:rPr>
        <w:t xml:space="preserve">.  For HE students this applies to all students including staff-student interactions. </w:t>
      </w:r>
      <w:r w:rsidRPr="004C16C0">
        <w:rPr>
          <w:rFonts w:eastAsia="Arial Unicode MS" w:asciiTheme="minorHAnsi" w:hAnsiTheme="minorHAnsi" w:cstheme="minorHAnsi"/>
          <w:color w:val="000000" w:themeColor="text1"/>
          <w:sz w:val="22"/>
          <w:szCs w:val="22"/>
        </w:rPr>
        <w:t xml:space="preserve">  Sexual harassment is likely to: violate a </w:t>
      </w:r>
      <w:r w:rsidRPr="004C16C0" w:rsidR="00D4052D">
        <w:rPr>
          <w:rFonts w:eastAsia="Arial Unicode MS" w:asciiTheme="minorHAnsi" w:hAnsiTheme="minorHAnsi" w:cstheme="minorHAnsi"/>
          <w:color w:val="000000" w:themeColor="text1"/>
          <w:sz w:val="22"/>
          <w:szCs w:val="22"/>
        </w:rPr>
        <w:t>child’s</w:t>
      </w:r>
      <w:r w:rsidRPr="004C16C0">
        <w:rPr>
          <w:rFonts w:eastAsia="Arial Unicode MS" w:asciiTheme="minorHAnsi" w:hAnsiTheme="minorHAnsi" w:cstheme="minorHAnsi"/>
          <w:color w:val="000000" w:themeColor="text1"/>
          <w:sz w:val="22"/>
          <w:szCs w:val="22"/>
        </w:rPr>
        <w:t xml:space="preserve"> dignity, and/or make them feel intimidated</w:t>
      </w:r>
      <w:r w:rsidRPr="004C16C0" w:rsidR="00D4052D">
        <w:rPr>
          <w:rFonts w:eastAsia="Arial Unicode MS" w:asciiTheme="minorHAnsi" w:hAnsiTheme="minorHAnsi" w:cstheme="minorHAnsi"/>
          <w:color w:val="000000" w:themeColor="text1"/>
          <w:sz w:val="22"/>
          <w:szCs w:val="22"/>
        </w:rPr>
        <w:t>, degraded or humiliated and/or create a hostile, offensive or sexualised environment.</w:t>
      </w:r>
    </w:p>
    <w:p w:rsidRPr="004C16C0" w:rsidR="00D4052D" w:rsidP="00BE5610" w:rsidRDefault="00D4052D" w14:paraId="6C15D39B"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D4052D" w:rsidP="00BE5610" w:rsidRDefault="00D4052D" w14:paraId="3CA1896D" w14:textId="17457E0F">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Whilst not intended to be an exhaustive list, sexual harassment can include:</w:t>
      </w:r>
    </w:p>
    <w:p w:rsidRPr="004C16C0" w:rsidR="00D4052D" w:rsidP="00D4052D" w:rsidRDefault="00D4052D" w14:paraId="3C7F3503" w14:textId="01206344">
      <w:pPr>
        <w:pStyle w:val="ListParagraph"/>
        <w:numPr>
          <w:ilvl w:val="0"/>
          <w:numId w:val="19"/>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sexual comments, such as telling sexual stories, making lewd comments, making sexual remarks about clothes and appearance and calling someone sexualised names</w:t>
      </w:r>
    </w:p>
    <w:p w:rsidRPr="004C16C0" w:rsidR="00D4052D" w:rsidP="00D4052D" w:rsidRDefault="00D4052D" w14:paraId="7E939E78" w14:textId="78D0E462">
      <w:pPr>
        <w:pStyle w:val="ListParagraph"/>
        <w:numPr>
          <w:ilvl w:val="0"/>
          <w:numId w:val="19"/>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sexual ‘jokes’ or taunting</w:t>
      </w:r>
    </w:p>
    <w:p w:rsidRPr="004C16C0" w:rsidR="00EF7D5F" w:rsidP="00D4052D" w:rsidRDefault="00EF7D5F" w14:paraId="07ADCAF7" w14:textId="322070A9">
      <w:pPr>
        <w:pStyle w:val="ListParagraph"/>
        <w:numPr>
          <w:ilvl w:val="0"/>
          <w:numId w:val="19"/>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 xml:space="preserve">physical behaviour such as deliberately brushing against some3one, interfering with someone’s clothes.  </w:t>
      </w:r>
      <w:r w:rsidRPr="004C16C0" w:rsidR="00E52443">
        <w:rPr>
          <w:rFonts w:eastAsia="Arial Unicode MS" w:cstheme="minorHAnsi"/>
          <w:color w:val="000000" w:themeColor="text1"/>
        </w:rPr>
        <w:t>When any of this crosses a line into sexual violence it is important to talk to and consider the experience of the victim.</w:t>
      </w:r>
    </w:p>
    <w:p w:rsidRPr="004C16C0" w:rsidR="00E52443" w:rsidP="00D4052D" w:rsidRDefault="00E52443" w14:paraId="7F8B06D2" w14:textId="5726C69E">
      <w:pPr>
        <w:pStyle w:val="ListParagraph"/>
        <w:numPr>
          <w:ilvl w:val="0"/>
          <w:numId w:val="19"/>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Displaying pictures, photos or drawings of a sexual nature</w:t>
      </w:r>
    </w:p>
    <w:p w:rsidRPr="004C16C0" w:rsidR="00E52443" w:rsidP="00D4052D" w:rsidRDefault="00E52443" w14:paraId="2F3A71CD" w14:textId="78F008DB">
      <w:pPr>
        <w:pStyle w:val="ListParagraph"/>
        <w:numPr>
          <w:ilvl w:val="0"/>
          <w:numId w:val="19"/>
        </w:numPr>
        <w:tabs>
          <w:tab w:val="left" w:pos="1418"/>
          <w:tab w:val="right" w:pos="10206"/>
        </w:tabs>
        <w:rPr>
          <w:rFonts w:eastAsia="Arial Unicode MS" w:cstheme="minorHAnsi"/>
          <w:color w:val="000000" w:themeColor="text1"/>
        </w:rPr>
      </w:pPr>
      <w:proofErr w:type="spellStart"/>
      <w:r w:rsidRPr="004C16C0">
        <w:rPr>
          <w:rFonts w:eastAsia="Arial Unicode MS" w:cstheme="minorHAnsi"/>
          <w:color w:val="000000" w:themeColor="text1"/>
        </w:rPr>
        <w:t>Upskirting</w:t>
      </w:r>
      <w:proofErr w:type="spellEnd"/>
      <w:r w:rsidRPr="004C16C0">
        <w:rPr>
          <w:rFonts w:eastAsia="Arial Unicode MS" w:cstheme="minorHAnsi"/>
          <w:color w:val="000000" w:themeColor="text1"/>
        </w:rPr>
        <w:t xml:space="preserve"> (this is a criminal offence)</w:t>
      </w:r>
    </w:p>
    <w:p w:rsidRPr="004C16C0" w:rsidR="00E52443" w:rsidP="00D4052D" w:rsidRDefault="00E52443" w14:paraId="6A305FCA" w14:textId="10A6A550">
      <w:pPr>
        <w:pStyle w:val="ListParagraph"/>
        <w:numPr>
          <w:ilvl w:val="0"/>
          <w:numId w:val="19"/>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Online sexual harassment.  This may be standalone</w:t>
      </w:r>
      <w:r w:rsidRPr="004C16C0" w:rsidR="00081622">
        <w:rPr>
          <w:rFonts w:eastAsia="Arial Unicode MS" w:cstheme="minorHAnsi"/>
          <w:color w:val="000000" w:themeColor="text1"/>
        </w:rPr>
        <w:t>,</w:t>
      </w:r>
      <w:r w:rsidRPr="004C16C0">
        <w:rPr>
          <w:rFonts w:eastAsia="Arial Unicode MS" w:cstheme="minorHAnsi"/>
          <w:color w:val="000000" w:themeColor="text1"/>
        </w:rPr>
        <w:t xml:space="preserve"> or part of a wider pattern of sexual harassment and/or sexual violence.</w:t>
      </w:r>
      <w:r w:rsidRPr="004C16C0" w:rsidR="00081622">
        <w:rPr>
          <w:rFonts w:eastAsia="Arial Unicode MS" w:cstheme="minorHAnsi"/>
          <w:color w:val="000000" w:themeColor="text1"/>
        </w:rPr>
        <w:t xml:space="preserve">   It may include:</w:t>
      </w:r>
    </w:p>
    <w:p w:rsidRPr="004C16C0" w:rsidR="00081622" w:rsidP="00081622" w:rsidRDefault="00081622" w14:paraId="555D4039" w14:textId="3891066E">
      <w:pPr>
        <w:pStyle w:val="ListParagraph"/>
        <w:numPr>
          <w:ilvl w:val="1"/>
          <w:numId w:val="19"/>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Consensual and non-consensual sharing of nude and semi-nude images and/or videos.  Taking and sharing nude photographs of those aged under 18 is a criminal offence</w:t>
      </w:r>
    </w:p>
    <w:p w:rsidRPr="004C16C0" w:rsidR="00121922" w:rsidP="00081622" w:rsidRDefault="00121922" w14:paraId="354E9EDE" w14:textId="20B63B90">
      <w:pPr>
        <w:pStyle w:val="ListParagraph"/>
        <w:numPr>
          <w:ilvl w:val="1"/>
          <w:numId w:val="19"/>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Sharing of unwanted explicit content</w:t>
      </w:r>
    </w:p>
    <w:p w:rsidRPr="004C16C0" w:rsidR="00121922" w:rsidP="00081622" w:rsidRDefault="00121922" w14:paraId="4CCBDE09" w14:textId="088A4313">
      <w:pPr>
        <w:pStyle w:val="ListParagraph"/>
        <w:numPr>
          <w:ilvl w:val="1"/>
          <w:numId w:val="19"/>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Sexualised online bullying</w:t>
      </w:r>
    </w:p>
    <w:p w:rsidRPr="004C16C0" w:rsidR="00121922" w:rsidP="00081622" w:rsidRDefault="00121922" w14:paraId="02D11A73" w14:textId="1C5766CD">
      <w:pPr>
        <w:pStyle w:val="ListParagraph"/>
        <w:numPr>
          <w:ilvl w:val="1"/>
          <w:numId w:val="19"/>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Unwanted sexual comments and messages, including, on social media</w:t>
      </w:r>
    </w:p>
    <w:p w:rsidRPr="004C16C0" w:rsidR="00121922" w:rsidP="00081622" w:rsidRDefault="00121922" w14:paraId="4FD40DC6" w14:textId="06B9BAFB">
      <w:pPr>
        <w:pStyle w:val="ListParagraph"/>
        <w:numPr>
          <w:ilvl w:val="1"/>
          <w:numId w:val="19"/>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Sexual exploitation; coercion and threats, and</w:t>
      </w:r>
    </w:p>
    <w:p w:rsidRPr="004C16C0" w:rsidR="00121922" w:rsidP="00081622" w:rsidRDefault="00121922" w14:paraId="23691CED" w14:textId="415E335B">
      <w:pPr>
        <w:pStyle w:val="ListParagraph"/>
        <w:numPr>
          <w:ilvl w:val="1"/>
          <w:numId w:val="19"/>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Coercing others into sharing images of themselves or performing acts they’re not comfortable with online</w:t>
      </w:r>
    </w:p>
    <w:p w:rsidRPr="004C16C0" w:rsidR="008053BA" w:rsidP="008053BA" w:rsidRDefault="008053BA" w14:paraId="115DE20E" w14:textId="7052BB08">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b/>
          <w:bCs/>
          <w:color w:val="000000" w:themeColor="text1"/>
          <w:sz w:val="22"/>
          <w:szCs w:val="22"/>
        </w:rPr>
        <w:t>Harmful sexual behaviour</w:t>
      </w:r>
    </w:p>
    <w:p w:rsidRPr="004C16C0" w:rsidR="00E01E3A" w:rsidP="008053BA" w:rsidRDefault="00E01E3A" w14:paraId="27CB36DB"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620149" w:rsidP="00620149" w:rsidRDefault="00E01E3A" w14:paraId="6E4F25DB"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Children’s sexual behaviour exists on a wide continuum, ranging from normal and developmentally expected to inappropriate, problematic,</w:t>
      </w:r>
      <w:r w:rsidRPr="004C16C0" w:rsidR="00B521DC">
        <w:rPr>
          <w:rFonts w:eastAsia="Arial Unicode MS" w:asciiTheme="minorHAnsi" w:hAnsiTheme="minorHAnsi" w:cstheme="minorHAnsi"/>
          <w:color w:val="000000" w:themeColor="text1"/>
          <w:sz w:val="22"/>
          <w:szCs w:val="22"/>
        </w:rPr>
        <w:t xml:space="preserve"> abusive and violent.  Problematic, abusive and violent sexual behaviour is developmentally inappropriate and may cause developmental damage.</w:t>
      </w:r>
    </w:p>
    <w:p w:rsidRPr="004C16C0" w:rsidR="00620149" w:rsidP="00620149" w:rsidRDefault="00620149" w14:paraId="69422A04"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620149" w:rsidP="00620149" w:rsidRDefault="00620149" w14:paraId="01451B56" w14:textId="6D6C27DD">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It is important that we consider sexual harassment in broad terms.  Sexual harassment (as set out above) creates a culture that, if not challenged, can normalise inappropriate behaviours and provide an environment that may lead to sexual violence.  A useful umbrella term is ‘harmful sexual behaviour’ (HSB).  The term has been widely adopted in child protection and is used in this advice.  </w:t>
      </w:r>
      <w:r w:rsidRPr="004C16C0">
        <w:rPr>
          <w:rFonts w:eastAsia="Arial Unicode MS" w:asciiTheme="minorHAnsi" w:hAnsiTheme="minorHAnsi" w:cstheme="minorHAnsi"/>
          <w:b/>
          <w:bCs/>
          <w:color w:val="000000" w:themeColor="text1"/>
          <w:sz w:val="22"/>
          <w:szCs w:val="22"/>
        </w:rPr>
        <w:t>HSB can occur online and/or face-to-face and can also occur simultaneously between the two.</w:t>
      </w:r>
      <w:r w:rsidRPr="004C16C0">
        <w:rPr>
          <w:rFonts w:eastAsia="Arial Unicode MS" w:asciiTheme="minorHAnsi" w:hAnsiTheme="minorHAnsi" w:cstheme="minorHAnsi"/>
          <w:color w:val="000000" w:themeColor="text1"/>
          <w:sz w:val="22"/>
          <w:szCs w:val="22"/>
        </w:rPr>
        <w:t xml:space="preserve">  HSB should be considered in a child protection context.</w:t>
      </w:r>
    </w:p>
    <w:p w:rsidRPr="004C16C0" w:rsidR="00620149" w:rsidP="00620149" w:rsidRDefault="00620149" w14:paraId="2A8E907D"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620149" w:rsidP="00620149" w:rsidRDefault="00620149" w14:paraId="5336542F" w14:textId="387578A2">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When </w:t>
      </w:r>
      <w:r w:rsidRPr="004C16C0" w:rsidR="00801371">
        <w:rPr>
          <w:rFonts w:eastAsia="Arial Unicode MS" w:asciiTheme="minorHAnsi" w:hAnsiTheme="minorHAnsi" w:cstheme="minorHAnsi"/>
          <w:color w:val="000000" w:themeColor="text1"/>
          <w:sz w:val="22"/>
          <w:szCs w:val="22"/>
        </w:rPr>
        <w:t>considering HSB, bot</w:t>
      </w:r>
      <w:r w:rsidRPr="004C16C0" w:rsidR="005A4B9C">
        <w:rPr>
          <w:rFonts w:eastAsia="Arial Unicode MS" w:asciiTheme="minorHAnsi" w:hAnsiTheme="minorHAnsi" w:cstheme="minorHAnsi"/>
          <w:color w:val="000000" w:themeColor="text1"/>
          <w:sz w:val="22"/>
          <w:szCs w:val="22"/>
        </w:rPr>
        <w:t>h</w:t>
      </w:r>
      <w:r w:rsidRPr="004C16C0" w:rsidR="00801371">
        <w:rPr>
          <w:rFonts w:eastAsia="Arial Unicode MS" w:asciiTheme="minorHAnsi" w:hAnsiTheme="minorHAnsi" w:cstheme="minorHAnsi"/>
          <w:color w:val="000000" w:themeColor="text1"/>
          <w:sz w:val="22"/>
          <w:szCs w:val="22"/>
        </w:rPr>
        <w:t xml:space="preserve"> ages and the stages of development of the children are critical factors.  Sexual behaviour between children can be considered harmful if one of the children is much older, particularly if there is </w:t>
      </w:r>
      <w:r w:rsidRPr="004C16C0" w:rsidR="005F23D5">
        <w:rPr>
          <w:rFonts w:eastAsia="Arial Unicode MS" w:asciiTheme="minorHAnsi" w:hAnsiTheme="minorHAnsi" w:cstheme="minorHAnsi"/>
          <w:color w:val="000000" w:themeColor="text1"/>
          <w:sz w:val="22"/>
          <w:szCs w:val="22"/>
        </w:rPr>
        <w:t>m</w:t>
      </w:r>
      <w:r w:rsidRPr="004C16C0" w:rsidR="00801371">
        <w:rPr>
          <w:rFonts w:eastAsia="Arial Unicode MS" w:asciiTheme="minorHAnsi" w:hAnsiTheme="minorHAnsi" w:cstheme="minorHAnsi"/>
          <w:color w:val="000000" w:themeColor="text1"/>
          <w:sz w:val="22"/>
          <w:szCs w:val="22"/>
        </w:rPr>
        <w:t xml:space="preserve">ore than 2 years’ difference or if one of the child is pre-pubescent and the other is not. </w:t>
      </w:r>
      <w:r w:rsidRPr="004C16C0" w:rsidR="00BE4447">
        <w:rPr>
          <w:rFonts w:eastAsia="Arial Unicode MS" w:asciiTheme="minorHAnsi" w:hAnsiTheme="minorHAnsi" w:cstheme="minorHAnsi"/>
          <w:color w:val="000000" w:themeColor="text1"/>
          <w:sz w:val="22"/>
          <w:szCs w:val="22"/>
        </w:rPr>
        <w:t xml:space="preserve">  However, a younger child can abuse an older child, particularly if they have power over them, for example, if the older child is disabled or smaller in stature.  </w:t>
      </w:r>
    </w:p>
    <w:p w:rsidRPr="004C16C0" w:rsidR="00DD6EB5" w:rsidP="00620149" w:rsidRDefault="00DD6EB5" w14:paraId="2018770F"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C42319" w:rsidP="00620149" w:rsidRDefault="00C42319" w14:paraId="767F4AE5" w14:textId="24445488">
      <w:pPr>
        <w:tabs>
          <w:tab w:val="left" w:pos="1418"/>
          <w:tab w:val="right" w:pos="10206"/>
        </w:tabs>
        <w:rPr>
          <w:rFonts w:eastAsia="Arial Unicode MS" w:asciiTheme="minorHAnsi" w:hAnsiTheme="minorHAnsi" w:cstheme="minorHAnsi"/>
          <w:b/>
          <w:bCs/>
          <w:color w:val="000000" w:themeColor="text1"/>
          <w:sz w:val="22"/>
          <w:szCs w:val="22"/>
        </w:rPr>
      </w:pPr>
      <w:r w:rsidRPr="004C16C0">
        <w:rPr>
          <w:rFonts w:eastAsia="Arial Unicode MS" w:asciiTheme="minorHAnsi" w:hAnsiTheme="minorHAnsi" w:cstheme="minorHAnsi"/>
          <w:b/>
          <w:bCs/>
          <w:color w:val="000000" w:themeColor="text1"/>
          <w:sz w:val="22"/>
          <w:szCs w:val="22"/>
        </w:rPr>
        <w:t>Responding to reports of sexual violence and sexual harassment</w:t>
      </w:r>
    </w:p>
    <w:p w:rsidR="003572F0" w:rsidP="00620149" w:rsidRDefault="009F1D7D" w14:paraId="129EB642"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Where a disclosure </w:t>
      </w:r>
      <w:r w:rsidRPr="004C16C0" w:rsidR="009A5B1E">
        <w:rPr>
          <w:rFonts w:eastAsia="Arial Unicode MS" w:asciiTheme="minorHAnsi" w:hAnsiTheme="minorHAnsi" w:cstheme="minorHAnsi"/>
          <w:color w:val="000000" w:themeColor="text1"/>
          <w:sz w:val="22"/>
          <w:szCs w:val="22"/>
        </w:rPr>
        <w:t xml:space="preserve">is made and reported to the Safeguarding team, they will work with the </w:t>
      </w:r>
      <w:r w:rsidRPr="004C16C0" w:rsidR="00D67212">
        <w:rPr>
          <w:rFonts w:eastAsia="Arial Unicode MS" w:asciiTheme="minorHAnsi" w:hAnsiTheme="minorHAnsi" w:cstheme="minorHAnsi"/>
          <w:color w:val="000000" w:themeColor="text1"/>
          <w:sz w:val="22"/>
          <w:szCs w:val="22"/>
        </w:rPr>
        <w:t>relevant</w:t>
      </w:r>
      <w:r w:rsidRPr="004C16C0" w:rsidR="00372349">
        <w:rPr>
          <w:rFonts w:eastAsia="Arial Unicode MS" w:asciiTheme="minorHAnsi" w:hAnsiTheme="minorHAnsi" w:cstheme="minorHAnsi"/>
          <w:color w:val="000000" w:themeColor="text1"/>
          <w:sz w:val="22"/>
          <w:szCs w:val="22"/>
        </w:rPr>
        <w:t xml:space="preserve"> external professionals and support agencies to ensure </w:t>
      </w:r>
      <w:r w:rsidRPr="004C16C0" w:rsidR="00D67212">
        <w:rPr>
          <w:rFonts w:eastAsia="Arial Unicode MS" w:asciiTheme="minorHAnsi" w:hAnsiTheme="minorHAnsi" w:cstheme="minorHAnsi"/>
          <w:color w:val="000000" w:themeColor="text1"/>
          <w:sz w:val="22"/>
          <w:szCs w:val="22"/>
        </w:rPr>
        <w:t>the most appropriate support and interventions are put in place</w:t>
      </w:r>
      <w:r w:rsidR="006B0DEB">
        <w:rPr>
          <w:rFonts w:eastAsia="Arial Unicode MS" w:asciiTheme="minorHAnsi" w:hAnsiTheme="minorHAnsi" w:cstheme="minorHAnsi"/>
          <w:color w:val="000000" w:themeColor="text1"/>
          <w:sz w:val="22"/>
          <w:szCs w:val="22"/>
        </w:rPr>
        <w:t>, including any internal support from the wellbeing team</w:t>
      </w:r>
      <w:r w:rsidRPr="004C16C0" w:rsidR="00D67212">
        <w:rPr>
          <w:rFonts w:eastAsia="Arial Unicode MS" w:asciiTheme="minorHAnsi" w:hAnsiTheme="minorHAnsi" w:cstheme="minorHAnsi"/>
          <w:color w:val="000000" w:themeColor="text1"/>
          <w:sz w:val="22"/>
          <w:szCs w:val="22"/>
        </w:rPr>
        <w:t>.</w:t>
      </w:r>
      <w:r w:rsidR="006B4E44">
        <w:rPr>
          <w:rFonts w:eastAsia="Arial Unicode MS" w:asciiTheme="minorHAnsi" w:hAnsiTheme="minorHAnsi" w:cstheme="minorHAnsi"/>
          <w:color w:val="000000" w:themeColor="text1"/>
          <w:sz w:val="22"/>
          <w:szCs w:val="22"/>
        </w:rPr>
        <w:t xml:space="preserve">  Safeguarding team will </w:t>
      </w:r>
      <w:r w:rsidR="006B0DEB">
        <w:rPr>
          <w:rFonts w:eastAsia="Arial Unicode MS" w:asciiTheme="minorHAnsi" w:hAnsiTheme="minorHAnsi" w:cstheme="minorHAnsi"/>
          <w:color w:val="000000" w:themeColor="text1"/>
          <w:sz w:val="22"/>
          <w:szCs w:val="22"/>
        </w:rPr>
        <w:t>also refer to</w:t>
      </w:r>
      <w:r w:rsidR="006B4E44">
        <w:rPr>
          <w:rFonts w:eastAsia="Arial Unicode MS" w:asciiTheme="minorHAnsi" w:hAnsiTheme="minorHAnsi" w:cstheme="minorHAnsi"/>
          <w:color w:val="000000" w:themeColor="text1"/>
          <w:sz w:val="22"/>
          <w:szCs w:val="22"/>
        </w:rPr>
        <w:t xml:space="preserve"> the </w:t>
      </w:r>
      <w:r w:rsidR="006B0DEB">
        <w:rPr>
          <w:rFonts w:eastAsia="Arial Unicode MS" w:asciiTheme="minorHAnsi" w:hAnsiTheme="minorHAnsi" w:cstheme="minorHAnsi"/>
          <w:color w:val="000000" w:themeColor="text1"/>
          <w:sz w:val="22"/>
          <w:szCs w:val="22"/>
        </w:rPr>
        <w:t xml:space="preserve">relevant curriculum managers who will ensure academic support and interventions are available.  </w:t>
      </w:r>
    </w:p>
    <w:p w:rsidR="003572F0" w:rsidP="00620149" w:rsidRDefault="003572F0" w14:paraId="6005E857"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9F1D7D" w:rsidP="00620149" w:rsidRDefault="003572F0" w14:paraId="7AF573BC" w14:textId="3560DC8D">
      <w:pPr>
        <w:tabs>
          <w:tab w:val="left" w:pos="1418"/>
          <w:tab w:val="right" w:pos="10206"/>
        </w:tabs>
        <w:rPr>
          <w:rFonts w:eastAsia="Arial Unicode MS" w:asciiTheme="minorHAnsi" w:hAnsiTheme="minorHAnsi" w:cstheme="minorHAnsi"/>
          <w:color w:val="000000" w:themeColor="text1"/>
          <w:sz w:val="22"/>
          <w:szCs w:val="22"/>
        </w:rPr>
      </w:pPr>
      <w:r>
        <w:rPr>
          <w:rFonts w:eastAsia="Arial Unicode MS" w:asciiTheme="minorHAnsi" w:hAnsiTheme="minorHAnsi" w:cstheme="minorHAnsi"/>
          <w:color w:val="000000" w:themeColor="text1"/>
          <w:sz w:val="22"/>
          <w:szCs w:val="22"/>
        </w:rPr>
        <w:t>The safeguarding team will maintain up</w:t>
      </w:r>
      <w:r w:rsidR="001B1A65">
        <w:rPr>
          <w:rFonts w:eastAsia="Arial Unicode MS" w:asciiTheme="minorHAnsi" w:hAnsiTheme="minorHAnsi" w:cstheme="minorHAnsi"/>
          <w:color w:val="000000" w:themeColor="text1"/>
          <w:sz w:val="22"/>
          <w:szCs w:val="22"/>
        </w:rPr>
        <w:t xml:space="preserve"> </w:t>
      </w:r>
      <w:r>
        <w:rPr>
          <w:rFonts w:eastAsia="Arial Unicode MS" w:asciiTheme="minorHAnsi" w:hAnsiTheme="minorHAnsi" w:cstheme="minorHAnsi"/>
          <w:color w:val="000000" w:themeColor="text1"/>
          <w:sz w:val="22"/>
          <w:szCs w:val="22"/>
        </w:rPr>
        <w:t>to</w:t>
      </w:r>
      <w:r w:rsidR="001B1A65">
        <w:rPr>
          <w:rFonts w:eastAsia="Arial Unicode MS" w:asciiTheme="minorHAnsi" w:hAnsiTheme="minorHAnsi" w:cstheme="minorHAnsi"/>
          <w:color w:val="000000" w:themeColor="text1"/>
          <w:sz w:val="22"/>
          <w:szCs w:val="22"/>
        </w:rPr>
        <w:t xml:space="preserve"> </w:t>
      </w:r>
      <w:r>
        <w:rPr>
          <w:rFonts w:eastAsia="Arial Unicode MS" w:asciiTheme="minorHAnsi" w:hAnsiTheme="minorHAnsi" w:cstheme="minorHAnsi"/>
          <w:color w:val="000000" w:themeColor="text1"/>
          <w:sz w:val="22"/>
          <w:szCs w:val="22"/>
        </w:rPr>
        <w:t>date and relevant training to enable referrals to be handled</w:t>
      </w:r>
      <w:r w:rsidR="00E153E3">
        <w:rPr>
          <w:rFonts w:eastAsia="Arial Unicode MS" w:asciiTheme="minorHAnsi" w:hAnsiTheme="minorHAnsi" w:cstheme="minorHAnsi"/>
          <w:color w:val="000000" w:themeColor="text1"/>
          <w:sz w:val="22"/>
          <w:szCs w:val="22"/>
        </w:rPr>
        <w:t xml:space="preserve"> sensitively.  </w:t>
      </w:r>
      <w:r w:rsidR="0054040D">
        <w:rPr>
          <w:rFonts w:eastAsia="Arial Unicode MS" w:asciiTheme="minorHAnsi" w:hAnsiTheme="minorHAnsi" w:cstheme="minorHAnsi"/>
          <w:color w:val="000000" w:themeColor="text1"/>
          <w:sz w:val="22"/>
          <w:szCs w:val="22"/>
        </w:rPr>
        <w:t xml:space="preserve">Safeguarding reporting to SLT and the LGB will make specific reference to any complaints made relating to sexual violence and harassment. </w:t>
      </w:r>
    </w:p>
    <w:p w:rsidR="00DD6EB5" w:rsidP="00620149" w:rsidRDefault="00DD6EB5" w14:paraId="34ABC27C"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620149" w:rsidRDefault="00CF7E33" w14:paraId="4D389B35"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620149" w:rsidRDefault="00CF7E33" w14:paraId="182DE191"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620149" w:rsidRDefault="00CF7E33" w14:paraId="4EAEF5F5"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620149" w:rsidRDefault="00CF7E33" w14:paraId="168E48F8"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620149" w:rsidRDefault="00CF7E33" w14:paraId="5D3FB473"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620149" w:rsidRDefault="00CF7E33" w14:paraId="78E45F60"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620149" w:rsidRDefault="00CF7E33" w14:paraId="6A06EBF1"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620149" w:rsidRDefault="00CF7E33" w14:paraId="75BE4F79"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620149" w:rsidRDefault="00CF7E33" w14:paraId="7689AA85"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620149" w:rsidRDefault="00CF7E33" w14:paraId="632C19B0"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620149" w:rsidRDefault="00CF7E33" w14:paraId="5E3716FD"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620149" w:rsidRDefault="00CF7E33" w14:paraId="17047227"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CF7E33" w:rsidP="00620149" w:rsidRDefault="00CF7E33" w14:paraId="1D2B2117" w14:textId="77777777">
      <w:pPr>
        <w:tabs>
          <w:tab w:val="left" w:pos="1418"/>
          <w:tab w:val="right" w:pos="10206"/>
        </w:tabs>
        <w:rPr>
          <w:rFonts w:eastAsia="Arial Unicode MS" w:asciiTheme="minorHAnsi" w:hAnsiTheme="minorHAnsi" w:cstheme="minorHAnsi"/>
          <w:color w:val="000000" w:themeColor="text1"/>
          <w:sz w:val="22"/>
          <w:szCs w:val="22"/>
        </w:rPr>
      </w:pPr>
    </w:p>
    <w:p w:rsidRPr="00353BD4" w:rsidR="00620149" w:rsidP="008053BA" w:rsidRDefault="00FF2E4D" w14:paraId="7F79DDF6" w14:textId="781CFAA0">
      <w:pPr>
        <w:tabs>
          <w:tab w:val="left" w:pos="1418"/>
          <w:tab w:val="right" w:pos="10206"/>
        </w:tabs>
        <w:rPr>
          <w:rFonts w:eastAsia="Arial Unicode MS" w:asciiTheme="minorHAnsi" w:hAnsiTheme="minorHAnsi" w:cstheme="minorHAnsi"/>
          <w:b/>
          <w:bCs/>
          <w:color w:val="000000" w:themeColor="text1"/>
        </w:rPr>
      </w:pPr>
      <w:r w:rsidRPr="00353BD4">
        <w:rPr>
          <w:rFonts w:eastAsia="Arial Unicode MS" w:asciiTheme="minorHAnsi" w:hAnsiTheme="minorHAnsi" w:cstheme="minorHAnsi"/>
          <w:b/>
          <w:bCs/>
          <w:color w:val="000000" w:themeColor="text1"/>
        </w:rPr>
        <w:t xml:space="preserve">Appendix </w:t>
      </w:r>
      <w:r w:rsidRPr="00353BD4" w:rsidR="00A94AAA">
        <w:rPr>
          <w:rFonts w:eastAsia="Arial Unicode MS" w:asciiTheme="minorHAnsi" w:hAnsiTheme="minorHAnsi" w:cstheme="minorHAnsi"/>
          <w:b/>
          <w:bCs/>
          <w:color w:val="000000" w:themeColor="text1"/>
        </w:rPr>
        <w:t xml:space="preserve">9 </w:t>
      </w:r>
      <w:r w:rsidRPr="00353BD4" w:rsidR="00366457">
        <w:rPr>
          <w:rFonts w:eastAsia="Arial Unicode MS" w:asciiTheme="minorHAnsi" w:hAnsiTheme="minorHAnsi" w:cstheme="minorHAnsi"/>
          <w:b/>
          <w:bCs/>
          <w:color w:val="000000" w:themeColor="text1"/>
        </w:rPr>
        <w:t>O</w:t>
      </w:r>
      <w:r w:rsidR="00353BD4">
        <w:rPr>
          <w:rFonts w:eastAsia="Arial Unicode MS" w:asciiTheme="minorHAnsi" w:hAnsiTheme="minorHAnsi" w:cstheme="minorHAnsi"/>
          <w:b/>
          <w:bCs/>
          <w:color w:val="000000" w:themeColor="text1"/>
        </w:rPr>
        <w:t>THER SAFEGUARDING CONCERNS AND INDICATORS</w:t>
      </w:r>
    </w:p>
    <w:p w:rsidRPr="004C16C0" w:rsidR="00A94AAA" w:rsidP="008053BA" w:rsidRDefault="00A94AAA" w14:paraId="2DA9CC72" w14:textId="77777777">
      <w:pPr>
        <w:tabs>
          <w:tab w:val="left" w:pos="1418"/>
          <w:tab w:val="right" w:pos="10206"/>
        </w:tabs>
        <w:rPr>
          <w:rFonts w:eastAsia="Arial Unicode MS" w:asciiTheme="minorHAnsi" w:hAnsiTheme="minorHAnsi" w:cstheme="minorHAnsi"/>
          <w:b/>
          <w:bCs/>
          <w:color w:val="000000" w:themeColor="text1"/>
          <w:sz w:val="22"/>
          <w:szCs w:val="22"/>
        </w:rPr>
      </w:pPr>
    </w:p>
    <w:tbl>
      <w:tblPr>
        <w:tblStyle w:val="TableGrid"/>
        <w:tblW w:w="0" w:type="auto"/>
        <w:tblLook w:val="04A0" w:firstRow="1" w:lastRow="0" w:firstColumn="1" w:lastColumn="0" w:noHBand="0" w:noVBand="1"/>
      </w:tblPr>
      <w:tblGrid>
        <w:gridCol w:w="2405"/>
        <w:gridCol w:w="6658"/>
      </w:tblGrid>
      <w:tr w:rsidRPr="004C16C0" w:rsidR="00C547F7" w:rsidTr="00C547F7" w14:paraId="31D4A120" w14:textId="77777777">
        <w:tc>
          <w:tcPr>
            <w:tcW w:w="2405" w:type="dxa"/>
          </w:tcPr>
          <w:p w:rsidRPr="004C16C0" w:rsidR="00C547F7" w:rsidP="008053BA" w:rsidRDefault="00C547F7" w14:paraId="255F9A71" w14:textId="7DEAFCE7">
            <w:pPr>
              <w:tabs>
                <w:tab w:val="left" w:pos="1418"/>
                <w:tab w:val="right" w:pos="10206"/>
              </w:tabs>
              <w:rPr>
                <w:rFonts w:eastAsia="Arial Unicode MS" w:asciiTheme="minorHAnsi" w:hAnsiTheme="minorHAnsi" w:cstheme="minorHAnsi"/>
                <w:b/>
                <w:bCs/>
                <w:color w:val="000000" w:themeColor="text1"/>
                <w:sz w:val="22"/>
                <w:szCs w:val="22"/>
              </w:rPr>
            </w:pPr>
            <w:r w:rsidRPr="004C16C0">
              <w:rPr>
                <w:rFonts w:eastAsia="Arial Unicode MS" w:asciiTheme="minorHAnsi" w:hAnsiTheme="minorHAnsi" w:cstheme="minorHAnsi"/>
                <w:b/>
                <w:bCs/>
                <w:color w:val="000000" w:themeColor="text1"/>
                <w:sz w:val="22"/>
                <w:szCs w:val="22"/>
              </w:rPr>
              <w:t>Child ab</w:t>
            </w:r>
            <w:r w:rsidRPr="004C16C0" w:rsidR="00F93678">
              <w:rPr>
                <w:rFonts w:eastAsia="Arial Unicode MS" w:asciiTheme="minorHAnsi" w:hAnsiTheme="minorHAnsi" w:cstheme="minorHAnsi"/>
                <w:b/>
                <w:bCs/>
                <w:color w:val="000000" w:themeColor="text1"/>
                <w:sz w:val="22"/>
                <w:szCs w:val="22"/>
              </w:rPr>
              <w:t>d</w:t>
            </w:r>
            <w:r w:rsidRPr="004C16C0">
              <w:rPr>
                <w:rFonts w:eastAsia="Arial Unicode MS" w:asciiTheme="minorHAnsi" w:hAnsiTheme="minorHAnsi" w:cstheme="minorHAnsi"/>
                <w:b/>
                <w:bCs/>
                <w:color w:val="000000" w:themeColor="text1"/>
                <w:sz w:val="22"/>
                <w:szCs w:val="22"/>
              </w:rPr>
              <w:t>uction and community safety incidents</w:t>
            </w:r>
          </w:p>
        </w:tc>
        <w:tc>
          <w:tcPr>
            <w:tcW w:w="6658" w:type="dxa"/>
          </w:tcPr>
          <w:p w:rsidRPr="004C16C0" w:rsidR="00C547F7" w:rsidP="008053BA" w:rsidRDefault="00F93678" w14:paraId="505397E7"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This is the unauthorised removal or retention of a minor from a parent or anyone with legal responsibility for the child.  Child abduction can be committed by parents or other family members; by people known but not </w:t>
            </w:r>
            <w:r w:rsidRPr="004C16C0" w:rsidR="00366457">
              <w:rPr>
                <w:rFonts w:eastAsia="Arial Unicode MS" w:asciiTheme="minorHAnsi" w:hAnsiTheme="minorHAnsi" w:cstheme="minorHAnsi"/>
                <w:color w:val="000000" w:themeColor="text1"/>
                <w:sz w:val="22"/>
                <w:szCs w:val="22"/>
              </w:rPr>
              <w:t>related</w:t>
            </w:r>
            <w:r w:rsidRPr="004C16C0">
              <w:rPr>
                <w:rFonts w:eastAsia="Arial Unicode MS" w:asciiTheme="minorHAnsi" w:hAnsiTheme="minorHAnsi" w:cstheme="minorHAnsi"/>
                <w:color w:val="000000" w:themeColor="text1"/>
                <w:sz w:val="22"/>
                <w:szCs w:val="22"/>
              </w:rPr>
              <w:t xml:space="preserve"> to the victim (such as </w:t>
            </w:r>
            <w:r w:rsidRPr="004C16C0" w:rsidR="00366457">
              <w:rPr>
                <w:rFonts w:eastAsia="Arial Unicode MS" w:asciiTheme="minorHAnsi" w:hAnsiTheme="minorHAnsi" w:cstheme="minorHAnsi"/>
                <w:color w:val="000000" w:themeColor="text1"/>
                <w:sz w:val="22"/>
                <w:szCs w:val="22"/>
              </w:rPr>
              <w:t>neighbours</w:t>
            </w:r>
            <w:r w:rsidRPr="004C16C0">
              <w:rPr>
                <w:rFonts w:eastAsia="Arial Unicode MS" w:asciiTheme="minorHAnsi" w:hAnsiTheme="minorHAnsi" w:cstheme="minorHAnsi"/>
                <w:color w:val="000000" w:themeColor="text1"/>
                <w:sz w:val="22"/>
                <w:szCs w:val="22"/>
              </w:rPr>
              <w:t xml:space="preserve">, friends and </w:t>
            </w:r>
            <w:r w:rsidRPr="004C16C0" w:rsidR="00366457">
              <w:rPr>
                <w:rFonts w:eastAsia="Arial Unicode MS" w:asciiTheme="minorHAnsi" w:hAnsiTheme="minorHAnsi" w:cstheme="minorHAnsi"/>
                <w:color w:val="000000" w:themeColor="text1"/>
                <w:sz w:val="22"/>
                <w:szCs w:val="22"/>
              </w:rPr>
              <w:t>acquaintances); and by strangers.</w:t>
            </w:r>
          </w:p>
          <w:p w:rsidRPr="004C16C0" w:rsidR="00366457" w:rsidP="008053BA" w:rsidRDefault="00366457" w14:paraId="5FB4B019" w14:textId="000DEE6C">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Other community safety incidents in the vicinity of a school can raise concerns amongst children and parents, for example, people loitering nearby or unknown adults engaging children in conversation.</w:t>
            </w:r>
          </w:p>
        </w:tc>
      </w:tr>
      <w:tr w:rsidRPr="004C16C0" w:rsidR="00C547F7" w:rsidTr="00C547F7" w14:paraId="6E1979B3" w14:textId="77777777">
        <w:tc>
          <w:tcPr>
            <w:tcW w:w="2405" w:type="dxa"/>
          </w:tcPr>
          <w:p w:rsidRPr="004C16C0" w:rsidR="00C547F7" w:rsidP="008053BA" w:rsidRDefault="001B76D4" w14:paraId="45360DA2" w14:textId="423EFF50">
            <w:pPr>
              <w:tabs>
                <w:tab w:val="left" w:pos="1418"/>
                <w:tab w:val="right" w:pos="10206"/>
              </w:tabs>
              <w:rPr>
                <w:rFonts w:eastAsia="Arial Unicode MS" w:asciiTheme="minorHAnsi" w:hAnsiTheme="minorHAnsi" w:cstheme="minorHAnsi"/>
                <w:b/>
                <w:bCs/>
                <w:color w:val="000000" w:themeColor="text1"/>
                <w:sz w:val="22"/>
                <w:szCs w:val="22"/>
              </w:rPr>
            </w:pPr>
            <w:r w:rsidRPr="004C16C0">
              <w:rPr>
                <w:rFonts w:eastAsia="Arial Unicode MS" w:asciiTheme="minorHAnsi" w:hAnsiTheme="minorHAnsi" w:cstheme="minorHAnsi"/>
                <w:b/>
                <w:bCs/>
                <w:color w:val="000000" w:themeColor="text1"/>
                <w:sz w:val="22"/>
                <w:szCs w:val="22"/>
              </w:rPr>
              <w:t>Child Criminal Exploitation (CCE) and Child Sexual Exploitation (CSE)</w:t>
            </w:r>
          </w:p>
        </w:tc>
        <w:tc>
          <w:tcPr>
            <w:tcW w:w="6658" w:type="dxa"/>
          </w:tcPr>
          <w:p w:rsidRPr="004C16C0" w:rsidR="00C547F7" w:rsidP="008053BA" w:rsidRDefault="001B76D4" w14:paraId="6FDAB3DF"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Different forms of harm often overlap.</w:t>
            </w:r>
            <w:r w:rsidRPr="004C16C0" w:rsidR="001815BF">
              <w:rPr>
                <w:rFonts w:eastAsia="Arial Unicode MS" w:asciiTheme="minorHAnsi" w:hAnsiTheme="minorHAnsi" w:cstheme="minorHAnsi"/>
                <w:color w:val="000000" w:themeColor="text1"/>
                <w:sz w:val="22"/>
                <w:szCs w:val="22"/>
              </w:rPr>
              <w:t xml:space="preserve">  Perpetrators may subject children and young people to multiple forms of abuse, such as criminal exploitation (including county lines) and sexual exploitation.</w:t>
            </w:r>
          </w:p>
          <w:p w:rsidRPr="004C16C0" w:rsidR="001815BF" w:rsidP="008053BA" w:rsidRDefault="001815BF" w14:paraId="3AC09525"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In some cases, the exploitation or abuse will be in exchange for something the victim needs or wants (for example, money, gifts or affection), and/or will be to the financial benefit or other advantage, such as increased status, of the perpetrator or facilitator. </w:t>
            </w:r>
          </w:p>
          <w:p w:rsidRPr="004C16C0" w:rsidR="001815BF" w:rsidP="008053BA" w:rsidRDefault="001815BF" w14:paraId="4211C8D2"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Children can be exploited by adult males or females, as individuals </w:t>
            </w:r>
            <w:r w:rsidRPr="004C16C0" w:rsidR="000F3221">
              <w:rPr>
                <w:rFonts w:eastAsia="Arial Unicode MS" w:asciiTheme="minorHAnsi" w:hAnsiTheme="minorHAnsi" w:cstheme="minorHAnsi"/>
                <w:color w:val="000000" w:themeColor="text1"/>
                <w:sz w:val="22"/>
                <w:szCs w:val="22"/>
              </w:rPr>
              <w:t>or groups.  They may also be exploited by other children, who themselves may be experiencing exploitation – where this is the case, it is important that the child perpetrator is also recognised as a victim.</w:t>
            </w:r>
          </w:p>
          <w:p w:rsidRPr="004C16C0" w:rsidR="00133EF2" w:rsidP="008053BA" w:rsidRDefault="00133EF2" w14:paraId="3C6A8A09"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Whilst the age of the child may be a contributing factor for an imbalance of power, there are a range of other factors that could make a child more vulnerable to exploitation, including, sexual identity, cognitive ability, learning difficulties, communication ability, physical strength, status, and access to economic or other resources. </w:t>
            </w:r>
          </w:p>
          <w:p w:rsidRPr="004C16C0" w:rsidR="00133EF2" w:rsidP="008053BA" w:rsidRDefault="00133EF2" w14:paraId="67F809AA" w14:textId="781B4E16">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Some of the following ca</w:t>
            </w:r>
            <w:r w:rsidRPr="004C16C0" w:rsidR="004C16C0">
              <w:rPr>
                <w:rFonts w:eastAsia="Arial Unicode MS" w:asciiTheme="minorHAnsi" w:hAnsiTheme="minorHAnsi" w:cstheme="minorHAnsi"/>
                <w:color w:val="000000" w:themeColor="text1"/>
                <w:sz w:val="22"/>
                <w:szCs w:val="22"/>
              </w:rPr>
              <w:t>n</w:t>
            </w:r>
            <w:r w:rsidRPr="004C16C0">
              <w:rPr>
                <w:rFonts w:eastAsia="Arial Unicode MS" w:asciiTheme="minorHAnsi" w:hAnsiTheme="minorHAnsi" w:cstheme="minorHAnsi"/>
                <w:color w:val="000000" w:themeColor="text1"/>
                <w:sz w:val="22"/>
                <w:szCs w:val="22"/>
              </w:rPr>
              <w:t xml:space="preserve"> be indicators of both child criminal and sexual exploitation where children:</w:t>
            </w:r>
          </w:p>
          <w:p w:rsidRPr="004C16C0" w:rsidR="00133EF2" w:rsidP="00133EF2" w:rsidRDefault="00133EF2" w14:paraId="64EEB87F" w14:textId="77777777">
            <w:pPr>
              <w:pStyle w:val="ListParagraph"/>
              <w:numPr>
                <w:ilvl w:val="0"/>
                <w:numId w:val="20"/>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Appear with unexplained gifts, money or new possessions</w:t>
            </w:r>
          </w:p>
          <w:p w:rsidRPr="004C16C0" w:rsidR="00133EF2" w:rsidP="00133EF2" w:rsidRDefault="00496DAB" w14:paraId="1EEC8EC3" w14:textId="77777777">
            <w:pPr>
              <w:pStyle w:val="ListParagraph"/>
              <w:numPr>
                <w:ilvl w:val="0"/>
                <w:numId w:val="20"/>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Associate with other children involved in exploitation</w:t>
            </w:r>
          </w:p>
          <w:p w:rsidRPr="004C16C0" w:rsidR="00496DAB" w:rsidP="00133EF2" w:rsidRDefault="00496DAB" w14:paraId="1E1960F3" w14:textId="77777777">
            <w:pPr>
              <w:pStyle w:val="ListParagraph"/>
              <w:numPr>
                <w:ilvl w:val="0"/>
                <w:numId w:val="20"/>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Suffer from changes in emotional well-being</w:t>
            </w:r>
          </w:p>
          <w:p w:rsidRPr="004C16C0" w:rsidR="00496DAB" w:rsidP="00133EF2" w:rsidRDefault="00496DAB" w14:paraId="44CF1C71" w14:textId="77777777">
            <w:pPr>
              <w:pStyle w:val="ListParagraph"/>
              <w:numPr>
                <w:ilvl w:val="0"/>
                <w:numId w:val="20"/>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Misuse alcohol and other drugs</w:t>
            </w:r>
          </w:p>
          <w:p w:rsidRPr="004C16C0" w:rsidR="00496DAB" w:rsidP="00133EF2" w:rsidRDefault="00496DAB" w14:paraId="6329CAE8" w14:textId="77777777">
            <w:pPr>
              <w:pStyle w:val="ListParagraph"/>
              <w:numPr>
                <w:ilvl w:val="0"/>
                <w:numId w:val="20"/>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Go missing for periods of time or regularly come home late, and</w:t>
            </w:r>
          </w:p>
          <w:p w:rsidRPr="004C16C0" w:rsidR="00496DAB" w:rsidP="00133EF2" w:rsidRDefault="00496DAB" w14:paraId="7CC6826A" w14:textId="77777777">
            <w:pPr>
              <w:pStyle w:val="ListParagraph"/>
              <w:numPr>
                <w:ilvl w:val="0"/>
                <w:numId w:val="20"/>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Regularly miss education or do not take part in education</w:t>
            </w:r>
          </w:p>
          <w:p w:rsidRPr="004C16C0" w:rsidR="00496DAB" w:rsidP="00496DAB" w:rsidRDefault="00496DAB" w14:paraId="08D06F6D"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Children who have been exploited will need additional support to hel</w:t>
            </w:r>
            <w:r w:rsidRPr="004C16C0" w:rsidR="00034A91">
              <w:rPr>
                <w:rFonts w:eastAsia="Arial Unicode MS" w:asciiTheme="minorHAnsi" w:hAnsiTheme="minorHAnsi" w:cstheme="minorHAnsi"/>
                <w:color w:val="000000" w:themeColor="text1"/>
                <w:sz w:val="22"/>
                <w:szCs w:val="22"/>
              </w:rPr>
              <w:t>p keep them in education.</w:t>
            </w:r>
          </w:p>
          <w:p w:rsidRPr="004C16C0" w:rsidR="00034A91" w:rsidP="00496DAB" w:rsidRDefault="00034A91" w14:paraId="4F2679F0"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CSE can be a one-off occurrence or a series of incidents over time and range from opportunistic to complex organised abuse. </w:t>
            </w:r>
            <w:r w:rsidRPr="004C16C0" w:rsidR="008A6F16">
              <w:rPr>
                <w:rFonts w:eastAsia="Arial Unicode MS" w:asciiTheme="minorHAnsi" w:hAnsiTheme="minorHAnsi" w:cstheme="minorHAnsi"/>
                <w:color w:val="000000" w:themeColor="text1"/>
                <w:sz w:val="22"/>
                <w:szCs w:val="22"/>
              </w:rPr>
              <w:t xml:space="preserve"> It can involve force and/or enticement-based method</w:t>
            </w:r>
            <w:r w:rsidRPr="004C16C0" w:rsidR="00464F00">
              <w:rPr>
                <w:rFonts w:eastAsia="Arial Unicode MS" w:asciiTheme="minorHAnsi" w:hAnsiTheme="minorHAnsi" w:cstheme="minorHAnsi"/>
                <w:color w:val="000000" w:themeColor="text1"/>
                <w:sz w:val="22"/>
                <w:szCs w:val="22"/>
              </w:rPr>
              <w:t xml:space="preserve">s of compliance and may, or may not, be accompanied by violence or threats of violence. </w:t>
            </w:r>
          </w:p>
          <w:p w:rsidRPr="004C16C0" w:rsidR="00464F00" w:rsidP="00496DAB" w:rsidRDefault="00464F00" w14:paraId="45096E44"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Some additional specific indicators that may be present in CSE are children who:</w:t>
            </w:r>
          </w:p>
          <w:p w:rsidRPr="004C16C0" w:rsidR="00744CC2" w:rsidP="00744CC2" w:rsidRDefault="00744CC2" w14:paraId="15D31C52" w14:textId="77777777">
            <w:pPr>
              <w:pStyle w:val="ListParagraph"/>
              <w:numPr>
                <w:ilvl w:val="0"/>
                <w:numId w:val="21"/>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Have older boyfriends or girlfriends; and</w:t>
            </w:r>
          </w:p>
          <w:p w:rsidRPr="004C16C0" w:rsidR="00744CC2" w:rsidP="00744CC2" w:rsidRDefault="00744CC2" w14:paraId="45B5E4DB" w14:textId="25F0503D">
            <w:pPr>
              <w:pStyle w:val="ListParagraph"/>
              <w:numPr>
                <w:ilvl w:val="0"/>
                <w:numId w:val="21"/>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Suffer from sexually transmitted infections, display sexual behaviours beyond expected sexual development or become pregnant</w:t>
            </w:r>
          </w:p>
        </w:tc>
      </w:tr>
      <w:tr w:rsidRPr="004C16C0" w:rsidR="00C547F7" w:rsidTr="00C547F7" w14:paraId="36A458ED" w14:textId="77777777">
        <w:tc>
          <w:tcPr>
            <w:tcW w:w="2405" w:type="dxa"/>
          </w:tcPr>
          <w:p w:rsidRPr="004C16C0" w:rsidR="00C547F7" w:rsidP="008053BA" w:rsidRDefault="00354B88" w14:paraId="625EC78E" w14:textId="03F88300">
            <w:pPr>
              <w:tabs>
                <w:tab w:val="left" w:pos="1418"/>
                <w:tab w:val="right" w:pos="10206"/>
              </w:tabs>
              <w:rPr>
                <w:rFonts w:eastAsia="Arial Unicode MS" w:asciiTheme="minorHAnsi" w:hAnsiTheme="minorHAnsi" w:cstheme="minorHAnsi"/>
                <w:b/>
                <w:bCs/>
                <w:color w:val="000000" w:themeColor="text1"/>
                <w:sz w:val="22"/>
                <w:szCs w:val="22"/>
              </w:rPr>
            </w:pPr>
            <w:r w:rsidRPr="004C16C0">
              <w:rPr>
                <w:rFonts w:eastAsia="Arial Unicode MS" w:asciiTheme="minorHAnsi" w:hAnsiTheme="minorHAnsi" w:cstheme="minorHAnsi"/>
                <w:b/>
                <w:bCs/>
                <w:color w:val="000000" w:themeColor="text1"/>
                <w:sz w:val="22"/>
                <w:szCs w:val="22"/>
              </w:rPr>
              <w:t>County Lines</w:t>
            </w:r>
          </w:p>
        </w:tc>
        <w:tc>
          <w:tcPr>
            <w:tcW w:w="6658" w:type="dxa"/>
          </w:tcPr>
          <w:p w:rsidRPr="004C16C0" w:rsidR="00C547F7" w:rsidP="008053BA" w:rsidRDefault="00354B88" w14:paraId="52E40DF0"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This is a term used to describe gangs and organised criminal networks involved in exporting illegal drugs using dedicated mobile phone lines or other form of ‘deal line’.  This activity can happen locally as well as across the UK – no specified distance of travel is required.  </w:t>
            </w:r>
            <w:r w:rsidRPr="004C16C0" w:rsidR="007B53CF">
              <w:rPr>
                <w:rFonts w:eastAsia="Arial Unicode MS" w:asciiTheme="minorHAnsi" w:hAnsiTheme="minorHAnsi" w:cstheme="minorHAnsi"/>
                <w:color w:val="000000" w:themeColor="text1"/>
                <w:sz w:val="22"/>
                <w:szCs w:val="22"/>
              </w:rPr>
              <w:t xml:space="preserve">Children and vulnerable adults are exploited to move, store and sell drugs and money.  Offenders will often use coercion, intimidation, violence (including sexual violence) and weapons to ensure compliance of victims. </w:t>
            </w:r>
          </w:p>
          <w:p w:rsidRPr="004C16C0" w:rsidR="00C65BB4" w:rsidP="008053BA" w:rsidRDefault="00C65BB4" w14:paraId="5F3DB680"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Children can be targeted and recruited into county lines in a number of locations including post 16 institutions</w:t>
            </w:r>
            <w:r w:rsidRPr="004C16C0" w:rsidR="00AB597C">
              <w:rPr>
                <w:rFonts w:eastAsia="Arial Unicode MS" w:asciiTheme="minorHAnsi" w:hAnsiTheme="minorHAnsi" w:cstheme="minorHAnsi"/>
                <w:color w:val="000000" w:themeColor="text1"/>
                <w:sz w:val="22"/>
                <w:szCs w:val="22"/>
              </w:rPr>
              <w:t xml:space="preserve">, care homes and any type of school or education setting. </w:t>
            </w:r>
          </w:p>
          <w:p w:rsidRPr="004C16C0" w:rsidR="00A61E8D" w:rsidP="008053BA" w:rsidRDefault="00AB597C" w14:paraId="62E46BEC"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Children are also increasingly being targeted and recruited online using social media.  Children can easily become trapped by this type of exploitations as county lines gangs can manufacture drug debts which need to be worked off or threaten serious violence and kidnap towards victims (and their families) if they attempt to leave the county lines</w:t>
            </w:r>
            <w:r w:rsidRPr="004C16C0" w:rsidR="00A61E8D">
              <w:rPr>
                <w:rFonts w:eastAsia="Arial Unicode MS" w:asciiTheme="minorHAnsi" w:hAnsiTheme="minorHAnsi" w:cstheme="minorHAnsi"/>
                <w:color w:val="000000" w:themeColor="text1"/>
                <w:sz w:val="22"/>
                <w:szCs w:val="22"/>
              </w:rPr>
              <w:t xml:space="preserve"> network</w:t>
            </w:r>
            <w:r w:rsidRPr="004C16C0">
              <w:rPr>
                <w:rFonts w:eastAsia="Arial Unicode MS" w:asciiTheme="minorHAnsi" w:hAnsiTheme="minorHAnsi" w:cstheme="minorHAnsi"/>
                <w:color w:val="000000" w:themeColor="text1"/>
                <w:sz w:val="22"/>
                <w:szCs w:val="22"/>
              </w:rPr>
              <w:t>.</w:t>
            </w:r>
          </w:p>
          <w:p w:rsidRPr="004C16C0" w:rsidR="00AB597C" w:rsidP="008053BA" w:rsidRDefault="00A61E8D" w14:paraId="0C4D81A2"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A number of indicators for CCE and CSE as detailed above may be applicable to where children are involved in county lines. </w:t>
            </w:r>
            <w:r w:rsidRPr="004C16C0" w:rsidR="00AB597C">
              <w:rPr>
                <w:rFonts w:eastAsia="Arial Unicode MS" w:asciiTheme="minorHAnsi" w:hAnsiTheme="minorHAnsi" w:cstheme="minorHAnsi"/>
                <w:color w:val="000000" w:themeColor="text1"/>
                <w:sz w:val="22"/>
                <w:szCs w:val="22"/>
              </w:rPr>
              <w:t xml:space="preserve"> </w:t>
            </w:r>
            <w:r w:rsidRPr="004C16C0" w:rsidR="00E431F4">
              <w:rPr>
                <w:rFonts w:eastAsia="Arial Unicode MS" w:asciiTheme="minorHAnsi" w:hAnsiTheme="minorHAnsi" w:cstheme="minorHAnsi"/>
                <w:color w:val="000000" w:themeColor="text1"/>
                <w:sz w:val="22"/>
                <w:szCs w:val="22"/>
              </w:rPr>
              <w:t xml:space="preserve"> Some additional specific indicators that may be present where a child is criminally exploited through involvement in county lines are children who:</w:t>
            </w:r>
          </w:p>
          <w:p w:rsidRPr="004C16C0" w:rsidR="00E431F4" w:rsidP="00E431F4" w:rsidRDefault="00E431F4" w14:paraId="72AD683D" w14:textId="77777777">
            <w:pPr>
              <w:pStyle w:val="ListParagraph"/>
              <w:numPr>
                <w:ilvl w:val="0"/>
                <w:numId w:val="22"/>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Go missing (from education or home) and are subsequently found in areas away from their home</w:t>
            </w:r>
          </w:p>
          <w:p w:rsidRPr="004C16C0" w:rsidR="00E431F4" w:rsidP="00E431F4" w:rsidRDefault="00E431F4" w14:paraId="7D06DD86" w14:textId="77777777">
            <w:pPr>
              <w:pStyle w:val="ListParagraph"/>
              <w:numPr>
                <w:ilvl w:val="0"/>
                <w:numId w:val="22"/>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Have been the victim, perpetrator or alleged perpetrator of serious violence (e.g. knife crime)</w:t>
            </w:r>
          </w:p>
          <w:p w:rsidRPr="004C16C0" w:rsidR="00E431F4" w:rsidP="00E431F4" w:rsidRDefault="00E431F4" w14:paraId="2E3B3CCF" w14:textId="77777777">
            <w:pPr>
              <w:pStyle w:val="ListParagraph"/>
              <w:numPr>
                <w:ilvl w:val="0"/>
                <w:numId w:val="22"/>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Are involved in receiving requests for drugs via a phone line, moving drugs, handing over and collecting money for drugs</w:t>
            </w:r>
          </w:p>
          <w:p w:rsidRPr="004C16C0" w:rsidR="00E431F4" w:rsidP="00E431F4" w:rsidRDefault="00E431F4" w14:paraId="523E4982" w14:textId="77777777">
            <w:pPr>
              <w:pStyle w:val="ListParagraph"/>
              <w:numPr>
                <w:ilvl w:val="0"/>
                <w:numId w:val="22"/>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Are exposed to techniques such as ‘plugging’, where drugs are concealed internally to avoid detection</w:t>
            </w:r>
          </w:p>
          <w:p w:rsidRPr="004C16C0" w:rsidR="00F104D2" w:rsidP="00E431F4" w:rsidRDefault="00F104D2" w14:paraId="7A21F14B" w14:textId="77777777">
            <w:pPr>
              <w:pStyle w:val="ListParagraph"/>
              <w:numPr>
                <w:ilvl w:val="0"/>
                <w:numId w:val="22"/>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Are found in accommodation that they have no connection with, often</w:t>
            </w:r>
            <w:r w:rsidRPr="004C16C0" w:rsidR="00CD55C0">
              <w:rPr>
                <w:rFonts w:eastAsia="Arial Unicode MS" w:cstheme="minorHAnsi"/>
                <w:color w:val="000000" w:themeColor="text1"/>
              </w:rPr>
              <w:t xml:space="preserve"> called a ‘trap house or cuckooing’ or hotel room where there is drug activity</w:t>
            </w:r>
          </w:p>
          <w:p w:rsidRPr="004C16C0" w:rsidR="00CD55C0" w:rsidP="00E431F4" w:rsidRDefault="00CD55C0" w14:paraId="5AF064DE" w14:textId="77777777">
            <w:pPr>
              <w:pStyle w:val="ListParagraph"/>
              <w:numPr>
                <w:ilvl w:val="0"/>
                <w:numId w:val="22"/>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Owe a ‘debt bond’ to their exploiters</w:t>
            </w:r>
          </w:p>
          <w:p w:rsidRPr="004C16C0" w:rsidR="00CD55C0" w:rsidP="00E431F4" w:rsidRDefault="00CD55C0" w14:paraId="691A726B" w14:textId="27C9C71A">
            <w:pPr>
              <w:pStyle w:val="ListParagraph"/>
              <w:numPr>
                <w:ilvl w:val="0"/>
                <w:numId w:val="22"/>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Have their bank accounts used to facilitate drug dealing</w:t>
            </w:r>
          </w:p>
        </w:tc>
      </w:tr>
      <w:tr w:rsidRPr="004C16C0" w:rsidR="00C547F7" w:rsidTr="00C547F7" w14:paraId="1EE9FC35" w14:textId="77777777">
        <w:tc>
          <w:tcPr>
            <w:tcW w:w="2405" w:type="dxa"/>
          </w:tcPr>
          <w:p w:rsidRPr="004C16C0" w:rsidR="00C547F7" w:rsidP="008053BA" w:rsidRDefault="00D50132" w14:paraId="59F43EB5" w14:textId="5682D8A1">
            <w:pPr>
              <w:tabs>
                <w:tab w:val="left" w:pos="1418"/>
                <w:tab w:val="right" w:pos="10206"/>
              </w:tabs>
              <w:rPr>
                <w:rFonts w:eastAsia="Arial Unicode MS" w:asciiTheme="minorHAnsi" w:hAnsiTheme="minorHAnsi" w:cstheme="minorHAnsi"/>
                <w:b/>
                <w:bCs/>
                <w:color w:val="000000" w:themeColor="text1"/>
                <w:sz w:val="22"/>
                <w:szCs w:val="22"/>
              </w:rPr>
            </w:pPr>
            <w:r w:rsidRPr="004C16C0">
              <w:rPr>
                <w:rFonts w:eastAsia="Arial Unicode MS" w:asciiTheme="minorHAnsi" w:hAnsiTheme="minorHAnsi" w:cstheme="minorHAnsi"/>
                <w:b/>
                <w:bCs/>
                <w:color w:val="000000" w:themeColor="text1"/>
                <w:sz w:val="22"/>
                <w:szCs w:val="22"/>
              </w:rPr>
              <w:t>Children absent from education</w:t>
            </w:r>
          </w:p>
        </w:tc>
        <w:tc>
          <w:tcPr>
            <w:tcW w:w="6658" w:type="dxa"/>
          </w:tcPr>
          <w:p w:rsidRPr="004C16C0" w:rsidR="00C547F7" w:rsidP="008053BA" w:rsidRDefault="00A34607" w14:paraId="0A1691F4" w14:textId="20D83A8B">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Children absent from education repeatedly and/or for prolonged periods, and children missing education can act as avital warning sign of a range of safeguarding possibilities.</w:t>
            </w:r>
            <w:r w:rsidRPr="004C16C0" w:rsidR="0048018D">
              <w:rPr>
                <w:rFonts w:eastAsia="Arial Unicode MS" w:asciiTheme="minorHAnsi" w:hAnsiTheme="minorHAnsi" w:cstheme="minorHAnsi"/>
                <w:color w:val="000000" w:themeColor="text1"/>
                <w:sz w:val="22"/>
                <w:szCs w:val="22"/>
              </w:rPr>
              <w:t xml:space="preserve">  This may include abuse and neglect such as sexual abuse or exploitation and can also be a sign of child criminal exploitation including involvement in county lines.  It may</w:t>
            </w:r>
            <w:r w:rsidRPr="004C16C0" w:rsidR="0017208C">
              <w:rPr>
                <w:rFonts w:eastAsia="Arial Unicode MS" w:asciiTheme="minorHAnsi" w:hAnsiTheme="minorHAnsi" w:cstheme="minorHAnsi"/>
                <w:color w:val="000000" w:themeColor="text1"/>
                <w:sz w:val="22"/>
                <w:szCs w:val="22"/>
              </w:rPr>
              <w:t xml:space="preserve"> indicate mental health problems, risk of substance abuse, risk of travelling to conflict zones, risk of female genital mutilation, so called ‘honour’-based abuse or risk of forced marriage.</w:t>
            </w:r>
            <w:r w:rsidRPr="004C16C0" w:rsidR="00D91F31">
              <w:rPr>
                <w:rFonts w:eastAsia="Arial Unicode MS" w:asciiTheme="minorHAnsi" w:hAnsiTheme="minorHAnsi" w:cstheme="minorHAnsi"/>
                <w:color w:val="000000" w:themeColor="text1"/>
                <w:sz w:val="22"/>
                <w:szCs w:val="22"/>
              </w:rPr>
              <w:t xml:space="preserve">  Early intervention is essential to identify the existence of any underlying safeguarding risk and to help prevent the risks of a child going missing in future.  It is important that staff follow the college procedure for attendance as set out in the Student Performance Management Procedure.</w:t>
            </w:r>
          </w:p>
        </w:tc>
      </w:tr>
      <w:tr w:rsidRPr="004C16C0" w:rsidR="00C547F7" w:rsidTr="00C547F7" w14:paraId="40F6BF32" w14:textId="77777777">
        <w:tc>
          <w:tcPr>
            <w:tcW w:w="2405" w:type="dxa"/>
          </w:tcPr>
          <w:p w:rsidRPr="004C16C0" w:rsidR="00C547F7" w:rsidP="008053BA" w:rsidRDefault="00C47F3D" w14:paraId="117D4A6F" w14:textId="0686210F">
            <w:pPr>
              <w:tabs>
                <w:tab w:val="left" w:pos="1418"/>
                <w:tab w:val="right" w:pos="10206"/>
              </w:tabs>
              <w:rPr>
                <w:rFonts w:eastAsia="Arial Unicode MS" w:asciiTheme="minorHAnsi" w:hAnsiTheme="minorHAnsi" w:cstheme="minorHAnsi"/>
                <w:b/>
                <w:color w:val="000000" w:themeColor="text1"/>
                <w:sz w:val="22"/>
                <w:szCs w:val="22"/>
              </w:rPr>
            </w:pPr>
            <w:r w:rsidRPr="004C16C0">
              <w:rPr>
                <w:rFonts w:eastAsia="Arial Unicode MS" w:asciiTheme="minorHAnsi" w:hAnsiTheme="minorHAnsi" w:cstheme="minorHAnsi"/>
                <w:b/>
                <w:color w:val="000000" w:themeColor="text1"/>
                <w:sz w:val="22"/>
                <w:szCs w:val="22"/>
              </w:rPr>
              <w:t>Children with family members in prison</w:t>
            </w:r>
          </w:p>
        </w:tc>
        <w:tc>
          <w:tcPr>
            <w:tcW w:w="6658" w:type="dxa"/>
          </w:tcPr>
          <w:p w:rsidRPr="004C16C0" w:rsidR="00C547F7" w:rsidP="008053BA" w:rsidRDefault="00C47F3D" w14:paraId="0E9D3B40" w14:textId="58C48C0C">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Approximately 200,000 children in England and Wales have a parent sent to prison each year.  These children are at risk of poor outcomes including poverty, stigma, isolation and poor mental health. </w:t>
            </w:r>
          </w:p>
        </w:tc>
      </w:tr>
      <w:tr w:rsidRPr="004C16C0" w:rsidR="00C547F7" w:rsidTr="00C547F7" w14:paraId="19290B0A" w14:textId="77777777">
        <w:tc>
          <w:tcPr>
            <w:tcW w:w="2405" w:type="dxa"/>
          </w:tcPr>
          <w:p w:rsidRPr="004C16C0" w:rsidR="00C547F7" w:rsidP="008053BA" w:rsidRDefault="00C47F3D" w14:paraId="5511BCCD" w14:textId="5B63B527">
            <w:pPr>
              <w:tabs>
                <w:tab w:val="left" w:pos="1418"/>
                <w:tab w:val="right" w:pos="10206"/>
              </w:tabs>
              <w:rPr>
                <w:rFonts w:eastAsia="Arial Unicode MS" w:asciiTheme="minorHAnsi" w:hAnsiTheme="minorHAnsi" w:cstheme="minorHAnsi"/>
                <w:b/>
                <w:bCs/>
                <w:color w:val="000000" w:themeColor="text1"/>
                <w:sz w:val="22"/>
                <w:szCs w:val="22"/>
              </w:rPr>
            </w:pPr>
            <w:r w:rsidRPr="004C16C0">
              <w:rPr>
                <w:rFonts w:eastAsia="Arial Unicode MS" w:asciiTheme="minorHAnsi" w:hAnsiTheme="minorHAnsi" w:cstheme="minorHAnsi"/>
                <w:b/>
                <w:bCs/>
                <w:color w:val="000000" w:themeColor="text1"/>
                <w:sz w:val="22"/>
                <w:szCs w:val="22"/>
              </w:rPr>
              <w:t>Cybercrime</w:t>
            </w:r>
          </w:p>
        </w:tc>
        <w:tc>
          <w:tcPr>
            <w:tcW w:w="6658" w:type="dxa"/>
          </w:tcPr>
          <w:p w:rsidRPr="004C16C0" w:rsidR="00C547F7" w:rsidP="008053BA" w:rsidRDefault="005D2219" w14:paraId="6CCB8485"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This is criminal activity committed using computers and/or the internet.   It is broadly categorised as either ‘cyber-enabled’ (crimes that can happen off-line but are enabled at scale and at speed on-line) or ‘cyber dependent’ (crimes </w:t>
            </w:r>
            <w:r w:rsidRPr="004C16C0" w:rsidR="00396340">
              <w:rPr>
                <w:rFonts w:eastAsia="Arial Unicode MS" w:asciiTheme="minorHAnsi" w:hAnsiTheme="minorHAnsi" w:cstheme="minorHAnsi"/>
                <w:color w:val="000000" w:themeColor="text1"/>
                <w:sz w:val="22"/>
                <w:szCs w:val="22"/>
              </w:rPr>
              <w:t>that can be committed only by using a computer).  Cyber-dependent crimes include:</w:t>
            </w:r>
          </w:p>
          <w:p w:rsidRPr="004C16C0" w:rsidR="00396340" w:rsidP="00396340" w:rsidRDefault="00396340" w14:paraId="25BCC51F" w14:textId="77777777">
            <w:pPr>
              <w:pStyle w:val="ListParagraph"/>
              <w:numPr>
                <w:ilvl w:val="0"/>
                <w:numId w:val="23"/>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Unauthorised access to computers (illegal ‘hacking’) for example accessing a college computer network to look for test papers answers or change grades awarded</w:t>
            </w:r>
          </w:p>
          <w:p w:rsidRPr="004C16C0" w:rsidR="00396340" w:rsidP="00396340" w:rsidRDefault="00396340" w14:paraId="3BACDA39" w14:textId="1C18154B">
            <w:pPr>
              <w:pStyle w:val="ListParagraph"/>
              <w:numPr>
                <w:ilvl w:val="0"/>
                <w:numId w:val="23"/>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‘Denial of Service’ (DoS or DDoS</w:t>
            </w:r>
            <w:r w:rsidRPr="004C16C0" w:rsidR="0053021E">
              <w:rPr>
                <w:rFonts w:eastAsia="Arial Unicode MS" w:cstheme="minorHAnsi"/>
                <w:color w:val="000000" w:themeColor="text1"/>
              </w:rPr>
              <w:t>) attacks or ‘booting’</w:t>
            </w:r>
            <w:r w:rsidRPr="004C16C0" w:rsidR="006B5905">
              <w:rPr>
                <w:rFonts w:eastAsia="Arial Unicode MS" w:cstheme="minorHAnsi"/>
                <w:color w:val="000000" w:themeColor="text1"/>
              </w:rPr>
              <w:t>.</w:t>
            </w:r>
            <w:r w:rsidRPr="004C16C0" w:rsidR="0053021E">
              <w:rPr>
                <w:rFonts w:eastAsia="Arial Unicode MS" w:cstheme="minorHAnsi"/>
                <w:color w:val="000000" w:themeColor="text1"/>
              </w:rPr>
              <w:t xml:space="preserve"> These are attempts to make a computer, network or website unavailable by overwhelming it with internet traffic from multiple sources, and,</w:t>
            </w:r>
          </w:p>
          <w:p w:rsidRPr="004C16C0" w:rsidR="006B5905" w:rsidP="00396340" w:rsidRDefault="006B5905" w14:paraId="7F90C06F" w14:textId="77777777">
            <w:pPr>
              <w:pStyle w:val="ListParagraph"/>
              <w:numPr>
                <w:ilvl w:val="0"/>
                <w:numId w:val="23"/>
              </w:numPr>
              <w:tabs>
                <w:tab w:val="left" w:pos="1418"/>
                <w:tab w:val="right" w:pos="10206"/>
              </w:tabs>
              <w:rPr>
                <w:rFonts w:eastAsia="Arial Unicode MS" w:cstheme="minorHAnsi"/>
                <w:color w:val="000000" w:themeColor="text1"/>
              </w:rPr>
            </w:pPr>
            <w:r w:rsidRPr="004C16C0">
              <w:rPr>
                <w:rFonts w:eastAsia="Arial Unicode MS" w:cstheme="minorHAnsi"/>
                <w:color w:val="000000" w:themeColor="text1"/>
              </w:rPr>
              <w:t>Making, supplying or obtaining malware (malicious software) such as viruses, spyware, ransomware, botnets and Remote Access Trojans with the intent to commit further offence, including those above.</w:t>
            </w:r>
          </w:p>
          <w:p w:rsidRPr="004C16C0" w:rsidR="006B5905" w:rsidP="006B5905" w:rsidRDefault="006B5905" w14:paraId="2484E3EF" w14:textId="72AA20A3">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Children particular skills and interest in computing and technology may inadvertently or deliberately stray into cyber-dependent crime. </w:t>
            </w:r>
          </w:p>
        </w:tc>
      </w:tr>
      <w:tr w:rsidRPr="004C16C0" w:rsidR="00C547F7" w:rsidTr="00C547F7" w14:paraId="495F16AF" w14:textId="77777777">
        <w:tc>
          <w:tcPr>
            <w:tcW w:w="2405" w:type="dxa"/>
          </w:tcPr>
          <w:p w:rsidRPr="004C16C0" w:rsidR="00C547F7" w:rsidP="008053BA" w:rsidRDefault="00101EAD" w14:paraId="56992F7C" w14:textId="5BCF96DE">
            <w:pPr>
              <w:tabs>
                <w:tab w:val="left" w:pos="1418"/>
                <w:tab w:val="right" w:pos="10206"/>
              </w:tabs>
              <w:rPr>
                <w:rFonts w:eastAsia="Arial Unicode MS" w:asciiTheme="minorHAnsi" w:hAnsiTheme="minorHAnsi" w:cstheme="minorHAnsi"/>
                <w:b/>
                <w:bCs/>
                <w:color w:val="000000" w:themeColor="text1"/>
                <w:sz w:val="22"/>
                <w:szCs w:val="22"/>
              </w:rPr>
            </w:pPr>
            <w:r w:rsidRPr="004C16C0">
              <w:rPr>
                <w:rFonts w:eastAsia="Arial Unicode MS" w:asciiTheme="minorHAnsi" w:hAnsiTheme="minorHAnsi" w:cstheme="minorHAnsi"/>
                <w:b/>
                <w:bCs/>
                <w:color w:val="000000" w:themeColor="text1"/>
                <w:sz w:val="22"/>
                <w:szCs w:val="22"/>
              </w:rPr>
              <w:t>Domestic Abuse</w:t>
            </w:r>
          </w:p>
        </w:tc>
        <w:tc>
          <w:tcPr>
            <w:tcW w:w="6658" w:type="dxa"/>
          </w:tcPr>
          <w:p w:rsidRPr="004C16C0" w:rsidR="00C547F7" w:rsidP="008053BA" w:rsidRDefault="005B4149" w14:paraId="09F7E3F8"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The Domestic Abuse Act 2021 received Royal Assent on 29 April 2021.  The Act introduced the first ever statu</w:t>
            </w:r>
            <w:r w:rsidRPr="004C16C0" w:rsidR="008B7D43">
              <w:rPr>
                <w:rFonts w:eastAsia="Arial Unicode MS" w:asciiTheme="minorHAnsi" w:hAnsiTheme="minorHAnsi" w:cstheme="minorHAnsi"/>
                <w:color w:val="000000" w:themeColor="text1"/>
                <w:sz w:val="22"/>
                <w:szCs w:val="22"/>
              </w:rPr>
              <w:t xml:space="preserve">tory definition of </w:t>
            </w:r>
            <w:r w:rsidRPr="004C16C0" w:rsidR="00431809">
              <w:rPr>
                <w:rFonts w:eastAsia="Arial Unicode MS" w:asciiTheme="minorHAnsi" w:hAnsiTheme="minorHAnsi" w:cstheme="minorHAnsi"/>
                <w:color w:val="000000" w:themeColor="text1"/>
                <w:sz w:val="22"/>
                <w:szCs w:val="22"/>
              </w:rPr>
              <w:t>domestic abuse</w:t>
            </w:r>
            <w:r w:rsidRPr="004C16C0" w:rsidR="000E154F">
              <w:rPr>
                <w:rFonts w:eastAsia="Arial Unicode MS" w:asciiTheme="minorHAnsi" w:hAnsiTheme="minorHAnsi" w:cstheme="minorHAnsi"/>
                <w:color w:val="000000" w:themeColor="text1"/>
                <w:sz w:val="22"/>
                <w:szCs w:val="22"/>
              </w:rPr>
              <w:t xml:space="preserve"> and recognises the impact of domestic abuse on children, as victims in their own right, if they see, hear or experience the effects of abuse.  The statutory definition of domestic abuse, based on the previous cross-government definition, ensures that different types of relationships are captured, including ex-partners and family members. </w:t>
            </w:r>
            <w:r w:rsidRPr="004C16C0" w:rsidR="00AD6079">
              <w:rPr>
                <w:rFonts w:eastAsia="Arial Unicode MS" w:asciiTheme="minorHAnsi" w:hAnsiTheme="minorHAnsi" w:cstheme="minorHAnsi"/>
                <w:color w:val="000000" w:themeColor="text1"/>
                <w:sz w:val="22"/>
                <w:szCs w:val="22"/>
              </w:rPr>
              <w:t xml:space="preserve">  The definition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 (as defined in section 2 of the 2021 Act)</w:t>
            </w:r>
            <w:r w:rsidRPr="004C16C0" w:rsidR="00766E2F">
              <w:rPr>
                <w:rFonts w:eastAsia="Arial Unicode MS" w:asciiTheme="minorHAnsi" w:hAnsiTheme="minorHAnsi" w:cstheme="minorHAnsi"/>
                <w:color w:val="000000" w:themeColor="text1"/>
                <w:sz w:val="22"/>
                <w:szCs w:val="22"/>
              </w:rPr>
              <w:t>.</w:t>
            </w:r>
          </w:p>
          <w:p w:rsidRPr="004C16C0" w:rsidR="00E254B5" w:rsidP="008053BA" w:rsidRDefault="00E254B5" w14:paraId="297BF557"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Types of domestic abuse include intimate partner violence, abuse by family members, teenage relationship abuse and child to parent abuse.  </w:t>
            </w:r>
            <w:r w:rsidRPr="004C16C0" w:rsidR="00C170E7">
              <w:rPr>
                <w:rFonts w:eastAsia="Arial Unicode MS" w:asciiTheme="minorHAnsi" w:hAnsiTheme="minorHAnsi" w:cstheme="minorHAnsi"/>
                <w:color w:val="000000" w:themeColor="text1"/>
                <w:sz w:val="22"/>
                <w:szCs w:val="22"/>
              </w:rPr>
              <w:t>Anyone</w:t>
            </w:r>
            <w:r w:rsidRPr="004C16C0">
              <w:rPr>
                <w:rFonts w:eastAsia="Arial Unicode MS" w:asciiTheme="minorHAnsi" w:hAnsiTheme="minorHAnsi" w:cstheme="minorHAnsi"/>
                <w:color w:val="000000" w:themeColor="text1"/>
                <w:sz w:val="22"/>
                <w:szCs w:val="22"/>
              </w:rPr>
              <w:t xml:space="preserve"> can be a victim of domestic abuse</w:t>
            </w:r>
            <w:r w:rsidRPr="004C16C0" w:rsidR="00C170E7">
              <w:rPr>
                <w:rFonts w:eastAsia="Arial Unicode MS" w:asciiTheme="minorHAnsi" w:hAnsiTheme="minorHAnsi" w:cstheme="minorHAnsi"/>
                <w:color w:val="000000" w:themeColor="text1"/>
                <w:sz w:val="22"/>
                <w:szCs w:val="22"/>
              </w:rPr>
              <w:t>, regardless of sexual identity, age, ethnicity, socio-economic status, sexuality or background and domestic abuse can take place inside or outside of the home.    The government has issued statutory guidance to prov</w:t>
            </w:r>
            <w:r w:rsidRPr="004C16C0" w:rsidR="0023397C">
              <w:rPr>
                <w:rFonts w:eastAsia="Arial Unicode MS" w:asciiTheme="minorHAnsi" w:hAnsiTheme="minorHAnsi" w:cstheme="minorHAnsi"/>
                <w:color w:val="000000" w:themeColor="text1"/>
                <w:sz w:val="22"/>
                <w:szCs w:val="22"/>
              </w:rPr>
              <w:t xml:space="preserve">ide further information for those working with domestic abuse victims and perpetrators, including the impact on children. </w:t>
            </w:r>
          </w:p>
          <w:p w:rsidRPr="004C16C0" w:rsidR="0023397C" w:rsidP="008053BA" w:rsidRDefault="0023397C" w14:paraId="3391D240"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All children can witness and be adversely affected by domestic abuse in the context of their home life where domestic abuse occurs between family members.  Experiencing domestic abuse can have a serious long lasting emotional and psyc</w:t>
            </w:r>
            <w:r w:rsidRPr="004C16C0" w:rsidR="00087C6E">
              <w:rPr>
                <w:rFonts w:eastAsia="Arial Unicode MS" w:asciiTheme="minorHAnsi" w:hAnsiTheme="minorHAnsi" w:cstheme="minorHAnsi"/>
                <w:color w:val="000000" w:themeColor="text1"/>
                <w:sz w:val="22"/>
                <w:szCs w:val="22"/>
              </w:rPr>
              <w:t>hological impact on children.  In some cases, a child ma blame themselves for the abuse or may have had to leave the family home as a result.</w:t>
            </w:r>
          </w:p>
          <w:p w:rsidRPr="004C16C0" w:rsidR="00087C6E" w:rsidP="008053BA" w:rsidRDefault="00087C6E" w14:paraId="4DBF925F" w14:textId="5753E4C5">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Young people can also experience domestic abuse within their own intimate relationships.  This form of child</w:t>
            </w:r>
            <w:r w:rsidRPr="004C16C0" w:rsidR="00F26A34">
              <w:rPr>
                <w:rFonts w:eastAsia="Arial Unicode MS" w:asciiTheme="minorHAnsi" w:hAnsiTheme="minorHAnsi" w:cstheme="minorHAnsi"/>
                <w:color w:val="000000" w:themeColor="text1"/>
                <w:sz w:val="22"/>
                <w:szCs w:val="22"/>
              </w:rPr>
              <w:t>-on-child abuse is sometimes referred to as ‘teenage relationship abuse’.  Depending on the age of the young people, this may not be recognised in law under the statutory definition of ‘domestic abuse’ (if one or both parties are under 160.  However, as with any child under 18, where there are concerns about safety or welfare, a referrals must be made to the Safeguarding Team.</w:t>
            </w:r>
          </w:p>
        </w:tc>
      </w:tr>
      <w:tr w:rsidRPr="004C16C0" w:rsidR="00C547F7" w:rsidTr="00C547F7" w14:paraId="4F08C333" w14:textId="77777777">
        <w:tc>
          <w:tcPr>
            <w:tcW w:w="2405" w:type="dxa"/>
          </w:tcPr>
          <w:p w:rsidRPr="004C16C0" w:rsidR="00C547F7" w:rsidP="008053BA" w:rsidRDefault="00F26A34" w14:paraId="5FF61F0C" w14:textId="661C18C8">
            <w:pPr>
              <w:tabs>
                <w:tab w:val="left" w:pos="1418"/>
                <w:tab w:val="right" w:pos="10206"/>
              </w:tabs>
              <w:rPr>
                <w:rFonts w:eastAsia="Arial Unicode MS" w:asciiTheme="minorHAnsi" w:hAnsiTheme="minorHAnsi" w:cstheme="minorHAnsi"/>
                <w:b/>
                <w:bCs/>
                <w:color w:val="000000" w:themeColor="text1"/>
                <w:sz w:val="22"/>
                <w:szCs w:val="22"/>
              </w:rPr>
            </w:pPr>
            <w:r w:rsidRPr="004C16C0">
              <w:rPr>
                <w:rFonts w:eastAsia="Arial Unicode MS" w:asciiTheme="minorHAnsi" w:hAnsiTheme="minorHAnsi" w:cstheme="minorHAnsi"/>
                <w:b/>
                <w:bCs/>
                <w:color w:val="000000" w:themeColor="text1"/>
                <w:sz w:val="22"/>
                <w:szCs w:val="22"/>
              </w:rPr>
              <w:t>Operation Encompass</w:t>
            </w:r>
          </w:p>
        </w:tc>
        <w:tc>
          <w:tcPr>
            <w:tcW w:w="6658" w:type="dxa"/>
          </w:tcPr>
          <w:p w:rsidRPr="004C16C0" w:rsidR="00C547F7" w:rsidP="008053BA" w:rsidRDefault="00F26A34" w14:paraId="001209A6" w14:textId="46F924BF">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This operates in all forces across England.  It helps police and education providers to work together to provide emotional and practical help to children.</w:t>
            </w:r>
            <w:r w:rsidRPr="004C16C0" w:rsidR="0081123B">
              <w:rPr>
                <w:rFonts w:eastAsia="Arial Unicode MS" w:asciiTheme="minorHAnsi" w:hAnsiTheme="minorHAnsi" w:cstheme="minorHAnsi"/>
                <w:color w:val="000000" w:themeColor="text1"/>
                <w:sz w:val="22"/>
                <w:szCs w:val="22"/>
              </w:rPr>
              <w:t xml:space="preserve">  This ensures that we have up to date relevant information about the circumstances to enable immediate support, according to the child’s needs.  </w:t>
            </w:r>
          </w:p>
        </w:tc>
      </w:tr>
      <w:tr w:rsidRPr="004C16C0" w:rsidR="00572DFE" w:rsidTr="00C547F7" w14:paraId="6F4119ED" w14:textId="77777777">
        <w:tc>
          <w:tcPr>
            <w:tcW w:w="2405" w:type="dxa"/>
          </w:tcPr>
          <w:p w:rsidRPr="004C16C0" w:rsidR="00572DFE" w:rsidP="008053BA" w:rsidRDefault="00572DFE" w14:paraId="4435E6A2" w14:textId="4F883B20">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b/>
                <w:bCs/>
                <w:color w:val="000000" w:themeColor="text1"/>
                <w:sz w:val="22"/>
                <w:szCs w:val="22"/>
              </w:rPr>
              <w:t>Homelessness</w:t>
            </w:r>
          </w:p>
        </w:tc>
        <w:tc>
          <w:tcPr>
            <w:tcW w:w="6658" w:type="dxa"/>
          </w:tcPr>
          <w:p w:rsidRPr="004C16C0" w:rsidR="00572DFE" w:rsidP="008053BA" w:rsidRDefault="00572DFE" w14:paraId="027C452A"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Being homeless or being at risk of becoming homeless presents a real risk to a child’s welfare.  </w:t>
            </w:r>
            <w:r w:rsidRPr="004C16C0" w:rsidR="002026CF">
              <w:rPr>
                <w:rFonts w:eastAsia="Arial Unicode MS" w:asciiTheme="minorHAnsi" w:hAnsiTheme="minorHAnsi" w:cstheme="minorHAnsi"/>
                <w:color w:val="000000" w:themeColor="text1"/>
                <w:sz w:val="22"/>
                <w:szCs w:val="22"/>
              </w:rPr>
              <w:t>Indicators that a family may be at risk of homelessness include household debt, rent arrears, domestic abuse and anti-social behaviour</w:t>
            </w:r>
            <w:r w:rsidRPr="004C16C0" w:rsidR="00253CF5">
              <w:rPr>
                <w:rFonts w:eastAsia="Arial Unicode MS" w:asciiTheme="minorHAnsi" w:hAnsiTheme="minorHAnsi" w:cstheme="minorHAnsi"/>
                <w:color w:val="000000" w:themeColor="text1"/>
                <w:sz w:val="22"/>
                <w:szCs w:val="22"/>
              </w:rPr>
              <w:t>,</w:t>
            </w:r>
            <w:r w:rsidRPr="004C16C0" w:rsidR="002026CF">
              <w:rPr>
                <w:rFonts w:eastAsia="Arial Unicode MS" w:asciiTheme="minorHAnsi" w:hAnsiTheme="minorHAnsi" w:cstheme="minorHAnsi"/>
                <w:color w:val="000000" w:themeColor="text1"/>
                <w:sz w:val="22"/>
                <w:szCs w:val="22"/>
              </w:rPr>
              <w:t xml:space="preserve"> as well as the family being asked to leave a property.</w:t>
            </w:r>
          </w:p>
          <w:p w:rsidRPr="004C16C0" w:rsidR="00253CF5" w:rsidP="008053BA" w:rsidRDefault="00253CF5" w14:paraId="62DDBA4D" w14:textId="3FBC20C1">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In some cases</w:t>
            </w:r>
            <w:r w:rsidRPr="004C16C0" w:rsidR="00D57E44">
              <w:rPr>
                <w:rFonts w:eastAsia="Arial Unicode MS" w:asciiTheme="minorHAnsi" w:hAnsiTheme="minorHAnsi" w:cstheme="minorHAnsi"/>
                <w:color w:val="000000" w:themeColor="text1"/>
                <w:sz w:val="22"/>
                <w:szCs w:val="22"/>
              </w:rPr>
              <w:t xml:space="preserve"> 16 and 17year olds could be living independently from their parents or guardians, for example through their exclusion from the family home, and will require a different level of intervention and support. </w:t>
            </w:r>
          </w:p>
        </w:tc>
      </w:tr>
      <w:tr w:rsidRPr="004C16C0" w:rsidR="00D57E44" w:rsidTr="00C547F7" w14:paraId="6E1D1167" w14:textId="77777777">
        <w:tc>
          <w:tcPr>
            <w:tcW w:w="2405" w:type="dxa"/>
          </w:tcPr>
          <w:p w:rsidRPr="004C16C0" w:rsidR="00D57E44" w:rsidP="008053BA" w:rsidRDefault="00D57E44" w14:paraId="2CA7AD1E" w14:textId="7779A5BD">
            <w:pPr>
              <w:tabs>
                <w:tab w:val="left" w:pos="1418"/>
                <w:tab w:val="right" w:pos="10206"/>
              </w:tabs>
              <w:rPr>
                <w:rFonts w:eastAsia="Arial Unicode MS" w:asciiTheme="minorHAnsi" w:hAnsiTheme="minorHAnsi" w:cstheme="minorHAnsi"/>
                <w:b/>
                <w:bCs/>
                <w:color w:val="000000" w:themeColor="text1"/>
                <w:sz w:val="22"/>
                <w:szCs w:val="22"/>
              </w:rPr>
            </w:pPr>
            <w:r w:rsidRPr="004C16C0">
              <w:rPr>
                <w:rFonts w:eastAsia="Arial Unicode MS" w:asciiTheme="minorHAnsi" w:hAnsiTheme="minorHAnsi" w:cstheme="minorHAnsi"/>
                <w:b/>
                <w:bCs/>
                <w:color w:val="000000" w:themeColor="text1"/>
                <w:sz w:val="22"/>
                <w:szCs w:val="22"/>
              </w:rPr>
              <w:t>Mental Health</w:t>
            </w:r>
          </w:p>
        </w:tc>
        <w:tc>
          <w:tcPr>
            <w:tcW w:w="6658" w:type="dxa"/>
          </w:tcPr>
          <w:p w:rsidRPr="004C16C0" w:rsidR="00D57E44" w:rsidP="008053BA" w:rsidRDefault="00D57E44" w14:paraId="37A91F28" w14:textId="6EEBE080">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attendance and progress in learning. </w:t>
            </w:r>
          </w:p>
        </w:tc>
      </w:tr>
      <w:tr w:rsidRPr="004C16C0" w:rsidR="00D57E44" w:rsidTr="00C547F7" w14:paraId="0077F713" w14:textId="77777777">
        <w:tc>
          <w:tcPr>
            <w:tcW w:w="2405" w:type="dxa"/>
          </w:tcPr>
          <w:p w:rsidRPr="004C16C0" w:rsidR="00D57E44" w:rsidP="008053BA" w:rsidRDefault="00D57E44" w14:paraId="7A9BFC09" w14:textId="309F3B31">
            <w:pPr>
              <w:tabs>
                <w:tab w:val="left" w:pos="1418"/>
                <w:tab w:val="right" w:pos="10206"/>
              </w:tabs>
              <w:rPr>
                <w:rFonts w:eastAsia="Arial Unicode MS" w:asciiTheme="minorHAnsi" w:hAnsiTheme="minorHAnsi" w:cstheme="minorHAnsi"/>
                <w:b/>
                <w:bCs/>
                <w:color w:val="000000" w:themeColor="text1"/>
                <w:sz w:val="22"/>
                <w:szCs w:val="22"/>
              </w:rPr>
            </w:pPr>
            <w:r w:rsidRPr="004C16C0">
              <w:rPr>
                <w:rFonts w:eastAsia="Arial Unicode MS" w:asciiTheme="minorHAnsi" w:hAnsiTheme="minorHAnsi" w:cstheme="minorHAnsi"/>
                <w:b/>
                <w:bCs/>
                <w:color w:val="000000" w:themeColor="text1"/>
                <w:sz w:val="22"/>
                <w:szCs w:val="22"/>
              </w:rPr>
              <w:t>Modern Slavery</w:t>
            </w:r>
          </w:p>
        </w:tc>
        <w:tc>
          <w:tcPr>
            <w:tcW w:w="6658" w:type="dxa"/>
          </w:tcPr>
          <w:p w:rsidRPr="004C16C0" w:rsidR="00D57E44" w:rsidP="008053BA" w:rsidRDefault="00D57E44" w14:paraId="4D20DAD5" w14:textId="391B9144">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Modern slavery encompasses human trafficking and slavery, servitude and forced or compulsory labour.  Exploitation can take many forms, including sexual exploitation, forced labour, slavery, servitude, forced criminality and the removal of organs.</w:t>
            </w:r>
          </w:p>
        </w:tc>
      </w:tr>
      <w:tr w:rsidRPr="004C16C0" w:rsidR="00D57E44" w:rsidTr="00C547F7" w14:paraId="34765C43" w14:textId="77777777">
        <w:tc>
          <w:tcPr>
            <w:tcW w:w="2405" w:type="dxa"/>
          </w:tcPr>
          <w:p w:rsidRPr="004C16C0" w:rsidR="00D57E44" w:rsidP="008053BA" w:rsidRDefault="00D57E44" w14:paraId="6E383ACA" w14:textId="4D69728D">
            <w:pPr>
              <w:tabs>
                <w:tab w:val="left" w:pos="1418"/>
                <w:tab w:val="right" w:pos="10206"/>
              </w:tabs>
              <w:rPr>
                <w:rFonts w:eastAsia="Arial Unicode MS" w:asciiTheme="minorHAnsi" w:hAnsiTheme="minorHAnsi" w:cstheme="minorHAnsi"/>
                <w:b/>
                <w:bCs/>
                <w:color w:val="000000" w:themeColor="text1"/>
                <w:sz w:val="22"/>
                <w:szCs w:val="22"/>
              </w:rPr>
            </w:pPr>
            <w:r w:rsidRPr="004C16C0">
              <w:rPr>
                <w:rFonts w:eastAsia="Arial Unicode MS" w:asciiTheme="minorHAnsi" w:hAnsiTheme="minorHAnsi" w:cstheme="minorHAnsi"/>
                <w:b/>
                <w:bCs/>
                <w:color w:val="000000" w:themeColor="text1"/>
                <w:sz w:val="22"/>
                <w:szCs w:val="22"/>
              </w:rPr>
              <w:t>So called ‘honour’-based abuse (including female genital mutilation and forced marriage)</w:t>
            </w:r>
          </w:p>
        </w:tc>
        <w:tc>
          <w:tcPr>
            <w:tcW w:w="6658" w:type="dxa"/>
          </w:tcPr>
          <w:p w:rsidRPr="004C16C0" w:rsidR="005C0535" w:rsidP="008053BA" w:rsidRDefault="00D57E44" w14:paraId="125BF75A"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So 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w:t>
            </w:r>
            <w:r w:rsidRPr="004C16C0" w:rsidR="00572922">
              <w:rPr>
                <w:rFonts w:eastAsia="Arial Unicode MS" w:asciiTheme="minorHAnsi" w:hAnsiTheme="minorHAnsi" w:cstheme="minorHAnsi"/>
                <w:color w:val="000000" w:themeColor="text1"/>
                <w:sz w:val="22"/>
                <w:szCs w:val="22"/>
              </w:rPr>
              <w:t xml:space="preserve"> a wider network of family or community pressure and can include multiple perpetrators.  It is important to be aware of this dynamic and additional risk factors.  All forms of HBA are abuse (regardless of the motivation)</w:t>
            </w:r>
            <w:r w:rsidRPr="004C16C0" w:rsidR="0000687A">
              <w:rPr>
                <w:rFonts w:eastAsia="Arial Unicode MS" w:asciiTheme="minorHAnsi" w:hAnsiTheme="minorHAnsi" w:cstheme="minorHAnsi"/>
                <w:color w:val="000000" w:themeColor="text1"/>
                <w:sz w:val="22"/>
                <w:szCs w:val="22"/>
              </w:rPr>
              <w:t>.</w:t>
            </w:r>
          </w:p>
          <w:p w:rsidRPr="004C16C0" w:rsidR="00D57E44" w:rsidP="008053BA" w:rsidRDefault="005C0535" w14:paraId="025E9284" w14:textId="6AF12CF9">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FGM comprises all procedures involving partial or total removal of the external female genitalia or other injury to the female genital organs.  It is illegal in the UK and a form of child abuse with long-lasting harmful consequences.</w:t>
            </w:r>
          </w:p>
          <w:p w:rsidRPr="004C16C0" w:rsidR="008B1F11" w:rsidP="008053BA" w:rsidRDefault="0000687A" w14:paraId="3C7A9520" w14:textId="77777777">
            <w:pPr>
              <w:tabs>
                <w:tab w:val="left" w:pos="1418"/>
                <w:tab w:val="right" w:pos="10206"/>
              </w:tabs>
              <w:rPr>
                <w:rFonts w:eastAsia="Arial Unicode MS" w:asciiTheme="minorHAnsi" w:hAnsiTheme="minorHAnsi" w:cstheme="minorHAnsi"/>
                <w:i/>
                <w:iCs/>
                <w:color w:val="000000" w:themeColor="text1"/>
                <w:sz w:val="22"/>
                <w:szCs w:val="22"/>
              </w:rPr>
            </w:pPr>
            <w:r w:rsidRPr="004C16C0">
              <w:rPr>
                <w:rFonts w:eastAsia="Arial Unicode MS" w:asciiTheme="minorHAnsi" w:hAnsiTheme="minorHAnsi" w:cstheme="minorHAnsi"/>
                <w:i/>
                <w:iCs/>
                <w:color w:val="000000" w:themeColor="text1"/>
                <w:sz w:val="22"/>
                <w:szCs w:val="22"/>
              </w:rPr>
              <w:t xml:space="preserve">Where FGM has taken </w:t>
            </w:r>
            <w:r w:rsidRPr="004C16C0" w:rsidR="005C0535">
              <w:rPr>
                <w:rFonts w:eastAsia="Arial Unicode MS" w:asciiTheme="minorHAnsi" w:hAnsiTheme="minorHAnsi" w:cstheme="minorHAnsi"/>
                <w:i/>
                <w:iCs/>
                <w:color w:val="000000" w:themeColor="text1"/>
                <w:sz w:val="22"/>
                <w:szCs w:val="22"/>
              </w:rPr>
              <w:t>place</w:t>
            </w:r>
            <w:r w:rsidRPr="004C16C0">
              <w:rPr>
                <w:rFonts w:eastAsia="Arial Unicode MS" w:asciiTheme="minorHAnsi" w:hAnsiTheme="minorHAnsi" w:cstheme="minorHAnsi"/>
                <w:i/>
                <w:iCs/>
                <w:color w:val="000000" w:themeColor="text1"/>
                <w:sz w:val="22"/>
                <w:szCs w:val="22"/>
              </w:rPr>
              <w:t xml:space="preserve">, since 31 October 2015, there has been mandatory reporting duty placed on </w:t>
            </w:r>
            <w:r w:rsidRPr="004C16C0">
              <w:rPr>
                <w:rFonts w:eastAsia="Arial Unicode MS" w:asciiTheme="minorHAnsi" w:hAnsiTheme="minorHAnsi" w:cstheme="minorHAnsi"/>
                <w:b/>
                <w:bCs/>
                <w:i/>
                <w:iCs/>
                <w:color w:val="000000" w:themeColor="text1"/>
                <w:sz w:val="22"/>
                <w:szCs w:val="22"/>
              </w:rPr>
              <w:t>teachers</w:t>
            </w:r>
            <w:r w:rsidRPr="004C16C0" w:rsidR="005C0535">
              <w:rPr>
                <w:rFonts w:eastAsia="Arial Unicode MS" w:asciiTheme="minorHAnsi" w:hAnsiTheme="minorHAnsi" w:cstheme="minorHAnsi"/>
                <w:i/>
                <w:iCs/>
                <w:color w:val="000000" w:themeColor="text1"/>
                <w:sz w:val="22"/>
                <w:szCs w:val="22"/>
              </w:rPr>
              <w:t xml:space="preserve"> to report</w:t>
            </w:r>
            <w:r w:rsidRPr="004C16C0" w:rsidR="00E74C1C">
              <w:rPr>
                <w:rFonts w:eastAsia="Arial Unicode MS" w:asciiTheme="minorHAnsi" w:hAnsiTheme="minorHAnsi" w:cstheme="minorHAnsi"/>
                <w:i/>
                <w:iCs/>
                <w:color w:val="000000" w:themeColor="text1"/>
                <w:sz w:val="22"/>
                <w:szCs w:val="22"/>
              </w:rPr>
              <w:t xml:space="preserve"> to the police where they discover (either through disclosure by the victim or visual evidence) that FGM appears to have been carried out on a girl under 18.  </w:t>
            </w:r>
            <w:r w:rsidRPr="004C16C0" w:rsidR="004B3D1E">
              <w:rPr>
                <w:rFonts w:eastAsia="Arial Unicode MS" w:asciiTheme="minorHAnsi" w:hAnsiTheme="minorHAnsi" w:cstheme="minorHAnsi"/>
                <w:i/>
                <w:iCs/>
                <w:color w:val="000000" w:themeColor="text1"/>
                <w:sz w:val="22"/>
                <w:szCs w:val="22"/>
              </w:rPr>
              <w:t>This is Section 5B of the Female Genital Mutilation Act 2003(as inserted by section 74 of the Serious Crime Act 2015</w:t>
            </w:r>
            <w:r w:rsidRPr="004C16C0" w:rsidR="008B1F11">
              <w:rPr>
                <w:rFonts w:eastAsia="Arial Unicode MS" w:asciiTheme="minorHAnsi" w:hAnsiTheme="minorHAnsi" w:cstheme="minorHAnsi"/>
                <w:i/>
                <w:iCs/>
                <w:color w:val="000000" w:themeColor="text1"/>
                <w:sz w:val="22"/>
                <w:szCs w:val="22"/>
              </w:rPr>
              <w:t xml:space="preserve">).  </w:t>
            </w:r>
            <w:r w:rsidRPr="004C16C0" w:rsidR="00E74C1C">
              <w:rPr>
                <w:rFonts w:eastAsia="Arial Unicode MS" w:asciiTheme="minorHAnsi" w:hAnsiTheme="minorHAnsi" w:cstheme="minorHAnsi"/>
                <w:i/>
                <w:iCs/>
                <w:color w:val="000000" w:themeColor="text1"/>
                <w:sz w:val="22"/>
                <w:szCs w:val="22"/>
              </w:rPr>
              <w:t xml:space="preserve">Those failing to report such cases may face disciplinary sanctions.  It will be rare for teachers to see visual evidence, and they should </w:t>
            </w:r>
            <w:r w:rsidRPr="004C16C0" w:rsidR="00E74C1C">
              <w:rPr>
                <w:rFonts w:eastAsia="Arial Unicode MS" w:asciiTheme="minorHAnsi" w:hAnsiTheme="minorHAnsi" w:cstheme="minorHAnsi"/>
                <w:b/>
                <w:bCs/>
                <w:i/>
                <w:iCs/>
                <w:color w:val="000000" w:themeColor="text1"/>
                <w:sz w:val="22"/>
                <w:szCs w:val="22"/>
              </w:rPr>
              <w:t>not</w:t>
            </w:r>
            <w:r w:rsidRPr="004C16C0" w:rsidR="00E74C1C">
              <w:rPr>
                <w:rFonts w:eastAsia="Arial Unicode MS" w:asciiTheme="minorHAnsi" w:hAnsiTheme="minorHAnsi" w:cstheme="minorHAnsi"/>
                <w:i/>
                <w:iCs/>
                <w:color w:val="000000" w:themeColor="text1"/>
                <w:sz w:val="22"/>
                <w:szCs w:val="22"/>
              </w:rPr>
              <w:t xml:space="preserve"> be examining students but the same definition of what is m</w:t>
            </w:r>
            <w:r w:rsidRPr="004C16C0" w:rsidR="004B3D1E">
              <w:rPr>
                <w:rFonts w:eastAsia="Arial Unicode MS" w:asciiTheme="minorHAnsi" w:hAnsiTheme="minorHAnsi" w:cstheme="minorHAnsi"/>
                <w:i/>
                <w:iCs/>
                <w:color w:val="000000" w:themeColor="text1"/>
                <w:sz w:val="22"/>
                <w:szCs w:val="22"/>
              </w:rPr>
              <w:t>e</w:t>
            </w:r>
            <w:r w:rsidRPr="004C16C0" w:rsidR="00E74C1C">
              <w:rPr>
                <w:rFonts w:eastAsia="Arial Unicode MS" w:asciiTheme="minorHAnsi" w:hAnsiTheme="minorHAnsi" w:cstheme="minorHAnsi"/>
                <w:i/>
                <w:iCs/>
                <w:color w:val="000000" w:themeColor="text1"/>
                <w:sz w:val="22"/>
                <w:szCs w:val="22"/>
              </w:rPr>
              <w:t>ant by ‘to disc</w:t>
            </w:r>
            <w:r w:rsidRPr="004C16C0" w:rsidR="004B3D1E">
              <w:rPr>
                <w:rFonts w:eastAsia="Arial Unicode MS" w:asciiTheme="minorHAnsi" w:hAnsiTheme="minorHAnsi" w:cstheme="minorHAnsi"/>
                <w:i/>
                <w:iCs/>
                <w:color w:val="000000" w:themeColor="text1"/>
                <w:sz w:val="22"/>
                <w:szCs w:val="22"/>
              </w:rPr>
              <w:t>o</w:t>
            </w:r>
            <w:r w:rsidRPr="004C16C0" w:rsidR="00E74C1C">
              <w:rPr>
                <w:rFonts w:eastAsia="Arial Unicode MS" w:asciiTheme="minorHAnsi" w:hAnsiTheme="minorHAnsi" w:cstheme="minorHAnsi"/>
                <w:i/>
                <w:iCs/>
                <w:color w:val="000000" w:themeColor="text1"/>
                <w:sz w:val="22"/>
                <w:szCs w:val="22"/>
              </w:rPr>
              <w:t>ver that an act of FGM appears to have been carried out</w:t>
            </w:r>
            <w:r w:rsidRPr="004C16C0" w:rsidR="008B1F11">
              <w:rPr>
                <w:rFonts w:eastAsia="Arial Unicode MS" w:asciiTheme="minorHAnsi" w:hAnsiTheme="minorHAnsi" w:cstheme="minorHAnsi"/>
                <w:i/>
                <w:iCs/>
                <w:color w:val="000000" w:themeColor="text1"/>
                <w:sz w:val="22"/>
                <w:szCs w:val="22"/>
              </w:rPr>
              <w:t>’</w:t>
            </w:r>
            <w:r w:rsidRPr="004C16C0" w:rsidR="00E74C1C">
              <w:rPr>
                <w:rFonts w:eastAsia="Arial Unicode MS" w:asciiTheme="minorHAnsi" w:hAnsiTheme="minorHAnsi" w:cstheme="minorHAnsi"/>
                <w:i/>
                <w:iCs/>
                <w:color w:val="000000" w:themeColor="text1"/>
                <w:sz w:val="22"/>
                <w:szCs w:val="22"/>
              </w:rPr>
              <w:t xml:space="preserve"> is used for all professionals to whom this is </w:t>
            </w:r>
            <w:r w:rsidRPr="004C16C0" w:rsidR="004B3D1E">
              <w:rPr>
                <w:rFonts w:eastAsia="Arial Unicode MS" w:asciiTheme="minorHAnsi" w:hAnsiTheme="minorHAnsi" w:cstheme="minorHAnsi"/>
                <w:i/>
                <w:iCs/>
                <w:color w:val="000000" w:themeColor="text1"/>
                <w:sz w:val="22"/>
                <w:szCs w:val="22"/>
              </w:rPr>
              <w:t xml:space="preserve">mandatory reporting duty applies. </w:t>
            </w:r>
          </w:p>
          <w:p w:rsidRPr="004C16C0" w:rsidR="0000687A" w:rsidP="008053BA" w:rsidRDefault="008B1F11" w14:paraId="7E3438DC" w14:textId="1EDD7098">
            <w:pPr>
              <w:tabs>
                <w:tab w:val="left" w:pos="1418"/>
                <w:tab w:val="right" w:pos="10206"/>
              </w:tabs>
              <w:rPr>
                <w:rFonts w:eastAsia="Arial Unicode MS" w:asciiTheme="minorHAnsi" w:hAnsiTheme="minorHAnsi" w:cstheme="minorHAnsi"/>
                <w:i/>
                <w:iCs/>
                <w:color w:val="000000" w:themeColor="text1"/>
                <w:sz w:val="22"/>
                <w:szCs w:val="22"/>
              </w:rPr>
            </w:pPr>
            <w:r w:rsidRPr="004C16C0">
              <w:rPr>
                <w:rFonts w:eastAsia="Arial Unicode MS" w:asciiTheme="minorHAnsi" w:hAnsiTheme="minorHAnsi" w:cstheme="minorHAnsi"/>
                <w:b/>
                <w:bCs/>
                <w:i/>
                <w:iCs/>
                <w:color w:val="000000" w:themeColor="text1"/>
                <w:sz w:val="22"/>
                <w:szCs w:val="22"/>
              </w:rPr>
              <w:t>Teachers</w:t>
            </w:r>
            <w:r w:rsidRPr="004C16C0">
              <w:rPr>
                <w:rFonts w:eastAsia="Arial Unicode MS" w:asciiTheme="minorHAnsi" w:hAnsiTheme="minorHAnsi" w:cstheme="minorHAnsi"/>
                <w:i/>
                <w:iCs/>
                <w:color w:val="000000" w:themeColor="text1"/>
                <w:sz w:val="22"/>
                <w:szCs w:val="22"/>
              </w:rPr>
              <w:t xml:space="preserve"> </w:t>
            </w:r>
            <w:r w:rsidRPr="004C16C0">
              <w:rPr>
                <w:rFonts w:eastAsia="Arial Unicode MS" w:asciiTheme="minorHAnsi" w:hAnsiTheme="minorHAnsi" w:cstheme="minorHAnsi"/>
                <w:b/>
                <w:bCs/>
                <w:i/>
                <w:iCs/>
                <w:color w:val="000000" w:themeColor="text1"/>
                <w:sz w:val="22"/>
                <w:szCs w:val="22"/>
              </w:rPr>
              <w:t>must</w:t>
            </w:r>
            <w:r w:rsidRPr="004C16C0">
              <w:rPr>
                <w:rFonts w:eastAsia="Arial Unicode MS" w:asciiTheme="minorHAnsi" w:hAnsiTheme="minorHAnsi" w:cstheme="minorHAnsi"/>
                <w:i/>
                <w:iCs/>
                <w:color w:val="000000" w:themeColor="text1"/>
                <w:sz w:val="22"/>
                <w:szCs w:val="22"/>
              </w:rPr>
              <w:t xml:space="preserve"> personally report to the police cases where they discover an act of FGM appears to have been carried out.  Unless the teacher has good reason not to, they should still refer to the Safeguarding Team who will support with the appropriate reporting.   This does not apply in relation to at risk or suspected cases (i.e. where the teacher does not discover that an act of FGM appears to have been carried out, either through disclose by the victim or visual evidence) or in cases where the woman is over 18. In these cases teachers should report to the Safeguarding Team.</w:t>
            </w:r>
            <w:r w:rsidRPr="004C16C0" w:rsidR="004B3D1E">
              <w:rPr>
                <w:rFonts w:eastAsia="Arial Unicode MS" w:asciiTheme="minorHAnsi" w:hAnsiTheme="minorHAnsi" w:cstheme="minorHAnsi"/>
                <w:i/>
                <w:iCs/>
                <w:color w:val="000000" w:themeColor="text1"/>
                <w:sz w:val="22"/>
                <w:szCs w:val="22"/>
              </w:rPr>
              <w:t xml:space="preserve"> </w:t>
            </w:r>
          </w:p>
        </w:tc>
      </w:tr>
      <w:tr w:rsidRPr="004C16C0" w:rsidR="001B644A" w:rsidTr="00C547F7" w14:paraId="775D5304" w14:textId="77777777">
        <w:tc>
          <w:tcPr>
            <w:tcW w:w="2405" w:type="dxa"/>
          </w:tcPr>
          <w:p w:rsidRPr="004C16C0" w:rsidR="001B644A" w:rsidP="008053BA" w:rsidRDefault="001B644A" w14:paraId="3B833B86" w14:textId="514CD244">
            <w:pPr>
              <w:tabs>
                <w:tab w:val="left" w:pos="1418"/>
                <w:tab w:val="right" w:pos="10206"/>
              </w:tabs>
              <w:rPr>
                <w:rFonts w:eastAsia="Arial Unicode MS" w:asciiTheme="minorHAnsi" w:hAnsiTheme="minorHAnsi" w:cstheme="minorHAnsi"/>
                <w:b/>
                <w:bCs/>
                <w:color w:val="000000" w:themeColor="text1"/>
                <w:sz w:val="22"/>
                <w:szCs w:val="22"/>
              </w:rPr>
            </w:pPr>
            <w:r w:rsidRPr="004C16C0">
              <w:rPr>
                <w:rFonts w:eastAsia="Arial Unicode MS" w:asciiTheme="minorHAnsi" w:hAnsiTheme="minorHAnsi" w:cstheme="minorHAnsi"/>
                <w:b/>
                <w:bCs/>
                <w:color w:val="000000" w:themeColor="text1"/>
                <w:sz w:val="22"/>
                <w:szCs w:val="22"/>
              </w:rPr>
              <w:t>Forced marriage</w:t>
            </w:r>
          </w:p>
        </w:tc>
        <w:tc>
          <w:tcPr>
            <w:tcW w:w="6658" w:type="dxa"/>
          </w:tcPr>
          <w:p w:rsidRPr="004C16C0" w:rsidR="001B644A" w:rsidP="008053BA" w:rsidRDefault="001B644A" w14:paraId="51089833" w14:textId="7777777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Forcing a person into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w:t>
            </w:r>
            <w:r w:rsidRPr="004C16C0" w:rsidR="006C6622">
              <w:rPr>
                <w:rFonts w:eastAsia="Arial Unicode MS" w:asciiTheme="minorHAnsi" w:hAnsiTheme="minorHAnsi" w:cstheme="minorHAnsi"/>
                <w:color w:val="000000" w:themeColor="text1"/>
                <w:sz w:val="22"/>
                <w:szCs w:val="22"/>
              </w:rPr>
              <w:t xml:space="preserve">chological.  A lack of full and free consent can be where a person do not consent or where they cannot consent (if they have learning disabilities for example).  Nevertheless, some perpetrators use perceived cultural practices to coerce a person into marriage.  </w:t>
            </w:r>
          </w:p>
          <w:p w:rsidRPr="004C16C0" w:rsidR="004B1FDA" w:rsidP="008053BA" w:rsidRDefault="004B1FDA" w14:paraId="348F452B" w14:textId="385B28D7">
            <w:pPr>
              <w:tabs>
                <w:tab w:val="left" w:pos="1418"/>
                <w:tab w:val="right" w:pos="10206"/>
              </w:tabs>
              <w:rPr>
                <w:rFonts w:eastAsia="Arial Unicode MS" w:asciiTheme="minorHAnsi" w:hAnsiTheme="minorHAnsi" w:cstheme="minorHAnsi"/>
                <w:color w:val="000000" w:themeColor="text1"/>
                <w:sz w:val="22"/>
                <w:szCs w:val="22"/>
              </w:rPr>
            </w:pPr>
            <w:r w:rsidRPr="004C16C0">
              <w:rPr>
                <w:rFonts w:eastAsia="Arial Unicode MS" w:asciiTheme="minorHAnsi" w:hAnsiTheme="minorHAnsi" w:cstheme="minorHAnsi"/>
                <w:color w:val="000000" w:themeColor="text1"/>
                <w:sz w:val="22"/>
                <w:szCs w:val="22"/>
              </w:rPr>
              <w:t>In addition, since February 2023 it has also been a crime to carr</w:t>
            </w:r>
            <w:r w:rsidRPr="004C16C0" w:rsidR="00201B8D">
              <w:rPr>
                <w:rFonts w:eastAsia="Arial Unicode MS" w:asciiTheme="minorHAnsi" w:hAnsiTheme="minorHAnsi" w:cstheme="minorHAnsi"/>
                <w:color w:val="000000" w:themeColor="text1"/>
                <w:sz w:val="22"/>
                <w:szCs w:val="22"/>
              </w:rPr>
              <w:t>y</w:t>
            </w:r>
            <w:r w:rsidRPr="004C16C0">
              <w:rPr>
                <w:rFonts w:eastAsia="Arial Unicode MS" w:asciiTheme="minorHAnsi" w:hAnsiTheme="minorHAnsi" w:cstheme="minorHAnsi"/>
                <w:color w:val="000000" w:themeColor="text1"/>
                <w:sz w:val="22"/>
                <w:szCs w:val="22"/>
              </w:rPr>
              <w:t xml:space="preserve"> out any conduct whose purpose is to cause a child to marry before their eighteenth birthday</w:t>
            </w:r>
            <w:r w:rsidRPr="004C16C0" w:rsidR="00201B8D">
              <w:rPr>
                <w:rFonts w:eastAsia="Arial Unicode MS" w:asciiTheme="minorHAnsi" w:hAnsiTheme="minorHAnsi" w:cstheme="minorHAnsi"/>
                <w:color w:val="000000" w:themeColor="text1"/>
                <w:sz w:val="22"/>
                <w:szCs w:val="22"/>
              </w:rPr>
              <w:t>, even if violence, threats or another form of coercion are not used.  As with the existing forced marriage law, this applies to non-binding, unofficial ‘marriages’ as well as legal marriages.</w:t>
            </w:r>
          </w:p>
        </w:tc>
      </w:tr>
    </w:tbl>
    <w:p w:rsidRPr="004C16C0" w:rsidR="00C547F7" w:rsidP="008053BA" w:rsidRDefault="00C547F7" w14:paraId="36515900" w14:textId="77777777">
      <w:pPr>
        <w:tabs>
          <w:tab w:val="left" w:pos="1418"/>
          <w:tab w:val="right" w:pos="10206"/>
        </w:tabs>
        <w:rPr>
          <w:rFonts w:eastAsia="Arial Unicode MS" w:asciiTheme="minorHAnsi" w:hAnsiTheme="minorHAnsi" w:cstheme="minorHAnsi"/>
          <w:b/>
          <w:bCs/>
          <w:color w:val="000000" w:themeColor="text1"/>
          <w:sz w:val="22"/>
          <w:szCs w:val="22"/>
        </w:rPr>
      </w:pPr>
    </w:p>
    <w:p w:rsidRPr="004C16C0" w:rsidR="003F0C01" w:rsidP="003F0C01" w:rsidRDefault="003F0C01" w14:paraId="264380B8" w14:textId="1D751566">
      <w:pPr>
        <w:tabs>
          <w:tab w:val="left" w:pos="1418"/>
          <w:tab w:val="right" w:pos="10206"/>
        </w:tabs>
        <w:rPr>
          <w:rFonts w:eastAsia="Arial Unicode MS" w:asciiTheme="minorHAnsi" w:hAnsiTheme="minorHAnsi" w:cstheme="minorHAnsi"/>
          <w:b/>
          <w:bCs/>
          <w:color w:val="000000" w:themeColor="text1"/>
          <w:sz w:val="22"/>
          <w:szCs w:val="22"/>
        </w:rPr>
      </w:pPr>
    </w:p>
    <w:p w:rsidR="00622671" w:rsidP="00B31490" w:rsidRDefault="00622671" w14:paraId="1CB9F57B"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33299265"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66D3990F"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4A4508D4"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589C151C"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724A8FCB"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61758A5F"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3F5198F9"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4C797C66"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632244B0"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2A54AD73"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3A34F0D2"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64E49702"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06C22682"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39026FE5"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5935A42F"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67EEE99B"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2A6B82AE"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66BEDDB1"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4B33FE43"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4B6F1789" w14:textId="77777777">
      <w:pPr>
        <w:tabs>
          <w:tab w:val="left" w:pos="1418"/>
          <w:tab w:val="right" w:pos="10206"/>
        </w:tabs>
        <w:rPr>
          <w:rFonts w:eastAsia="Arial Unicode MS" w:asciiTheme="minorHAnsi" w:hAnsiTheme="minorHAnsi" w:cstheme="minorHAnsi"/>
          <w:color w:val="000000" w:themeColor="text1"/>
          <w:sz w:val="22"/>
          <w:szCs w:val="22"/>
        </w:rPr>
      </w:pPr>
    </w:p>
    <w:p w:rsidR="00CF7E33" w:rsidP="00B31490" w:rsidRDefault="00CF7E33" w14:paraId="50299200" w14:textId="77777777">
      <w:pPr>
        <w:tabs>
          <w:tab w:val="left" w:pos="1418"/>
          <w:tab w:val="right" w:pos="10206"/>
        </w:tabs>
        <w:rPr>
          <w:rFonts w:eastAsia="Arial Unicode MS" w:asciiTheme="minorHAnsi" w:hAnsiTheme="minorHAnsi" w:cstheme="minorHAnsi"/>
          <w:color w:val="000000" w:themeColor="text1"/>
          <w:sz w:val="22"/>
          <w:szCs w:val="22"/>
        </w:rPr>
      </w:pPr>
    </w:p>
    <w:p w:rsidRPr="004C16C0" w:rsidR="00CF7E33" w:rsidP="00B31490" w:rsidRDefault="00CF7E33" w14:paraId="6852EB91" w14:textId="77777777">
      <w:pPr>
        <w:tabs>
          <w:tab w:val="left" w:pos="1418"/>
          <w:tab w:val="right" w:pos="10206"/>
        </w:tabs>
        <w:rPr>
          <w:rFonts w:eastAsia="Arial Unicode MS" w:asciiTheme="minorHAnsi" w:hAnsiTheme="minorHAnsi" w:cstheme="minorHAnsi"/>
          <w:color w:val="000000" w:themeColor="text1"/>
          <w:sz w:val="22"/>
          <w:szCs w:val="22"/>
        </w:rPr>
      </w:pPr>
    </w:p>
    <w:p w:rsidR="00622671" w:rsidP="00B31490" w:rsidRDefault="00622671" w14:paraId="3B0B02A1" w14:textId="566556C5">
      <w:pPr>
        <w:tabs>
          <w:tab w:val="left" w:pos="1418"/>
          <w:tab w:val="right" w:pos="10206"/>
        </w:tabs>
        <w:rPr>
          <w:rFonts w:eastAsia="Arial Unicode MS" w:asciiTheme="minorHAnsi" w:hAnsiTheme="minorHAnsi" w:cstheme="minorHAnsi"/>
          <w:b/>
          <w:bCs/>
          <w:color w:val="000000" w:themeColor="text1"/>
        </w:rPr>
      </w:pPr>
      <w:r w:rsidRPr="00082BDB">
        <w:rPr>
          <w:rFonts w:eastAsia="Arial Unicode MS" w:asciiTheme="minorHAnsi" w:hAnsiTheme="minorHAnsi" w:cstheme="minorHAnsi"/>
          <w:b/>
          <w:bCs/>
          <w:color w:val="000000" w:themeColor="text1"/>
        </w:rPr>
        <w:t xml:space="preserve">Appendix </w:t>
      </w:r>
      <w:r w:rsidRPr="00082BDB" w:rsidR="00FF2E4D">
        <w:rPr>
          <w:rFonts w:eastAsia="Arial Unicode MS" w:asciiTheme="minorHAnsi" w:hAnsiTheme="minorHAnsi" w:cstheme="minorHAnsi"/>
          <w:b/>
          <w:bCs/>
          <w:color w:val="000000" w:themeColor="text1"/>
        </w:rPr>
        <w:t xml:space="preserve">10 </w:t>
      </w:r>
      <w:r w:rsidR="00082BDB">
        <w:rPr>
          <w:rFonts w:eastAsia="Arial Unicode MS" w:asciiTheme="minorHAnsi" w:hAnsiTheme="minorHAnsi" w:cstheme="minorHAnsi"/>
          <w:b/>
          <w:bCs/>
          <w:color w:val="000000" w:themeColor="text1"/>
        </w:rPr>
        <w:t>GLOSSARY OF TERMS</w:t>
      </w:r>
    </w:p>
    <w:p w:rsidRPr="00082BDB" w:rsidR="00082BDB" w:rsidP="00B31490" w:rsidRDefault="00082BDB" w14:paraId="2673118C" w14:textId="77777777">
      <w:pPr>
        <w:tabs>
          <w:tab w:val="left" w:pos="1418"/>
          <w:tab w:val="right" w:pos="10206"/>
        </w:tabs>
        <w:rPr>
          <w:rFonts w:eastAsia="Arial Unicode MS" w:asciiTheme="minorHAnsi" w:hAnsiTheme="minorHAnsi" w:cstheme="minorHAnsi"/>
          <w:b/>
          <w:bCs/>
          <w:color w:val="000000" w:themeColor="text1"/>
        </w:rPr>
      </w:pPr>
    </w:p>
    <w:tbl>
      <w:tblPr>
        <w:tblStyle w:val="TableGrid0"/>
        <w:tblW w:w="9717" w:type="dxa"/>
        <w:tblInd w:w="-5" w:type="dxa"/>
        <w:tblCellMar>
          <w:top w:w="9" w:type="dxa"/>
          <w:left w:w="106" w:type="dxa"/>
          <w:right w:w="91" w:type="dxa"/>
        </w:tblCellMar>
        <w:tblLook w:val="04A0" w:firstRow="1" w:lastRow="0" w:firstColumn="1" w:lastColumn="0" w:noHBand="0" w:noVBand="1"/>
      </w:tblPr>
      <w:tblGrid>
        <w:gridCol w:w="2111"/>
        <w:gridCol w:w="7606"/>
      </w:tblGrid>
      <w:tr w:rsidRPr="004C16C0" w:rsidR="00622671" w:rsidTr="000D694A" w14:paraId="14B390C9" w14:textId="77777777">
        <w:trPr>
          <w:trHeight w:val="468"/>
          <w:tblHeader/>
        </w:trPr>
        <w:tc>
          <w:tcPr>
            <w:tcW w:w="9717" w:type="dxa"/>
            <w:gridSpan w:val="2"/>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6B14B6BE" w14:textId="77777777">
            <w:pPr>
              <w:spacing w:line="259" w:lineRule="auto"/>
              <w:jc w:val="both"/>
              <w:rPr>
                <w:rFonts w:asciiTheme="minorHAnsi" w:hAnsiTheme="minorHAnsi" w:cstheme="minorHAnsi"/>
                <w:sz w:val="22"/>
                <w:szCs w:val="22"/>
              </w:rPr>
            </w:pPr>
            <w:r w:rsidRPr="004C16C0">
              <w:rPr>
                <w:rFonts w:asciiTheme="minorHAnsi" w:hAnsiTheme="minorHAnsi" w:cstheme="minorHAnsi"/>
                <w:b/>
                <w:sz w:val="22"/>
                <w:szCs w:val="22"/>
              </w:rPr>
              <w:t xml:space="preserve">Glossary of terms </w:t>
            </w:r>
            <w:r w:rsidRPr="004C16C0">
              <w:rPr>
                <w:rFonts w:asciiTheme="minorHAnsi" w:hAnsiTheme="minorHAnsi" w:cstheme="minorHAnsi"/>
                <w:sz w:val="22"/>
                <w:szCs w:val="22"/>
              </w:rPr>
              <w:t xml:space="preserve"> </w:t>
            </w:r>
          </w:p>
        </w:tc>
      </w:tr>
      <w:tr w:rsidRPr="004C16C0" w:rsidR="00687B10" w:rsidTr="00B0710C" w14:paraId="04145918" w14:textId="77777777">
        <w:trPr>
          <w:trHeight w:val="1162"/>
        </w:trPr>
        <w:tc>
          <w:tcPr>
            <w:tcW w:w="2111"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19939C09"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Abuse  </w:t>
            </w:r>
          </w:p>
        </w:tc>
        <w:tc>
          <w:tcPr>
            <w:tcW w:w="7606"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4ED5D60B" w14:textId="77777777">
            <w:pPr>
              <w:spacing w:line="241"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A form of maltreatment which includes physical, sexual and emotional harm or neglect.     </w:t>
            </w:r>
          </w:p>
          <w:p w:rsidRPr="004C16C0" w:rsidR="00687B10" w:rsidP="00B0710C" w:rsidRDefault="00687B10" w14:paraId="7C81367D"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A person may abuse a child by inflicting harm or by failing to act to prevent harm. Children may be abused within their family, in an institutional or community setting, by those known to them, or, more rarely by a stranger.   </w:t>
            </w:r>
          </w:p>
        </w:tc>
      </w:tr>
      <w:tr w:rsidRPr="004C16C0" w:rsidR="00687B10" w:rsidTr="00B0710C" w14:paraId="57A0A07D"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45B34BB0" w14:textId="112E6A4B">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Care </w:t>
            </w:r>
            <w:r w:rsidRPr="004C16C0" w:rsidR="005A4B9C">
              <w:rPr>
                <w:rFonts w:asciiTheme="minorHAnsi" w:hAnsiTheme="minorHAnsi" w:cstheme="minorHAnsi"/>
                <w:sz w:val="22"/>
                <w:szCs w:val="22"/>
              </w:rPr>
              <w:t>experienced (</w:t>
            </w:r>
            <w:r w:rsidRPr="004C16C0" w:rsidR="00102427">
              <w:rPr>
                <w:rFonts w:asciiTheme="minorHAnsi" w:hAnsiTheme="minorHAnsi" w:cstheme="minorHAnsi"/>
                <w:sz w:val="22"/>
                <w:szCs w:val="22"/>
              </w:rPr>
              <w:t xml:space="preserve">LAC) </w:t>
            </w:r>
          </w:p>
        </w:tc>
        <w:tc>
          <w:tcPr>
            <w:tcW w:w="7606"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0A6B7628"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Looked After Child </w:t>
            </w:r>
          </w:p>
        </w:tc>
      </w:tr>
      <w:tr w:rsidRPr="004C16C0" w:rsidR="00037EAF" w:rsidTr="00B0710C" w14:paraId="6334661C"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037EAF" w:rsidP="00B0710C" w:rsidRDefault="00037EAF" w14:paraId="125FFC91" w14:textId="00344002">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CAMHS</w:t>
            </w:r>
          </w:p>
        </w:tc>
        <w:tc>
          <w:tcPr>
            <w:tcW w:w="7606" w:type="dxa"/>
            <w:tcBorders>
              <w:top w:val="single" w:color="000000" w:sz="4" w:space="0"/>
              <w:left w:val="single" w:color="000000" w:sz="4" w:space="0"/>
              <w:bottom w:val="single" w:color="000000" w:sz="4" w:space="0"/>
              <w:right w:val="single" w:color="000000" w:sz="4" w:space="0"/>
            </w:tcBorders>
          </w:tcPr>
          <w:p w:rsidRPr="004C16C0" w:rsidR="00037EAF" w:rsidP="00B0710C" w:rsidRDefault="00037EAF" w14:paraId="076906BE" w14:textId="472C5712">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Child &amp; Adolescent Mental Health Service</w:t>
            </w:r>
          </w:p>
        </w:tc>
      </w:tr>
      <w:tr w:rsidRPr="004C16C0" w:rsidR="00687B10" w:rsidTr="00B0710C" w14:paraId="08D2FEE3"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0B74EF73"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CET </w:t>
            </w:r>
          </w:p>
        </w:tc>
        <w:tc>
          <w:tcPr>
            <w:tcW w:w="7606"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2012B5BE"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Child Exploitation Team (within Staffordshire Police) </w:t>
            </w:r>
          </w:p>
        </w:tc>
      </w:tr>
      <w:tr w:rsidRPr="004C16C0" w:rsidR="00622671" w:rsidTr="000D694A" w14:paraId="3B45F830" w14:textId="77777777">
        <w:trPr>
          <w:trHeight w:val="701"/>
        </w:trPr>
        <w:tc>
          <w:tcPr>
            <w:tcW w:w="2111"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47C628F0"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Child or young person  </w:t>
            </w:r>
          </w:p>
        </w:tc>
        <w:tc>
          <w:tcPr>
            <w:tcW w:w="7606"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181D68B0"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 Anyone who has not yet reached their 18th birthday </w:t>
            </w:r>
          </w:p>
        </w:tc>
      </w:tr>
      <w:tr w:rsidRPr="004C16C0" w:rsidR="00687B10" w:rsidTr="00B0710C" w14:paraId="3D49E162" w14:textId="77777777">
        <w:trPr>
          <w:trHeight w:val="470"/>
        </w:trPr>
        <w:tc>
          <w:tcPr>
            <w:tcW w:w="2111"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28F3C05B"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Child protection </w:t>
            </w:r>
          </w:p>
        </w:tc>
        <w:tc>
          <w:tcPr>
            <w:tcW w:w="7606"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2A2735DB"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The activity undertaken to protect specific children who are identified as suffering, or likely to suffer, significant harm. Child protection is one element of Safeguarding. </w:t>
            </w:r>
          </w:p>
        </w:tc>
      </w:tr>
      <w:tr w:rsidRPr="004C16C0" w:rsidR="00687B10" w:rsidTr="00B0710C" w14:paraId="619B47D3"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02F42A1D"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CIN / CIN Plan </w:t>
            </w:r>
          </w:p>
        </w:tc>
        <w:tc>
          <w:tcPr>
            <w:tcW w:w="7606"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6C004671"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Child in Need / Child in Need Plan (under s.17 Children Act 1989) </w:t>
            </w:r>
          </w:p>
        </w:tc>
      </w:tr>
      <w:tr w:rsidRPr="004C16C0" w:rsidR="00687B10" w:rsidTr="00B0710C" w14:paraId="16D33851"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1D1F5447"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CP / CP Plan </w:t>
            </w:r>
          </w:p>
        </w:tc>
        <w:tc>
          <w:tcPr>
            <w:tcW w:w="7606"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55F0ED7A"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Child Protection / Child Protection Plan (under s.47 Children Act 1989) </w:t>
            </w:r>
          </w:p>
        </w:tc>
      </w:tr>
      <w:tr w:rsidRPr="004C16C0" w:rsidR="00687B10" w:rsidTr="00B0710C" w14:paraId="3F9C53E5"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6503529A"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CME </w:t>
            </w:r>
          </w:p>
        </w:tc>
        <w:tc>
          <w:tcPr>
            <w:tcW w:w="7606"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4B84C592"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Children Missing from Education </w:t>
            </w:r>
          </w:p>
        </w:tc>
      </w:tr>
      <w:tr w:rsidRPr="004C16C0" w:rsidR="00037EAF" w:rsidTr="00B0710C" w14:paraId="63A0B0A3"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037EAF" w:rsidP="00B0710C" w:rsidRDefault="00037EAF" w14:paraId="71EE175F" w14:textId="6C5E14D0">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CSA</w:t>
            </w:r>
          </w:p>
        </w:tc>
        <w:tc>
          <w:tcPr>
            <w:tcW w:w="7606" w:type="dxa"/>
            <w:tcBorders>
              <w:top w:val="single" w:color="000000" w:sz="4" w:space="0"/>
              <w:left w:val="single" w:color="000000" w:sz="4" w:space="0"/>
              <w:bottom w:val="single" w:color="000000" w:sz="4" w:space="0"/>
              <w:right w:val="single" w:color="000000" w:sz="4" w:space="0"/>
            </w:tcBorders>
          </w:tcPr>
          <w:p w:rsidRPr="004C16C0" w:rsidR="00037EAF" w:rsidP="00B0710C" w:rsidRDefault="00037EAF" w14:paraId="56039CBC" w14:textId="7A30AB85">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Child Sexual Abuse</w:t>
            </w:r>
          </w:p>
        </w:tc>
      </w:tr>
      <w:tr w:rsidRPr="004C16C0" w:rsidR="00687B10" w:rsidTr="00B0710C" w14:paraId="25CC9159"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3AF9ABE3"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CSE </w:t>
            </w:r>
          </w:p>
        </w:tc>
        <w:tc>
          <w:tcPr>
            <w:tcW w:w="7606"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1743F9A3"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Child Sexual Exploitation </w:t>
            </w:r>
          </w:p>
        </w:tc>
      </w:tr>
      <w:tr w:rsidRPr="004C16C0" w:rsidR="00037EAF" w:rsidTr="00B0710C" w14:paraId="0E85D500"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037EAF" w:rsidP="00B0710C" w:rsidRDefault="00037EAF" w14:paraId="35B39F51" w14:textId="7443FFBA">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DA</w:t>
            </w:r>
          </w:p>
        </w:tc>
        <w:tc>
          <w:tcPr>
            <w:tcW w:w="7606" w:type="dxa"/>
            <w:tcBorders>
              <w:top w:val="single" w:color="000000" w:sz="4" w:space="0"/>
              <w:left w:val="single" w:color="000000" w:sz="4" w:space="0"/>
              <w:bottom w:val="single" w:color="000000" w:sz="4" w:space="0"/>
              <w:right w:val="single" w:color="000000" w:sz="4" w:space="0"/>
            </w:tcBorders>
          </w:tcPr>
          <w:p w:rsidRPr="004C16C0" w:rsidR="00037EAF" w:rsidP="00B0710C" w:rsidRDefault="00037EAF" w14:paraId="46F3B57A" w14:textId="115AE7A2">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Domestic Abuse</w:t>
            </w:r>
          </w:p>
        </w:tc>
      </w:tr>
      <w:tr w:rsidRPr="004C16C0" w:rsidR="009F7CF2" w:rsidTr="00B0710C" w14:paraId="76B1AF38"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9F7CF2" w:rsidP="00B0710C" w:rsidRDefault="009F7CF2" w14:paraId="019DBE34" w14:textId="3A8E0A06">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DASV</w:t>
            </w:r>
          </w:p>
        </w:tc>
        <w:tc>
          <w:tcPr>
            <w:tcW w:w="7606" w:type="dxa"/>
            <w:tcBorders>
              <w:top w:val="single" w:color="000000" w:sz="4" w:space="0"/>
              <w:left w:val="single" w:color="000000" w:sz="4" w:space="0"/>
              <w:bottom w:val="single" w:color="000000" w:sz="4" w:space="0"/>
              <w:right w:val="single" w:color="000000" w:sz="4" w:space="0"/>
            </w:tcBorders>
          </w:tcPr>
          <w:p w:rsidRPr="004C16C0" w:rsidR="009F7CF2" w:rsidP="00B0710C" w:rsidRDefault="009F7CF2" w14:paraId="1B967921" w14:textId="0C2A1C35">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Domestic Abuse and Sexual Violence</w:t>
            </w:r>
          </w:p>
        </w:tc>
      </w:tr>
      <w:tr w:rsidRPr="004C16C0" w:rsidR="00687B10" w:rsidTr="00B0710C" w14:paraId="7B830403"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662C2E58"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DSL </w:t>
            </w:r>
          </w:p>
        </w:tc>
        <w:tc>
          <w:tcPr>
            <w:tcW w:w="7606"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47FACC78"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Designated Safeguarding Lead </w:t>
            </w:r>
          </w:p>
        </w:tc>
      </w:tr>
      <w:tr w:rsidRPr="004C16C0" w:rsidR="00687B10" w:rsidTr="00B0710C" w14:paraId="70CB1CDE"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6C3DE0EC"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Deputy DSL </w:t>
            </w:r>
          </w:p>
        </w:tc>
        <w:tc>
          <w:tcPr>
            <w:tcW w:w="7606" w:type="dxa"/>
            <w:tcBorders>
              <w:top w:val="single" w:color="000000" w:sz="4" w:space="0"/>
              <w:left w:val="single" w:color="000000" w:sz="4" w:space="0"/>
              <w:bottom w:val="single" w:color="000000" w:sz="4" w:space="0"/>
              <w:right w:val="single" w:color="000000" w:sz="4" w:space="0"/>
            </w:tcBorders>
          </w:tcPr>
          <w:p w:rsidRPr="004C16C0" w:rsidR="00687B10" w:rsidP="00B0710C" w:rsidRDefault="00687B10" w14:paraId="1CEAA510"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Deputy Designated Safeguarding Lead </w:t>
            </w:r>
          </w:p>
        </w:tc>
      </w:tr>
      <w:tr w:rsidRPr="004C16C0" w:rsidR="00622671" w:rsidTr="000D694A" w14:paraId="0DDA4416" w14:textId="77777777">
        <w:trPr>
          <w:trHeight w:val="469"/>
        </w:trPr>
        <w:tc>
          <w:tcPr>
            <w:tcW w:w="2111"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2E96194B"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Early help  </w:t>
            </w:r>
          </w:p>
        </w:tc>
        <w:tc>
          <w:tcPr>
            <w:tcW w:w="7606"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4F551382"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Providing support as soon as a problem emerges, at any point in a child’s life, from the foundation years to teenage years. </w:t>
            </w:r>
          </w:p>
        </w:tc>
      </w:tr>
      <w:tr w:rsidRPr="004C16C0" w:rsidR="00622671" w:rsidTr="000D694A" w14:paraId="25843410" w14:textId="77777777">
        <w:trPr>
          <w:trHeight w:val="470"/>
        </w:trPr>
        <w:tc>
          <w:tcPr>
            <w:tcW w:w="2111"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0972BC03"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Early Help </w:t>
            </w:r>
          </w:p>
          <w:p w:rsidRPr="004C16C0" w:rsidR="00622671" w:rsidP="000D694A" w:rsidRDefault="00622671" w14:paraId="11A38587"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Assessment (EHA) </w:t>
            </w:r>
          </w:p>
        </w:tc>
        <w:tc>
          <w:tcPr>
            <w:tcW w:w="7606"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494635A1"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A way of identifying the strengths and needs within a family in order to provide the right help and support at the right time. </w:t>
            </w:r>
          </w:p>
        </w:tc>
      </w:tr>
      <w:tr w:rsidRPr="004C16C0" w:rsidR="009676FB" w:rsidTr="00B0710C" w14:paraId="2560CE4D"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9676FB" w:rsidP="00B0710C" w:rsidRDefault="009676FB" w14:paraId="4CBB4567"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FGM </w:t>
            </w:r>
          </w:p>
        </w:tc>
        <w:tc>
          <w:tcPr>
            <w:tcW w:w="7606" w:type="dxa"/>
            <w:tcBorders>
              <w:top w:val="single" w:color="000000" w:sz="4" w:space="0"/>
              <w:left w:val="single" w:color="000000" w:sz="4" w:space="0"/>
              <w:bottom w:val="single" w:color="000000" w:sz="4" w:space="0"/>
              <w:right w:val="single" w:color="000000" w:sz="4" w:space="0"/>
            </w:tcBorders>
          </w:tcPr>
          <w:p w:rsidRPr="004C16C0" w:rsidR="009676FB" w:rsidP="00B0710C" w:rsidRDefault="009676FB" w14:paraId="476268F1"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Female Genital Mutilation </w:t>
            </w:r>
          </w:p>
        </w:tc>
      </w:tr>
      <w:tr w:rsidRPr="004C16C0" w:rsidR="00622671" w:rsidTr="000D694A" w14:paraId="766DA092" w14:textId="77777777">
        <w:trPr>
          <w:trHeight w:val="470"/>
        </w:trPr>
        <w:tc>
          <w:tcPr>
            <w:tcW w:w="2111"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5BCE03BB"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First Response</w:t>
            </w:r>
          </w:p>
        </w:tc>
        <w:tc>
          <w:tcPr>
            <w:tcW w:w="7606"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09720670"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Safeguarding Referral Team (Staffordshire)</w:t>
            </w:r>
          </w:p>
        </w:tc>
      </w:tr>
      <w:tr w:rsidRPr="004C16C0" w:rsidR="00037EAF" w:rsidTr="00B0710C" w14:paraId="28128FC4" w14:textId="77777777">
        <w:trPr>
          <w:trHeight w:val="470"/>
        </w:trPr>
        <w:tc>
          <w:tcPr>
            <w:tcW w:w="2111" w:type="dxa"/>
            <w:tcBorders>
              <w:top w:val="single" w:color="000000" w:sz="4" w:space="0"/>
              <w:left w:val="single" w:color="000000" w:sz="4" w:space="0"/>
              <w:bottom w:val="single" w:color="000000" w:sz="4" w:space="0"/>
              <w:right w:val="single" w:color="000000" w:sz="4" w:space="0"/>
            </w:tcBorders>
          </w:tcPr>
          <w:p w:rsidRPr="004C16C0" w:rsidR="00037EAF" w:rsidP="00B0710C" w:rsidRDefault="00037EAF" w14:paraId="5EB067D9"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Harm  </w:t>
            </w:r>
          </w:p>
        </w:tc>
        <w:tc>
          <w:tcPr>
            <w:tcW w:w="7606" w:type="dxa"/>
            <w:tcBorders>
              <w:top w:val="single" w:color="000000" w:sz="4" w:space="0"/>
              <w:left w:val="single" w:color="000000" w:sz="4" w:space="0"/>
              <w:bottom w:val="single" w:color="000000" w:sz="4" w:space="0"/>
              <w:right w:val="single" w:color="000000" w:sz="4" w:space="0"/>
            </w:tcBorders>
          </w:tcPr>
          <w:p w:rsidRPr="004C16C0" w:rsidR="00037EAF" w:rsidP="00B0710C" w:rsidRDefault="00037EAF" w14:paraId="308CE3F9"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The ill treatment or impairment of health and development, including impairment suffered from seeing or hearing the ill treatment of another. </w:t>
            </w:r>
          </w:p>
        </w:tc>
      </w:tr>
      <w:tr w:rsidRPr="004C16C0" w:rsidR="009F7CF2" w:rsidTr="00B0710C" w14:paraId="3F05E963" w14:textId="77777777">
        <w:trPr>
          <w:trHeight w:val="470"/>
        </w:trPr>
        <w:tc>
          <w:tcPr>
            <w:tcW w:w="2111" w:type="dxa"/>
            <w:tcBorders>
              <w:top w:val="single" w:color="000000" w:sz="4" w:space="0"/>
              <w:left w:val="single" w:color="000000" w:sz="4" w:space="0"/>
              <w:bottom w:val="single" w:color="000000" w:sz="4" w:space="0"/>
              <w:right w:val="single" w:color="000000" w:sz="4" w:space="0"/>
            </w:tcBorders>
          </w:tcPr>
          <w:p w:rsidRPr="004C16C0" w:rsidR="009F7CF2" w:rsidP="00B0710C" w:rsidRDefault="009F7CF2" w14:paraId="36DD4EEA" w14:textId="45FEBAFC">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HBV</w:t>
            </w:r>
          </w:p>
        </w:tc>
        <w:tc>
          <w:tcPr>
            <w:tcW w:w="7606" w:type="dxa"/>
            <w:tcBorders>
              <w:top w:val="single" w:color="000000" w:sz="4" w:space="0"/>
              <w:left w:val="single" w:color="000000" w:sz="4" w:space="0"/>
              <w:bottom w:val="single" w:color="000000" w:sz="4" w:space="0"/>
              <w:right w:val="single" w:color="000000" w:sz="4" w:space="0"/>
            </w:tcBorders>
          </w:tcPr>
          <w:p w:rsidRPr="004C16C0" w:rsidR="009F7CF2" w:rsidP="00B0710C" w:rsidRDefault="009F7CF2" w14:paraId="632935E8" w14:textId="25AB6AC7">
            <w:pPr>
              <w:spacing w:line="259" w:lineRule="auto"/>
              <w:jc w:val="both"/>
              <w:rPr>
                <w:rFonts w:asciiTheme="minorHAnsi" w:hAnsiTheme="minorHAnsi" w:cstheme="minorHAnsi"/>
                <w:sz w:val="22"/>
                <w:szCs w:val="22"/>
              </w:rPr>
            </w:pPr>
            <w:proofErr w:type="spellStart"/>
            <w:r w:rsidRPr="004C16C0">
              <w:rPr>
                <w:rFonts w:asciiTheme="minorHAnsi" w:hAnsiTheme="minorHAnsi" w:cstheme="minorHAnsi"/>
                <w:sz w:val="22"/>
                <w:szCs w:val="22"/>
              </w:rPr>
              <w:t>Honor</w:t>
            </w:r>
            <w:proofErr w:type="spellEnd"/>
            <w:r w:rsidRPr="004C16C0" w:rsidR="00102427">
              <w:rPr>
                <w:rFonts w:asciiTheme="minorHAnsi" w:hAnsiTheme="minorHAnsi" w:cstheme="minorHAnsi"/>
                <w:sz w:val="22"/>
                <w:szCs w:val="22"/>
              </w:rPr>
              <w:t>-Based Violence</w:t>
            </w:r>
          </w:p>
        </w:tc>
      </w:tr>
      <w:tr w:rsidRPr="004C16C0" w:rsidR="00037EAF" w:rsidTr="00B0710C" w14:paraId="097859AC"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037EAF" w:rsidP="00B0710C" w:rsidRDefault="00037EAF" w14:paraId="22F0C518"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LADO </w:t>
            </w:r>
          </w:p>
        </w:tc>
        <w:tc>
          <w:tcPr>
            <w:tcW w:w="7606" w:type="dxa"/>
            <w:tcBorders>
              <w:top w:val="single" w:color="000000" w:sz="4" w:space="0"/>
              <w:left w:val="single" w:color="000000" w:sz="4" w:space="0"/>
              <w:bottom w:val="single" w:color="000000" w:sz="4" w:space="0"/>
              <w:right w:val="single" w:color="000000" w:sz="4" w:space="0"/>
            </w:tcBorders>
          </w:tcPr>
          <w:p w:rsidRPr="004C16C0" w:rsidR="00037EAF" w:rsidP="00B0710C" w:rsidRDefault="00037EAF" w14:paraId="09C5EF41"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Local Authority Designated Officer </w:t>
            </w:r>
          </w:p>
        </w:tc>
      </w:tr>
      <w:tr w:rsidRPr="004C16C0" w:rsidR="00102427" w:rsidTr="00B0710C" w14:paraId="56455A92"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102427" w:rsidP="00B0710C" w:rsidRDefault="00102427" w14:paraId="1AAF92DF" w14:textId="2D1D6C1E">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MARAC</w:t>
            </w:r>
          </w:p>
        </w:tc>
        <w:tc>
          <w:tcPr>
            <w:tcW w:w="7606" w:type="dxa"/>
            <w:tcBorders>
              <w:top w:val="single" w:color="000000" w:sz="4" w:space="0"/>
              <w:left w:val="single" w:color="000000" w:sz="4" w:space="0"/>
              <w:bottom w:val="single" w:color="000000" w:sz="4" w:space="0"/>
              <w:right w:val="single" w:color="000000" w:sz="4" w:space="0"/>
            </w:tcBorders>
          </w:tcPr>
          <w:p w:rsidRPr="004C16C0" w:rsidR="00102427" w:rsidP="00B0710C" w:rsidRDefault="00102427" w14:paraId="5CA237D9" w14:textId="2F4DD0BD">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Multi Agency</w:t>
            </w:r>
            <w:r w:rsidRPr="004C16C0" w:rsidR="00A868F4">
              <w:rPr>
                <w:rFonts w:asciiTheme="minorHAnsi" w:hAnsiTheme="minorHAnsi" w:cstheme="minorHAnsi"/>
                <w:sz w:val="22"/>
                <w:szCs w:val="22"/>
              </w:rPr>
              <w:t xml:space="preserve"> Risk Assessment Conference</w:t>
            </w:r>
          </w:p>
        </w:tc>
      </w:tr>
      <w:tr w:rsidRPr="004C16C0" w:rsidR="009676FB" w:rsidTr="00B0710C" w14:paraId="71776F7D" w14:textId="77777777">
        <w:trPr>
          <w:trHeight w:val="909"/>
        </w:trPr>
        <w:tc>
          <w:tcPr>
            <w:tcW w:w="2111" w:type="dxa"/>
            <w:tcBorders>
              <w:top w:val="single" w:color="000000" w:sz="4" w:space="0"/>
              <w:left w:val="single" w:color="000000" w:sz="4" w:space="0"/>
              <w:bottom w:val="single" w:color="000000" w:sz="4" w:space="0"/>
              <w:right w:val="single" w:color="000000" w:sz="4" w:space="0"/>
            </w:tcBorders>
          </w:tcPr>
          <w:p w:rsidRPr="004C16C0" w:rsidR="009676FB" w:rsidP="00B0710C" w:rsidRDefault="009676FB" w14:paraId="7C741986"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Parent </w:t>
            </w:r>
          </w:p>
        </w:tc>
        <w:tc>
          <w:tcPr>
            <w:tcW w:w="7606" w:type="dxa"/>
            <w:tcBorders>
              <w:top w:val="single" w:color="000000" w:sz="4" w:space="0"/>
              <w:left w:val="single" w:color="000000" w:sz="4" w:space="0"/>
              <w:bottom w:val="single" w:color="000000" w:sz="4" w:space="0"/>
              <w:right w:val="single" w:color="000000" w:sz="4" w:space="0"/>
            </w:tcBorders>
          </w:tcPr>
          <w:p w:rsidRPr="004C16C0" w:rsidR="009676FB" w:rsidP="00B0710C" w:rsidRDefault="009676FB" w14:paraId="0D041A73"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Birth parents or adoptive parents i.e. those with parental responsibility. It is recognised, however, that other adults may be in a parenting role, for example step parents and foster carers. </w:t>
            </w:r>
          </w:p>
        </w:tc>
      </w:tr>
      <w:tr w:rsidRPr="004C16C0" w:rsidR="00622671" w:rsidTr="000D694A" w14:paraId="65BE0435" w14:textId="77777777">
        <w:trPr>
          <w:trHeight w:val="470"/>
        </w:trPr>
        <w:tc>
          <w:tcPr>
            <w:tcW w:w="2111"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66B5EF7B"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Safeguarding  </w:t>
            </w:r>
          </w:p>
        </w:tc>
        <w:tc>
          <w:tcPr>
            <w:tcW w:w="7606"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6CB137FE"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The action we take to promote the welfare of all children and prevent them from coming to any harm.   </w:t>
            </w:r>
          </w:p>
        </w:tc>
      </w:tr>
      <w:tr w:rsidRPr="004C16C0" w:rsidR="00A868F4" w:rsidTr="000D694A" w14:paraId="67B0291A" w14:textId="77777777">
        <w:trPr>
          <w:trHeight w:val="470"/>
        </w:trPr>
        <w:tc>
          <w:tcPr>
            <w:tcW w:w="2111" w:type="dxa"/>
            <w:tcBorders>
              <w:top w:val="single" w:color="000000" w:sz="4" w:space="0"/>
              <w:left w:val="single" w:color="000000" w:sz="4" w:space="0"/>
              <w:bottom w:val="single" w:color="000000" w:sz="4" w:space="0"/>
              <w:right w:val="single" w:color="000000" w:sz="4" w:space="0"/>
            </w:tcBorders>
          </w:tcPr>
          <w:p w:rsidRPr="004C16C0" w:rsidR="00A868F4" w:rsidP="000D694A" w:rsidRDefault="00A868F4" w14:paraId="4DEEABA0" w14:textId="7176F2BF">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SCR</w:t>
            </w:r>
          </w:p>
        </w:tc>
        <w:tc>
          <w:tcPr>
            <w:tcW w:w="7606" w:type="dxa"/>
            <w:tcBorders>
              <w:top w:val="single" w:color="000000" w:sz="4" w:space="0"/>
              <w:left w:val="single" w:color="000000" w:sz="4" w:space="0"/>
              <w:bottom w:val="single" w:color="000000" w:sz="4" w:space="0"/>
              <w:right w:val="single" w:color="000000" w:sz="4" w:space="0"/>
            </w:tcBorders>
          </w:tcPr>
          <w:p w:rsidRPr="004C16C0" w:rsidR="00A868F4" w:rsidP="000D694A" w:rsidRDefault="00A868F4" w14:paraId="583AED58" w14:textId="64C9783F">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Serious Case Review</w:t>
            </w:r>
          </w:p>
        </w:tc>
      </w:tr>
      <w:tr w:rsidRPr="004C16C0" w:rsidR="00A868F4" w:rsidTr="000D694A" w14:paraId="0A299C86" w14:textId="77777777">
        <w:trPr>
          <w:trHeight w:val="470"/>
        </w:trPr>
        <w:tc>
          <w:tcPr>
            <w:tcW w:w="2111" w:type="dxa"/>
            <w:tcBorders>
              <w:top w:val="single" w:color="000000" w:sz="4" w:space="0"/>
              <w:left w:val="single" w:color="000000" w:sz="4" w:space="0"/>
              <w:bottom w:val="single" w:color="000000" w:sz="4" w:space="0"/>
              <w:right w:val="single" w:color="000000" w:sz="4" w:space="0"/>
            </w:tcBorders>
          </w:tcPr>
          <w:p w:rsidRPr="004C16C0" w:rsidR="00A868F4" w:rsidP="000D694A" w:rsidRDefault="00A868F4" w14:paraId="37B7A8B3" w14:textId="4A5397F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Section 17</w:t>
            </w:r>
          </w:p>
        </w:tc>
        <w:tc>
          <w:tcPr>
            <w:tcW w:w="7606" w:type="dxa"/>
            <w:tcBorders>
              <w:top w:val="single" w:color="000000" w:sz="4" w:space="0"/>
              <w:left w:val="single" w:color="000000" w:sz="4" w:space="0"/>
              <w:bottom w:val="single" w:color="000000" w:sz="4" w:space="0"/>
              <w:right w:val="single" w:color="000000" w:sz="4" w:space="0"/>
            </w:tcBorders>
          </w:tcPr>
          <w:p w:rsidRPr="004C16C0" w:rsidR="00A868F4" w:rsidP="000D694A" w:rsidRDefault="00D35BB6" w14:paraId="1BCFB398" w14:textId="277B9099">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Section of the Children Act 1989 which gives Local Authorities a general duty to safeguard and promote the welfare of children within their area who are In Need Section 47 – Section of the Children Act 1989 which places a duty on Local Authorities to make enquiries into the circumstances of children considered to be at risk of significant harm and, where these inquiries indicate the need, to decide what action, if any, it may need to take to safeguard and promote the child’s welfare</w:t>
            </w:r>
          </w:p>
        </w:tc>
      </w:tr>
      <w:tr w:rsidRPr="004C16C0" w:rsidR="00D35BB6" w:rsidTr="000D694A" w14:paraId="621A2ED4" w14:textId="77777777">
        <w:trPr>
          <w:trHeight w:val="470"/>
        </w:trPr>
        <w:tc>
          <w:tcPr>
            <w:tcW w:w="2111" w:type="dxa"/>
            <w:tcBorders>
              <w:top w:val="single" w:color="000000" w:sz="4" w:space="0"/>
              <w:left w:val="single" w:color="000000" w:sz="4" w:space="0"/>
              <w:bottom w:val="single" w:color="000000" w:sz="4" w:space="0"/>
              <w:right w:val="single" w:color="000000" w:sz="4" w:space="0"/>
            </w:tcBorders>
          </w:tcPr>
          <w:p w:rsidRPr="004C16C0" w:rsidR="00D35BB6" w:rsidP="000D694A" w:rsidRDefault="00D35BB6" w14:paraId="62EF2DE8" w14:textId="7FBDDCB0">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Section 47</w:t>
            </w:r>
          </w:p>
        </w:tc>
        <w:tc>
          <w:tcPr>
            <w:tcW w:w="7606" w:type="dxa"/>
            <w:tcBorders>
              <w:top w:val="single" w:color="000000" w:sz="4" w:space="0"/>
              <w:left w:val="single" w:color="000000" w:sz="4" w:space="0"/>
              <w:bottom w:val="single" w:color="000000" w:sz="4" w:space="0"/>
              <w:right w:val="single" w:color="000000" w:sz="4" w:space="0"/>
            </w:tcBorders>
          </w:tcPr>
          <w:p w:rsidRPr="004C16C0" w:rsidR="00D35BB6" w:rsidP="000D694A" w:rsidRDefault="00362E6C" w14:paraId="0CC0F8EC" w14:textId="19C6905E">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If a child is taken into police protection, is the subject of an Emergency Protection order or there are reasonable grounds to suspect that a child is suffering or is likely to suffer significant harm, a Section 47 Enquiry is initiated</w:t>
            </w:r>
          </w:p>
        </w:tc>
      </w:tr>
      <w:tr w:rsidRPr="004C16C0" w:rsidR="00037EAF" w:rsidTr="00B0710C" w14:paraId="680B9078"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037EAF" w:rsidP="00B0710C" w:rsidRDefault="00037EAF" w14:paraId="450630F5"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(L)SCP </w:t>
            </w:r>
          </w:p>
        </w:tc>
        <w:tc>
          <w:tcPr>
            <w:tcW w:w="7606" w:type="dxa"/>
            <w:tcBorders>
              <w:top w:val="single" w:color="000000" w:sz="4" w:space="0"/>
              <w:left w:val="single" w:color="000000" w:sz="4" w:space="0"/>
              <w:bottom w:val="single" w:color="000000" w:sz="4" w:space="0"/>
              <w:right w:val="single" w:color="000000" w:sz="4" w:space="0"/>
            </w:tcBorders>
          </w:tcPr>
          <w:p w:rsidRPr="004C16C0" w:rsidR="00037EAF" w:rsidP="00B0710C" w:rsidRDefault="00037EAF" w14:paraId="1990EE1D"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(Local) Safeguarding Children Partnership </w:t>
            </w:r>
          </w:p>
        </w:tc>
      </w:tr>
      <w:tr w:rsidRPr="004C16C0" w:rsidR="00362E6C" w:rsidTr="00B0710C" w14:paraId="6390817F"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362E6C" w:rsidP="00B0710C" w:rsidRDefault="00362E6C" w14:paraId="086103CE" w14:textId="1BD112D6">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Sext/Sexting</w:t>
            </w:r>
          </w:p>
        </w:tc>
        <w:tc>
          <w:tcPr>
            <w:tcW w:w="7606" w:type="dxa"/>
            <w:tcBorders>
              <w:top w:val="single" w:color="000000" w:sz="4" w:space="0"/>
              <w:left w:val="single" w:color="000000" w:sz="4" w:space="0"/>
              <w:bottom w:val="single" w:color="000000" w:sz="4" w:space="0"/>
              <w:right w:val="single" w:color="000000" w:sz="4" w:space="0"/>
            </w:tcBorders>
          </w:tcPr>
          <w:p w:rsidRPr="004C16C0" w:rsidR="00362E6C" w:rsidP="00B0710C" w:rsidRDefault="00362E6C" w14:paraId="0CDBB3E1" w14:textId="439C9B6F">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Sending sexually explicit photographs or messages via devices connected to the internet, particularly mobile phones</w:t>
            </w:r>
          </w:p>
        </w:tc>
      </w:tr>
      <w:tr w:rsidRPr="004C16C0" w:rsidR="00622671" w:rsidTr="000D694A" w14:paraId="10E9B0BB" w14:textId="77777777">
        <w:trPr>
          <w:trHeight w:val="468"/>
        </w:trPr>
        <w:tc>
          <w:tcPr>
            <w:tcW w:w="2111"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244ABF2F"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Significant harm </w:t>
            </w:r>
          </w:p>
        </w:tc>
        <w:tc>
          <w:tcPr>
            <w:tcW w:w="7606"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6295339B"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The threshold that requires compulsory intervention in the family for the best interests of the child.  </w:t>
            </w:r>
          </w:p>
        </w:tc>
      </w:tr>
      <w:tr w:rsidRPr="004C16C0" w:rsidR="00432A03" w:rsidTr="000D694A" w14:paraId="79EE99CE" w14:textId="77777777">
        <w:trPr>
          <w:trHeight w:val="468"/>
        </w:trPr>
        <w:tc>
          <w:tcPr>
            <w:tcW w:w="2111" w:type="dxa"/>
            <w:tcBorders>
              <w:top w:val="single" w:color="000000" w:sz="4" w:space="0"/>
              <w:left w:val="single" w:color="000000" w:sz="4" w:space="0"/>
              <w:bottom w:val="single" w:color="000000" w:sz="4" w:space="0"/>
              <w:right w:val="single" w:color="000000" w:sz="4" w:space="0"/>
            </w:tcBorders>
          </w:tcPr>
          <w:p w:rsidRPr="004C16C0" w:rsidR="00432A03" w:rsidP="000D694A" w:rsidRDefault="00432A03" w14:paraId="754A48DD" w14:textId="00A17156">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Sextortion</w:t>
            </w:r>
          </w:p>
        </w:tc>
        <w:tc>
          <w:tcPr>
            <w:tcW w:w="7606" w:type="dxa"/>
            <w:tcBorders>
              <w:top w:val="single" w:color="000000" w:sz="4" w:space="0"/>
              <w:left w:val="single" w:color="000000" w:sz="4" w:space="0"/>
              <w:bottom w:val="single" w:color="000000" w:sz="4" w:space="0"/>
              <w:right w:val="single" w:color="000000" w:sz="4" w:space="0"/>
            </w:tcBorders>
          </w:tcPr>
          <w:p w:rsidRPr="004C16C0" w:rsidR="00432A03" w:rsidP="000D694A" w:rsidRDefault="008C1B00" w14:paraId="3DDA4750" w14:textId="0E6BF534">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A form of sexual exploitation, involving blackmail, extortion and/or bullying of a victim by a perpetrator who possesses sexual images/video of them. Victims have been known to take their own lives</w:t>
            </w:r>
          </w:p>
        </w:tc>
      </w:tr>
      <w:tr w:rsidRPr="004C16C0" w:rsidR="00622671" w:rsidTr="000D694A" w14:paraId="0DFF71C2"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266617E1"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(L)SCP </w:t>
            </w:r>
          </w:p>
        </w:tc>
        <w:tc>
          <w:tcPr>
            <w:tcW w:w="7606"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35AECD1C"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 xml:space="preserve">(Local) Safeguarding Children Partnership </w:t>
            </w:r>
          </w:p>
        </w:tc>
      </w:tr>
      <w:tr w:rsidRPr="004C16C0" w:rsidR="00622671" w:rsidTr="000D694A" w14:paraId="62A67BE2" w14:textId="77777777">
        <w:trPr>
          <w:trHeight w:val="240"/>
        </w:trPr>
        <w:tc>
          <w:tcPr>
            <w:tcW w:w="2111"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74D22D88"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Vulnerable Adult</w:t>
            </w:r>
          </w:p>
        </w:tc>
        <w:tc>
          <w:tcPr>
            <w:tcW w:w="7606" w:type="dxa"/>
            <w:tcBorders>
              <w:top w:val="single" w:color="000000" w:sz="4" w:space="0"/>
              <w:left w:val="single" w:color="000000" w:sz="4" w:space="0"/>
              <w:bottom w:val="single" w:color="000000" w:sz="4" w:space="0"/>
              <w:right w:val="single" w:color="000000" w:sz="4" w:space="0"/>
            </w:tcBorders>
          </w:tcPr>
          <w:p w:rsidRPr="004C16C0" w:rsidR="00622671" w:rsidP="000D694A" w:rsidRDefault="00622671" w14:paraId="3E29BF8E" w14:textId="77777777">
            <w:pPr>
              <w:spacing w:line="259" w:lineRule="auto"/>
              <w:jc w:val="both"/>
              <w:rPr>
                <w:rFonts w:asciiTheme="minorHAnsi" w:hAnsiTheme="minorHAnsi" w:cstheme="minorHAnsi"/>
                <w:sz w:val="22"/>
                <w:szCs w:val="22"/>
              </w:rPr>
            </w:pPr>
            <w:r w:rsidRPr="004C16C0">
              <w:rPr>
                <w:rFonts w:asciiTheme="minorHAnsi" w:hAnsiTheme="minorHAnsi" w:cstheme="minorHAnsi"/>
                <w:sz w:val="22"/>
                <w:szCs w:val="22"/>
              </w:rPr>
              <w:t>A vulnerable adult is someone aged 18 or above who may need community care services for reasons like mental health issues, disability, age or illness. They may not be able to take care of themselves or protect themselves from harm or exploitation</w:t>
            </w:r>
          </w:p>
        </w:tc>
      </w:tr>
    </w:tbl>
    <w:p w:rsidRPr="004C16C0" w:rsidR="00622671" w:rsidP="00622671" w:rsidRDefault="00622671" w14:paraId="27EB6A04" w14:textId="77777777">
      <w:pPr>
        <w:pStyle w:val="Heading1"/>
        <w:numPr>
          <w:ilvl w:val="0"/>
          <w:numId w:val="0"/>
        </w:numPr>
        <w:spacing w:after="31"/>
        <w:jc w:val="both"/>
        <w:rPr>
          <w:rFonts w:asciiTheme="minorHAnsi" w:hAnsiTheme="minorHAnsi" w:cstheme="minorHAnsi"/>
          <w:sz w:val="22"/>
        </w:rPr>
      </w:pPr>
    </w:p>
    <w:p w:rsidRPr="004C16C0" w:rsidR="00622671" w:rsidP="00622671" w:rsidRDefault="00622671" w14:paraId="0D4ED7EC" w14:textId="77777777">
      <w:pPr>
        <w:rPr>
          <w:rFonts w:asciiTheme="minorHAnsi" w:hAnsiTheme="minorHAnsi" w:cstheme="minorHAnsi"/>
          <w:sz w:val="22"/>
          <w:szCs w:val="22"/>
        </w:rPr>
      </w:pPr>
    </w:p>
    <w:p w:rsidR="00622671" w:rsidP="00B31490" w:rsidRDefault="00622671" w14:paraId="69E75780" w14:textId="77777777">
      <w:pPr>
        <w:tabs>
          <w:tab w:val="left" w:pos="1418"/>
          <w:tab w:val="right" w:pos="10206"/>
        </w:tabs>
        <w:rPr>
          <w:rFonts w:eastAsia="Arial Unicode MS" w:asciiTheme="minorHAnsi" w:hAnsiTheme="minorHAnsi" w:cstheme="minorHAnsi"/>
          <w:color w:val="000000" w:themeColor="text1"/>
          <w:sz w:val="22"/>
          <w:szCs w:val="22"/>
        </w:rPr>
      </w:pPr>
    </w:p>
    <w:p w:rsidR="000D6E26" w:rsidP="00B31490" w:rsidRDefault="000D6E26" w14:paraId="4991F3B9" w14:textId="77777777">
      <w:pPr>
        <w:tabs>
          <w:tab w:val="left" w:pos="1418"/>
          <w:tab w:val="right" w:pos="10206"/>
        </w:tabs>
        <w:rPr>
          <w:rFonts w:eastAsia="Arial Unicode MS" w:asciiTheme="minorHAnsi" w:hAnsiTheme="minorHAnsi" w:cstheme="minorHAnsi"/>
          <w:color w:val="000000" w:themeColor="text1"/>
          <w:sz w:val="22"/>
          <w:szCs w:val="22"/>
        </w:rPr>
      </w:pPr>
    </w:p>
    <w:p w:rsidR="000D6E26" w:rsidP="000D6E26" w:rsidRDefault="000D6E26" w14:paraId="2DE773E2" w14:textId="65B28184">
      <w:pPr>
        <w:pStyle w:val="NormalWeb"/>
      </w:pPr>
      <w:r>
        <w:rPr>
          <w:noProof/>
        </w:rPr>
        <w:drawing>
          <wp:inline distT="0" distB="0" distL="0" distR="0" wp14:anchorId="6F5BC026" wp14:editId="501C388E">
            <wp:extent cx="5761355" cy="8150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355" cy="8150225"/>
                    </a:xfrm>
                    <a:prstGeom prst="rect">
                      <a:avLst/>
                    </a:prstGeom>
                    <a:noFill/>
                    <a:ln>
                      <a:noFill/>
                    </a:ln>
                  </pic:spPr>
                </pic:pic>
              </a:graphicData>
            </a:graphic>
          </wp:inline>
        </w:drawing>
      </w:r>
    </w:p>
    <w:p w:rsidRPr="004C16C0" w:rsidR="000D6E26" w:rsidP="00B31490" w:rsidRDefault="000D6E26" w14:paraId="4F6072BF" w14:textId="77777777">
      <w:pPr>
        <w:tabs>
          <w:tab w:val="left" w:pos="1418"/>
          <w:tab w:val="right" w:pos="10206"/>
        </w:tabs>
        <w:rPr>
          <w:rFonts w:eastAsia="Arial Unicode MS" w:asciiTheme="minorHAnsi" w:hAnsiTheme="minorHAnsi" w:cstheme="minorHAnsi"/>
          <w:color w:val="000000" w:themeColor="text1"/>
          <w:sz w:val="22"/>
          <w:szCs w:val="22"/>
        </w:rPr>
      </w:pPr>
    </w:p>
    <w:sectPr w:rsidRPr="004C16C0" w:rsidR="000D6E26" w:rsidSect="00450D46">
      <w:footerReference w:type="default" r:id="rId14"/>
      <w:footerReference w:type="first" r:id="rId15"/>
      <w:pgSz w:w="11909" w:h="16834" w:orient="portrait" w:code="9"/>
      <w:pgMar w:top="1418" w:right="1418" w:bottom="1588" w:left="1418"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1628" w:rsidP="00A014F7" w:rsidRDefault="005C1628" w14:paraId="0C39BFD8" w14:textId="77777777">
      <w:r>
        <w:separator/>
      </w:r>
    </w:p>
  </w:endnote>
  <w:endnote w:type="continuationSeparator" w:id="0">
    <w:p w:rsidR="005C1628" w:rsidP="00A014F7" w:rsidRDefault="005C1628" w14:paraId="6AAC145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063"/>
    </w:tblGrid>
    <w:tr w:rsidR="00887AB4" w:rsidTr="00107BFF" w14:paraId="148E9573" w14:textId="77777777">
      <w:trPr>
        <w:trHeight w:val="425"/>
      </w:trPr>
      <w:tc>
        <w:tcPr>
          <w:tcW w:w="9063" w:type="dxa"/>
          <w:shd w:val="clear" w:color="auto" w:fill="17365D" w:themeFill="text2" w:themeFillShade="BF"/>
          <w:vAlign w:val="center"/>
        </w:tcPr>
        <w:p w:rsidRPr="0079798D" w:rsidR="00887AB4" w:rsidP="00887AB4" w:rsidRDefault="00887AB4" w14:paraId="0B13E03F" w14:textId="77777777">
          <w:pPr>
            <w:pStyle w:val="Footer"/>
            <w:jc w:val="center"/>
            <w:rPr>
              <w:rFonts w:asciiTheme="minorHAnsi" w:hAnsiTheme="minorHAnsi" w:cstheme="minorHAnsi"/>
            </w:rPr>
          </w:pPr>
          <w:r w:rsidRPr="0079798D">
            <w:rPr>
              <w:rFonts w:asciiTheme="minorHAnsi" w:hAnsiTheme="minorHAnsi" w:cstheme="minorHAnsi"/>
            </w:rPr>
            <w:t>Delivering excellence and inspiring futures</w:t>
          </w:r>
        </w:p>
      </w:tc>
    </w:tr>
  </w:tbl>
  <w:p w:rsidRPr="00450D46" w:rsidR="00887AB4" w:rsidP="00887AB4" w:rsidRDefault="00887AB4" w14:paraId="3D0817F9" w14:textId="77777777">
    <w:pPr>
      <w:pStyle w:val="Footer"/>
      <w:rPr>
        <w:sz w:val="10"/>
      </w:rPr>
    </w:pPr>
  </w:p>
  <w:p w:rsidRPr="00887AB4" w:rsidR="00887AB4" w:rsidP="00887AB4" w:rsidRDefault="005C1628" w14:paraId="7A8C71F6" w14:textId="136CAAB7">
    <w:pPr>
      <w:pStyle w:val="Footer"/>
      <w:tabs>
        <w:tab w:val="clear" w:pos="4320"/>
        <w:tab w:val="clear" w:pos="8640"/>
        <w:tab w:val="center" w:pos="4536"/>
        <w:tab w:val="right" w:pos="9044"/>
      </w:tabs>
      <w:rPr>
        <w:rFonts w:asciiTheme="minorHAnsi" w:hAnsiTheme="minorHAnsi" w:cstheme="minorHAnsi"/>
      </w:rPr>
    </w:pPr>
    <w:sdt>
      <w:sdtPr>
        <w:rPr>
          <w:rFonts w:asciiTheme="minorHAnsi" w:hAnsiTheme="minorHAnsi" w:cstheme="minorHAnsi"/>
          <w:sz w:val="18"/>
        </w:rPr>
        <w:id w:val="-1639872349"/>
        <w:docPartObj>
          <w:docPartGallery w:val="Page Numbers (Bottom of Page)"/>
          <w:docPartUnique/>
        </w:docPartObj>
      </w:sdtPr>
      <w:sdtEndPr>
        <w:rPr>
          <w:noProof/>
        </w:rPr>
      </w:sdtEndPr>
      <w:sdtContent>
        <w:r w:rsidRPr="00450D46" w:rsidR="00887AB4">
          <w:rPr>
            <w:rFonts w:asciiTheme="minorHAnsi" w:hAnsiTheme="minorHAnsi" w:cstheme="minorHAnsi"/>
            <w:sz w:val="18"/>
          </w:rPr>
          <w:t>Potteries Educational Trust</w:t>
        </w:r>
        <w:r w:rsidRPr="00450D46" w:rsidR="00887AB4">
          <w:rPr>
            <w:rFonts w:asciiTheme="minorHAnsi" w:hAnsiTheme="minorHAnsi" w:cstheme="minorHAnsi"/>
            <w:sz w:val="18"/>
          </w:rPr>
          <w:tab/>
        </w:r>
        <w:r w:rsidRPr="00450D46" w:rsidR="00887AB4">
          <w:rPr>
            <w:rFonts w:asciiTheme="minorHAnsi" w:hAnsiTheme="minorHAnsi" w:cstheme="minorHAnsi"/>
            <w:sz w:val="18"/>
          </w:rPr>
          <w:t xml:space="preserve">Page </w:t>
        </w:r>
        <w:r w:rsidRPr="00450D46" w:rsidR="00887AB4">
          <w:rPr>
            <w:rFonts w:asciiTheme="minorHAnsi" w:hAnsiTheme="minorHAnsi" w:cstheme="minorHAnsi"/>
            <w:sz w:val="18"/>
          </w:rPr>
          <w:fldChar w:fldCharType="begin"/>
        </w:r>
        <w:r w:rsidRPr="00450D46" w:rsidR="00887AB4">
          <w:rPr>
            <w:rFonts w:asciiTheme="minorHAnsi" w:hAnsiTheme="minorHAnsi" w:cstheme="minorHAnsi"/>
            <w:sz w:val="18"/>
          </w:rPr>
          <w:instrText xml:space="preserve"> PAGE   \* MERGEFORMAT </w:instrText>
        </w:r>
        <w:r w:rsidRPr="00450D46" w:rsidR="00887AB4">
          <w:rPr>
            <w:rFonts w:asciiTheme="minorHAnsi" w:hAnsiTheme="minorHAnsi" w:cstheme="minorHAnsi"/>
            <w:sz w:val="18"/>
          </w:rPr>
          <w:fldChar w:fldCharType="separate"/>
        </w:r>
        <w:r w:rsidR="00887AB4">
          <w:rPr>
            <w:rFonts w:cstheme="minorHAnsi"/>
            <w:sz w:val="18"/>
          </w:rPr>
          <w:t>1</w:t>
        </w:r>
        <w:r w:rsidRPr="00450D46" w:rsidR="00887AB4">
          <w:rPr>
            <w:rFonts w:asciiTheme="minorHAnsi" w:hAnsiTheme="minorHAnsi" w:cstheme="minorHAnsi"/>
            <w:noProof/>
            <w:sz w:val="18"/>
          </w:rPr>
          <w:fldChar w:fldCharType="end"/>
        </w:r>
      </w:sdtContent>
    </w:sdt>
    <w:r w:rsidRPr="00450D46" w:rsidR="00887AB4">
      <w:rPr>
        <w:rFonts w:asciiTheme="minorHAnsi" w:hAnsiTheme="minorHAnsi" w:cstheme="minorHAnsi"/>
        <w:noProof/>
        <w:sz w:val="18"/>
      </w:rPr>
      <w:t xml:space="preserve"> of </w:t>
    </w:r>
    <w:r w:rsidRPr="00450D46" w:rsidR="00887AB4">
      <w:rPr>
        <w:rFonts w:asciiTheme="minorHAnsi" w:hAnsiTheme="minorHAnsi" w:cstheme="minorHAnsi"/>
        <w:noProof/>
        <w:sz w:val="18"/>
      </w:rPr>
      <w:fldChar w:fldCharType="begin"/>
    </w:r>
    <w:r w:rsidRPr="00450D46" w:rsidR="00887AB4">
      <w:rPr>
        <w:rFonts w:asciiTheme="minorHAnsi" w:hAnsiTheme="minorHAnsi" w:cstheme="minorHAnsi"/>
        <w:noProof/>
        <w:sz w:val="18"/>
      </w:rPr>
      <w:instrText xml:space="preserve"> NUMPAGES   \* MERGEFORMAT </w:instrText>
    </w:r>
    <w:r w:rsidRPr="00450D46" w:rsidR="00887AB4">
      <w:rPr>
        <w:rFonts w:asciiTheme="minorHAnsi" w:hAnsiTheme="minorHAnsi" w:cstheme="minorHAnsi"/>
        <w:noProof/>
        <w:sz w:val="18"/>
      </w:rPr>
      <w:fldChar w:fldCharType="separate"/>
    </w:r>
    <w:r w:rsidRPr="00AA0F68" w:rsidR="00AA0F68">
      <w:rPr>
        <w:rFonts w:cstheme="minorHAnsi"/>
        <w:noProof/>
        <w:sz w:val="18"/>
      </w:rPr>
      <w:t>1</w:t>
    </w:r>
    <w:r w:rsidRPr="00450D46" w:rsidR="00887AB4">
      <w:rPr>
        <w:rFonts w:asciiTheme="minorHAnsi" w:hAnsiTheme="minorHAnsi" w:cstheme="minorHAnsi"/>
        <w:noProof/>
        <w:sz w:val="18"/>
      </w:rPr>
      <w:fldChar w:fldCharType="end"/>
    </w:r>
    <w:r w:rsidRPr="00450D46" w:rsidR="00887AB4">
      <w:rPr>
        <w:rFonts w:asciiTheme="minorHAnsi" w:hAnsiTheme="minorHAnsi" w:cstheme="minorHAnsi"/>
        <w:noProof/>
        <w:sz w:val="18"/>
      </w:rPr>
      <w:tab/>
    </w:r>
    <w:r w:rsidRPr="00450D46" w:rsidR="00887AB4">
      <w:rPr>
        <w:rFonts w:asciiTheme="minorHAnsi" w:hAnsiTheme="minorHAnsi" w:cstheme="minorHAnsi"/>
        <w:noProof/>
        <w:sz w:val="18"/>
      </w:rPr>
      <w:fldChar w:fldCharType="begin"/>
    </w:r>
    <w:r w:rsidRPr="00450D46" w:rsidR="00887AB4">
      <w:rPr>
        <w:rFonts w:asciiTheme="minorHAnsi" w:hAnsiTheme="minorHAnsi" w:cstheme="minorHAnsi"/>
        <w:noProof/>
        <w:sz w:val="18"/>
      </w:rPr>
      <w:instrText xml:space="preserve"> SAVEDATE  \@ "dd/MM/yyyy"  \* MERGEFORMAT </w:instrText>
    </w:r>
    <w:r w:rsidRPr="00450D46" w:rsidR="00887AB4">
      <w:rPr>
        <w:rFonts w:asciiTheme="minorHAnsi" w:hAnsiTheme="minorHAnsi" w:cstheme="minorHAnsi"/>
        <w:noProof/>
        <w:sz w:val="18"/>
      </w:rPr>
      <w:fldChar w:fldCharType="separate"/>
    </w:r>
    <w:r w:rsidR="0010431D">
      <w:rPr>
        <w:rFonts w:asciiTheme="minorHAnsi" w:hAnsiTheme="minorHAnsi" w:cstheme="minorHAnsi"/>
        <w:noProof/>
        <w:sz w:val="18"/>
      </w:rPr>
      <w:t>22/09/2025</w:t>
    </w:r>
    <w:r w:rsidRPr="00450D46" w:rsidR="00887AB4">
      <w:rPr>
        <w:rFonts w:asciiTheme="minorHAnsi" w:hAnsiTheme="minorHAnsi" w:cstheme="minorHAnsi"/>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063"/>
    </w:tblGrid>
    <w:tr w:rsidR="0079798D" w:rsidTr="0079798D" w14:paraId="1DCA61D9" w14:textId="77777777">
      <w:trPr>
        <w:trHeight w:val="425"/>
      </w:trPr>
      <w:tc>
        <w:tcPr>
          <w:tcW w:w="9063" w:type="dxa"/>
          <w:shd w:val="clear" w:color="auto" w:fill="17365D" w:themeFill="text2" w:themeFillShade="BF"/>
          <w:vAlign w:val="center"/>
        </w:tcPr>
        <w:p w:rsidRPr="0079798D" w:rsidR="0079798D" w:rsidP="0079798D" w:rsidRDefault="0079798D" w14:paraId="194F99C2" w14:textId="77777777">
          <w:pPr>
            <w:pStyle w:val="Footer"/>
            <w:jc w:val="center"/>
            <w:rPr>
              <w:rFonts w:asciiTheme="minorHAnsi" w:hAnsiTheme="minorHAnsi" w:cstheme="minorHAnsi"/>
            </w:rPr>
          </w:pPr>
          <w:r w:rsidRPr="0079798D">
            <w:rPr>
              <w:rFonts w:asciiTheme="minorHAnsi" w:hAnsiTheme="minorHAnsi" w:cstheme="minorHAnsi"/>
            </w:rPr>
            <w:t>Delivering excellence and inspiring futures</w:t>
          </w:r>
        </w:p>
      </w:tc>
    </w:tr>
  </w:tbl>
  <w:p w:rsidRPr="00450D46" w:rsidR="0079798D" w:rsidRDefault="0079798D" w14:paraId="78188869" w14:textId="77777777">
    <w:pPr>
      <w:pStyle w:val="Footer"/>
      <w:rPr>
        <w:sz w:val="10"/>
      </w:rPr>
    </w:pPr>
  </w:p>
  <w:p w:rsidRPr="00450D46" w:rsidR="00450D46" w:rsidP="00450D46" w:rsidRDefault="005C1628" w14:paraId="60362864" w14:textId="7FB4879B">
    <w:pPr>
      <w:pStyle w:val="Footer"/>
      <w:tabs>
        <w:tab w:val="clear" w:pos="4320"/>
        <w:tab w:val="clear" w:pos="8640"/>
        <w:tab w:val="center" w:pos="4536"/>
        <w:tab w:val="right" w:pos="9044"/>
      </w:tabs>
      <w:rPr>
        <w:rFonts w:asciiTheme="minorHAnsi" w:hAnsiTheme="minorHAnsi" w:cstheme="minorHAnsi"/>
      </w:rPr>
    </w:pPr>
    <w:sdt>
      <w:sdtPr>
        <w:rPr>
          <w:rFonts w:asciiTheme="minorHAnsi" w:hAnsiTheme="minorHAnsi" w:cstheme="minorHAnsi"/>
          <w:sz w:val="18"/>
        </w:rPr>
        <w:id w:val="-2084600651"/>
        <w:docPartObj>
          <w:docPartGallery w:val="Page Numbers (Bottom of Page)"/>
          <w:docPartUnique/>
        </w:docPartObj>
      </w:sdtPr>
      <w:sdtEndPr>
        <w:rPr>
          <w:noProof/>
        </w:rPr>
      </w:sdtEndPr>
      <w:sdtContent>
        <w:r w:rsidRPr="00450D46" w:rsidR="00450D46">
          <w:rPr>
            <w:rFonts w:asciiTheme="minorHAnsi" w:hAnsiTheme="minorHAnsi" w:cstheme="minorHAnsi"/>
            <w:sz w:val="18"/>
          </w:rPr>
          <w:t>Potteries Educational Trust</w:t>
        </w:r>
        <w:r w:rsidRPr="00450D46" w:rsidR="00450D46">
          <w:rPr>
            <w:rFonts w:asciiTheme="minorHAnsi" w:hAnsiTheme="minorHAnsi" w:cstheme="minorHAnsi"/>
            <w:sz w:val="18"/>
          </w:rPr>
          <w:tab/>
        </w:r>
        <w:r w:rsidRPr="00450D46" w:rsidR="00450D46">
          <w:rPr>
            <w:rFonts w:asciiTheme="minorHAnsi" w:hAnsiTheme="minorHAnsi" w:cstheme="minorHAnsi"/>
            <w:sz w:val="18"/>
          </w:rPr>
          <w:t xml:space="preserve">Page </w:t>
        </w:r>
        <w:r w:rsidRPr="00450D46" w:rsidR="00450D46">
          <w:rPr>
            <w:rFonts w:asciiTheme="minorHAnsi" w:hAnsiTheme="minorHAnsi" w:cstheme="minorHAnsi"/>
            <w:sz w:val="18"/>
          </w:rPr>
          <w:fldChar w:fldCharType="begin"/>
        </w:r>
        <w:r w:rsidRPr="00450D46" w:rsidR="00450D46">
          <w:rPr>
            <w:rFonts w:asciiTheme="minorHAnsi" w:hAnsiTheme="minorHAnsi" w:cstheme="minorHAnsi"/>
            <w:sz w:val="18"/>
          </w:rPr>
          <w:instrText xml:space="preserve"> PAGE   \* MERGEFORMAT </w:instrText>
        </w:r>
        <w:r w:rsidRPr="00450D46" w:rsidR="00450D46">
          <w:rPr>
            <w:rFonts w:asciiTheme="minorHAnsi" w:hAnsiTheme="minorHAnsi" w:cstheme="minorHAnsi"/>
            <w:sz w:val="18"/>
          </w:rPr>
          <w:fldChar w:fldCharType="separate"/>
        </w:r>
        <w:r w:rsidR="00416198">
          <w:rPr>
            <w:rFonts w:asciiTheme="minorHAnsi" w:hAnsiTheme="minorHAnsi" w:cstheme="minorHAnsi"/>
            <w:noProof/>
            <w:sz w:val="18"/>
          </w:rPr>
          <w:t>1</w:t>
        </w:r>
        <w:r w:rsidRPr="00450D46" w:rsidR="00450D46">
          <w:rPr>
            <w:rFonts w:asciiTheme="minorHAnsi" w:hAnsiTheme="minorHAnsi" w:cstheme="minorHAnsi"/>
            <w:noProof/>
            <w:sz w:val="18"/>
          </w:rPr>
          <w:fldChar w:fldCharType="end"/>
        </w:r>
      </w:sdtContent>
    </w:sdt>
    <w:r w:rsidRPr="00450D46" w:rsidR="00450D46">
      <w:rPr>
        <w:rFonts w:asciiTheme="minorHAnsi" w:hAnsiTheme="minorHAnsi" w:cstheme="minorHAnsi"/>
        <w:noProof/>
        <w:sz w:val="18"/>
      </w:rPr>
      <w:t xml:space="preserve"> of </w:t>
    </w:r>
    <w:r w:rsidRPr="00450D46" w:rsidR="00450D46">
      <w:rPr>
        <w:rFonts w:asciiTheme="minorHAnsi" w:hAnsiTheme="minorHAnsi" w:cstheme="minorHAnsi"/>
        <w:noProof/>
        <w:sz w:val="18"/>
      </w:rPr>
      <w:fldChar w:fldCharType="begin"/>
    </w:r>
    <w:r w:rsidRPr="00450D46" w:rsidR="00450D46">
      <w:rPr>
        <w:rFonts w:asciiTheme="minorHAnsi" w:hAnsiTheme="minorHAnsi" w:cstheme="minorHAnsi"/>
        <w:noProof/>
        <w:sz w:val="18"/>
      </w:rPr>
      <w:instrText xml:space="preserve"> NUMPAGES   \* MERGEFORMAT </w:instrText>
    </w:r>
    <w:r w:rsidRPr="00450D46" w:rsidR="00450D46">
      <w:rPr>
        <w:rFonts w:asciiTheme="minorHAnsi" w:hAnsiTheme="minorHAnsi" w:cstheme="minorHAnsi"/>
        <w:noProof/>
        <w:sz w:val="18"/>
      </w:rPr>
      <w:fldChar w:fldCharType="separate"/>
    </w:r>
    <w:r w:rsidR="00416198">
      <w:rPr>
        <w:rFonts w:asciiTheme="minorHAnsi" w:hAnsiTheme="minorHAnsi" w:cstheme="minorHAnsi"/>
        <w:noProof/>
        <w:sz w:val="18"/>
      </w:rPr>
      <w:t>1</w:t>
    </w:r>
    <w:r w:rsidRPr="00450D46" w:rsidR="00450D46">
      <w:rPr>
        <w:rFonts w:asciiTheme="minorHAnsi" w:hAnsiTheme="minorHAnsi" w:cstheme="minorHAnsi"/>
        <w:noProof/>
        <w:sz w:val="18"/>
      </w:rPr>
      <w:fldChar w:fldCharType="end"/>
    </w:r>
    <w:r w:rsidRPr="00450D46" w:rsidR="00450D46">
      <w:rPr>
        <w:rFonts w:asciiTheme="minorHAnsi" w:hAnsiTheme="minorHAnsi" w:cstheme="minorHAnsi"/>
        <w:noProof/>
        <w:sz w:val="18"/>
      </w:rPr>
      <w:tab/>
    </w:r>
    <w:r w:rsidRPr="00450D46" w:rsidR="00450D46">
      <w:rPr>
        <w:rFonts w:asciiTheme="minorHAnsi" w:hAnsiTheme="minorHAnsi" w:cstheme="minorHAnsi"/>
        <w:noProof/>
        <w:sz w:val="18"/>
      </w:rPr>
      <w:fldChar w:fldCharType="begin"/>
    </w:r>
    <w:r w:rsidRPr="00450D46" w:rsidR="00450D46">
      <w:rPr>
        <w:rFonts w:asciiTheme="minorHAnsi" w:hAnsiTheme="minorHAnsi" w:cstheme="minorHAnsi"/>
        <w:noProof/>
        <w:sz w:val="18"/>
      </w:rPr>
      <w:instrText xml:space="preserve"> SAVEDATE  \@ "dd/MM/yyyy"  \* MERGEFORMAT </w:instrText>
    </w:r>
    <w:r w:rsidRPr="00450D46" w:rsidR="00450D46">
      <w:rPr>
        <w:rFonts w:asciiTheme="minorHAnsi" w:hAnsiTheme="minorHAnsi" w:cstheme="minorHAnsi"/>
        <w:noProof/>
        <w:sz w:val="18"/>
      </w:rPr>
      <w:fldChar w:fldCharType="separate"/>
    </w:r>
    <w:r w:rsidR="0010431D">
      <w:rPr>
        <w:rFonts w:asciiTheme="minorHAnsi" w:hAnsiTheme="minorHAnsi" w:cstheme="minorHAnsi"/>
        <w:noProof/>
        <w:sz w:val="18"/>
      </w:rPr>
      <w:t>22/09/2025</w:t>
    </w:r>
    <w:r w:rsidRPr="00450D46" w:rsidR="00450D46">
      <w:rPr>
        <w:rFonts w:asciiTheme="minorHAnsi" w:hAnsiTheme="minorHAnsi" w:cstheme="minorHAnsi"/>
        <w:noProof/>
        <w:sz w:val="18"/>
      </w:rPr>
      <w:fldChar w:fldCharType="end"/>
    </w:r>
  </w:p>
  <w:p w:rsidRPr="0079798D" w:rsidR="00450D46" w:rsidP="00450D46" w:rsidRDefault="00450D46" w14:paraId="18B87519" w14:textId="77777777">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1628" w:rsidP="00A014F7" w:rsidRDefault="005C1628" w14:paraId="30929C66" w14:textId="77777777">
      <w:r>
        <w:separator/>
      </w:r>
    </w:p>
  </w:footnote>
  <w:footnote w:type="continuationSeparator" w:id="0">
    <w:p w:rsidR="005C1628" w:rsidP="00A014F7" w:rsidRDefault="005C1628" w14:paraId="632C965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7989"/>
    <w:multiLevelType w:val="hybridMultilevel"/>
    <w:tmpl w:val="A81A86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E81C50"/>
    <w:multiLevelType w:val="hybridMultilevel"/>
    <w:tmpl w:val="B89A7260"/>
    <w:lvl w:ilvl="0" w:tplc="CD606914">
      <w:start w:val="1"/>
      <w:numFmt w:val="bullet"/>
      <w:lvlText w:val="-"/>
      <w:lvlJc w:val="left"/>
      <w:pPr>
        <w:ind w:left="720" w:hanging="360"/>
      </w:pPr>
      <w:rPr>
        <w:rFonts w:hint="default" w:ascii="Arial" w:hAnsi="Arial" w:cs="Arial" w:eastAsiaTheme="minorHAnsi"/>
      </w:rPr>
    </w:lvl>
    <w:lvl w:ilvl="1" w:tplc="08090003">
      <w:start w:val="1"/>
      <w:numFmt w:val="bullet"/>
      <w:lvlText w:val="o"/>
      <w:lvlJc w:val="left"/>
      <w:pPr>
        <w:ind w:left="1440" w:hanging="360"/>
      </w:pPr>
      <w:rPr>
        <w:rFonts w:hint="default" w:ascii="Courier New" w:hAnsi="Courier New" w:cs="Courier New"/>
      </w:rPr>
    </w:lvl>
    <w:lvl w:ilvl="2" w:tplc="08090001">
      <w:start w:val="1"/>
      <w:numFmt w:val="bullet"/>
      <w:lvlText w:val=""/>
      <w:lvlJc w:val="left"/>
      <w:pPr>
        <w:ind w:left="2160" w:hanging="360"/>
      </w:pPr>
      <w:rPr>
        <w:rFonts w:hint="default" w:ascii="Symbol" w:hAnsi="Symbol"/>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05AA713D"/>
    <w:multiLevelType w:val="hybridMultilevel"/>
    <w:tmpl w:val="088EAC78"/>
    <w:lvl w:ilvl="0" w:tplc="08090001">
      <w:start w:val="1"/>
      <w:numFmt w:val="bullet"/>
      <w:lvlText w:val=""/>
      <w:lvlJc w:val="left"/>
      <w:pPr>
        <w:ind w:left="3240" w:hanging="360"/>
      </w:pPr>
      <w:rPr>
        <w:rFonts w:hint="default" w:ascii="Symbol" w:hAnsi="Symbol"/>
      </w:rPr>
    </w:lvl>
    <w:lvl w:ilvl="1" w:tplc="08090003">
      <w:start w:val="1"/>
      <w:numFmt w:val="bullet"/>
      <w:lvlText w:val="o"/>
      <w:lvlJc w:val="left"/>
      <w:pPr>
        <w:ind w:left="3960" w:hanging="360"/>
      </w:pPr>
      <w:rPr>
        <w:rFonts w:hint="default" w:ascii="Courier New" w:hAnsi="Courier New" w:cs="Courier New"/>
      </w:rPr>
    </w:lvl>
    <w:lvl w:ilvl="2" w:tplc="08090005">
      <w:start w:val="1"/>
      <w:numFmt w:val="bullet"/>
      <w:lvlText w:val=""/>
      <w:lvlJc w:val="left"/>
      <w:pPr>
        <w:ind w:left="4680" w:hanging="360"/>
      </w:pPr>
      <w:rPr>
        <w:rFonts w:hint="default" w:ascii="Wingdings" w:hAnsi="Wingdings"/>
      </w:rPr>
    </w:lvl>
    <w:lvl w:ilvl="3" w:tplc="2B48D0BE">
      <w:start w:val="12"/>
      <w:numFmt w:val="bullet"/>
      <w:lvlText w:val="-"/>
      <w:lvlJc w:val="left"/>
      <w:pPr>
        <w:ind w:left="5400" w:hanging="360"/>
      </w:pPr>
      <w:rPr>
        <w:rFonts w:hint="default" w:ascii="Verdana" w:hAnsi="Verdana" w:eastAsia="Times New Roman" w:cs="Times New Roman"/>
      </w:rPr>
    </w:lvl>
    <w:lvl w:ilvl="4" w:tplc="08090003">
      <w:start w:val="1"/>
      <w:numFmt w:val="bullet"/>
      <w:lvlText w:val="o"/>
      <w:lvlJc w:val="left"/>
      <w:pPr>
        <w:ind w:left="6120" w:hanging="360"/>
      </w:pPr>
      <w:rPr>
        <w:rFonts w:hint="default" w:ascii="Courier New" w:hAnsi="Courier New" w:cs="Courier New"/>
      </w:rPr>
    </w:lvl>
    <w:lvl w:ilvl="5" w:tplc="08090005" w:tentative="1">
      <w:start w:val="1"/>
      <w:numFmt w:val="bullet"/>
      <w:lvlText w:val=""/>
      <w:lvlJc w:val="left"/>
      <w:pPr>
        <w:ind w:left="6840" w:hanging="360"/>
      </w:pPr>
      <w:rPr>
        <w:rFonts w:hint="default" w:ascii="Wingdings" w:hAnsi="Wingdings"/>
      </w:rPr>
    </w:lvl>
    <w:lvl w:ilvl="6" w:tplc="08090001" w:tentative="1">
      <w:start w:val="1"/>
      <w:numFmt w:val="bullet"/>
      <w:lvlText w:val=""/>
      <w:lvlJc w:val="left"/>
      <w:pPr>
        <w:ind w:left="7560" w:hanging="360"/>
      </w:pPr>
      <w:rPr>
        <w:rFonts w:hint="default" w:ascii="Symbol" w:hAnsi="Symbol"/>
      </w:rPr>
    </w:lvl>
    <w:lvl w:ilvl="7" w:tplc="08090003" w:tentative="1">
      <w:start w:val="1"/>
      <w:numFmt w:val="bullet"/>
      <w:lvlText w:val="o"/>
      <w:lvlJc w:val="left"/>
      <w:pPr>
        <w:ind w:left="8280" w:hanging="360"/>
      </w:pPr>
      <w:rPr>
        <w:rFonts w:hint="default" w:ascii="Courier New" w:hAnsi="Courier New" w:cs="Courier New"/>
      </w:rPr>
    </w:lvl>
    <w:lvl w:ilvl="8" w:tplc="08090005" w:tentative="1">
      <w:start w:val="1"/>
      <w:numFmt w:val="bullet"/>
      <w:lvlText w:val=""/>
      <w:lvlJc w:val="left"/>
      <w:pPr>
        <w:ind w:left="9000" w:hanging="360"/>
      </w:pPr>
      <w:rPr>
        <w:rFonts w:hint="default" w:ascii="Wingdings" w:hAnsi="Wingdings"/>
      </w:rPr>
    </w:lvl>
  </w:abstractNum>
  <w:abstractNum w:abstractNumId="3" w15:restartNumberingAfterBreak="0">
    <w:nsid w:val="0E4B09AE"/>
    <w:multiLevelType w:val="multilevel"/>
    <w:tmpl w:val="35D213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1D28BD"/>
    <w:multiLevelType w:val="hybridMultilevel"/>
    <w:tmpl w:val="19AC31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4C6090"/>
    <w:multiLevelType w:val="hybridMultilevel"/>
    <w:tmpl w:val="80689C26"/>
    <w:lvl w:ilvl="0" w:tplc="08090001">
      <w:start w:val="1"/>
      <w:numFmt w:val="bullet"/>
      <w:lvlText w:val=""/>
      <w:lvlJc w:val="left"/>
      <w:pPr>
        <w:ind w:left="2880" w:hanging="360"/>
      </w:pPr>
      <w:rPr>
        <w:rFonts w:hint="default" w:ascii="Symbol" w:hAnsi="Symbol"/>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6" w15:restartNumberingAfterBreak="0">
    <w:nsid w:val="14721725"/>
    <w:multiLevelType w:val="hybridMultilevel"/>
    <w:tmpl w:val="2B8E47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465AD8"/>
    <w:multiLevelType w:val="hybridMultilevel"/>
    <w:tmpl w:val="8DA69EAE"/>
    <w:lvl w:ilvl="0" w:tplc="DF0C5160">
      <w:start w:val="1"/>
      <w:numFmt w:val="decimal"/>
      <w:pStyle w:val="Heading1"/>
      <w:lvlText w:val="%1."/>
      <w:lvlJc w:val="left"/>
      <w:pPr>
        <w:ind w:left="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1" w:tplc="1ED068DA">
      <w:start w:val="1"/>
      <w:numFmt w:val="lowerLetter"/>
      <w:lvlText w:val="%2"/>
      <w:lvlJc w:val="left"/>
      <w:pPr>
        <w:ind w:left="108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2" w:tplc="F06AC41C">
      <w:start w:val="1"/>
      <w:numFmt w:val="lowerRoman"/>
      <w:lvlText w:val="%3"/>
      <w:lvlJc w:val="left"/>
      <w:pPr>
        <w:ind w:left="180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3" w:tplc="DD6CFA26">
      <w:start w:val="1"/>
      <w:numFmt w:val="decimal"/>
      <w:lvlText w:val="%4"/>
      <w:lvlJc w:val="left"/>
      <w:pPr>
        <w:ind w:left="252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4" w:tplc="2020BEE8">
      <w:start w:val="1"/>
      <w:numFmt w:val="lowerLetter"/>
      <w:lvlText w:val="%5"/>
      <w:lvlJc w:val="left"/>
      <w:pPr>
        <w:ind w:left="324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5" w:tplc="4FB41AF4">
      <w:start w:val="1"/>
      <w:numFmt w:val="lowerRoman"/>
      <w:lvlText w:val="%6"/>
      <w:lvlJc w:val="left"/>
      <w:pPr>
        <w:ind w:left="396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6" w:tplc="5A481912">
      <w:start w:val="1"/>
      <w:numFmt w:val="decimal"/>
      <w:lvlText w:val="%7"/>
      <w:lvlJc w:val="left"/>
      <w:pPr>
        <w:ind w:left="468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7" w:tplc="223E0FA4">
      <w:start w:val="1"/>
      <w:numFmt w:val="lowerLetter"/>
      <w:lvlText w:val="%8"/>
      <w:lvlJc w:val="left"/>
      <w:pPr>
        <w:ind w:left="540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8" w:tplc="76C295F8">
      <w:start w:val="1"/>
      <w:numFmt w:val="lowerRoman"/>
      <w:lvlText w:val="%9"/>
      <w:lvlJc w:val="left"/>
      <w:pPr>
        <w:ind w:left="6120"/>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abstractNum>
  <w:abstractNum w:abstractNumId="8" w15:restartNumberingAfterBreak="0">
    <w:nsid w:val="15D71AD8"/>
    <w:multiLevelType w:val="hybridMultilevel"/>
    <w:tmpl w:val="1B2A85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BA54714"/>
    <w:multiLevelType w:val="hybridMultilevel"/>
    <w:tmpl w:val="B8A658AE"/>
    <w:lvl w:ilvl="0" w:tplc="4FAAB50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AD6E75"/>
    <w:multiLevelType w:val="hybridMultilevel"/>
    <w:tmpl w:val="8B1659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64A2E76"/>
    <w:multiLevelType w:val="hybridMultilevel"/>
    <w:tmpl w:val="B9AA61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6C1BCB"/>
    <w:multiLevelType w:val="hybridMultilevel"/>
    <w:tmpl w:val="DFD82134"/>
    <w:lvl w:ilvl="0" w:tplc="BE66D272">
      <w:start w:val="5"/>
      <w:numFmt w:val="bullet"/>
      <w:lvlText w:val=""/>
      <w:lvlJc w:val="left"/>
      <w:pPr>
        <w:ind w:left="720" w:hanging="360"/>
      </w:pPr>
      <w:rPr>
        <w:rFonts w:hint="default" w:ascii="Symbol" w:hAnsi="Symbol" w:eastAsia="Arial Unicode MS" w:cs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8CD08E6"/>
    <w:multiLevelType w:val="hybridMultilevel"/>
    <w:tmpl w:val="C7E8BA30"/>
    <w:lvl w:ilvl="0" w:tplc="7DB048CA">
      <w:start w:val="2"/>
      <w:numFmt w:val="bullet"/>
      <w:lvlText w:val="-"/>
      <w:lvlJc w:val="left"/>
      <w:pPr>
        <w:ind w:left="345" w:hanging="360"/>
      </w:pPr>
      <w:rPr>
        <w:rFonts w:hint="default" w:ascii="Arial" w:hAnsi="Arial" w:eastAsia="Arial" w:cs="Arial"/>
      </w:rPr>
    </w:lvl>
    <w:lvl w:ilvl="1" w:tplc="08090003" w:tentative="1">
      <w:start w:val="1"/>
      <w:numFmt w:val="bullet"/>
      <w:lvlText w:val="o"/>
      <w:lvlJc w:val="left"/>
      <w:pPr>
        <w:ind w:left="1065" w:hanging="360"/>
      </w:pPr>
      <w:rPr>
        <w:rFonts w:hint="default" w:ascii="Courier New" w:hAnsi="Courier New" w:cs="Courier New"/>
      </w:rPr>
    </w:lvl>
    <w:lvl w:ilvl="2" w:tplc="08090005" w:tentative="1">
      <w:start w:val="1"/>
      <w:numFmt w:val="bullet"/>
      <w:lvlText w:val=""/>
      <w:lvlJc w:val="left"/>
      <w:pPr>
        <w:ind w:left="1785" w:hanging="360"/>
      </w:pPr>
      <w:rPr>
        <w:rFonts w:hint="default" w:ascii="Wingdings" w:hAnsi="Wingdings"/>
      </w:rPr>
    </w:lvl>
    <w:lvl w:ilvl="3" w:tplc="08090001" w:tentative="1">
      <w:start w:val="1"/>
      <w:numFmt w:val="bullet"/>
      <w:lvlText w:val=""/>
      <w:lvlJc w:val="left"/>
      <w:pPr>
        <w:ind w:left="2505" w:hanging="360"/>
      </w:pPr>
      <w:rPr>
        <w:rFonts w:hint="default" w:ascii="Symbol" w:hAnsi="Symbol"/>
      </w:rPr>
    </w:lvl>
    <w:lvl w:ilvl="4" w:tplc="08090003" w:tentative="1">
      <w:start w:val="1"/>
      <w:numFmt w:val="bullet"/>
      <w:lvlText w:val="o"/>
      <w:lvlJc w:val="left"/>
      <w:pPr>
        <w:ind w:left="3225" w:hanging="360"/>
      </w:pPr>
      <w:rPr>
        <w:rFonts w:hint="default" w:ascii="Courier New" w:hAnsi="Courier New" w:cs="Courier New"/>
      </w:rPr>
    </w:lvl>
    <w:lvl w:ilvl="5" w:tplc="08090005" w:tentative="1">
      <w:start w:val="1"/>
      <w:numFmt w:val="bullet"/>
      <w:lvlText w:val=""/>
      <w:lvlJc w:val="left"/>
      <w:pPr>
        <w:ind w:left="3945" w:hanging="360"/>
      </w:pPr>
      <w:rPr>
        <w:rFonts w:hint="default" w:ascii="Wingdings" w:hAnsi="Wingdings"/>
      </w:rPr>
    </w:lvl>
    <w:lvl w:ilvl="6" w:tplc="08090001" w:tentative="1">
      <w:start w:val="1"/>
      <w:numFmt w:val="bullet"/>
      <w:lvlText w:val=""/>
      <w:lvlJc w:val="left"/>
      <w:pPr>
        <w:ind w:left="4665" w:hanging="360"/>
      </w:pPr>
      <w:rPr>
        <w:rFonts w:hint="default" w:ascii="Symbol" w:hAnsi="Symbol"/>
      </w:rPr>
    </w:lvl>
    <w:lvl w:ilvl="7" w:tplc="08090003" w:tentative="1">
      <w:start w:val="1"/>
      <w:numFmt w:val="bullet"/>
      <w:lvlText w:val="o"/>
      <w:lvlJc w:val="left"/>
      <w:pPr>
        <w:ind w:left="5385" w:hanging="360"/>
      </w:pPr>
      <w:rPr>
        <w:rFonts w:hint="default" w:ascii="Courier New" w:hAnsi="Courier New" w:cs="Courier New"/>
      </w:rPr>
    </w:lvl>
    <w:lvl w:ilvl="8" w:tplc="08090005" w:tentative="1">
      <w:start w:val="1"/>
      <w:numFmt w:val="bullet"/>
      <w:lvlText w:val=""/>
      <w:lvlJc w:val="left"/>
      <w:pPr>
        <w:ind w:left="6105" w:hanging="360"/>
      </w:pPr>
      <w:rPr>
        <w:rFonts w:hint="default" w:ascii="Wingdings" w:hAnsi="Wingdings"/>
      </w:rPr>
    </w:lvl>
  </w:abstractNum>
  <w:abstractNum w:abstractNumId="14" w15:restartNumberingAfterBreak="0">
    <w:nsid w:val="2E512491"/>
    <w:multiLevelType w:val="hybridMultilevel"/>
    <w:tmpl w:val="EAD6D2B2"/>
    <w:lvl w:ilvl="0" w:tplc="C4E0591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972397"/>
    <w:multiLevelType w:val="hybridMultilevel"/>
    <w:tmpl w:val="FC5C21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1D74DF5"/>
    <w:multiLevelType w:val="hybridMultilevel"/>
    <w:tmpl w:val="E41C818A"/>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 w15:restartNumberingAfterBreak="0">
    <w:nsid w:val="33D53F22"/>
    <w:multiLevelType w:val="multilevel"/>
    <w:tmpl w:val="35D213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DE3472"/>
    <w:multiLevelType w:val="hybridMultilevel"/>
    <w:tmpl w:val="7CFEB9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594EF9"/>
    <w:multiLevelType w:val="hybridMultilevel"/>
    <w:tmpl w:val="EF24ED9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0" w15:restartNumberingAfterBreak="0">
    <w:nsid w:val="5339779A"/>
    <w:multiLevelType w:val="multilevel"/>
    <w:tmpl w:val="35D213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46D1E63"/>
    <w:multiLevelType w:val="hybridMultilevel"/>
    <w:tmpl w:val="FDF89A18"/>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22" w15:restartNumberingAfterBreak="0">
    <w:nsid w:val="54B73BEA"/>
    <w:multiLevelType w:val="hybridMultilevel"/>
    <w:tmpl w:val="CCEC0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A77E19"/>
    <w:multiLevelType w:val="hybridMultilevel"/>
    <w:tmpl w:val="BDE0CE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9134891"/>
    <w:multiLevelType w:val="multilevel"/>
    <w:tmpl w:val="35D213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12149D3"/>
    <w:multiLevelType w:val="hybridMultilevel"/>
    <w:tmpl w:val="F5C2A414"/>
    <w:lvl w:ilvl="0" w:tplc="1F3820C2">
      <w:start w:val="1"/>
      <w:numFmt w:val="bullet"/>
      <w:lvlText w:val="•"/>
      <w:lvlJc w:val="left"/>
      <w:pPr>
        <w:ind w:left="2004"/>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F3025606">
      <w:start w:val="1"/>
      <w:numFmt w:val="bullet"/>
      <w:lvlText w:val="o"/>
      <w:lvlJc w:val="left"/>
      <w:pPr>
        <w:ind w:left="293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A7668B5C">
      <w:start w:val="1"/>
      <w:numFmt w:val="bullet"/>
      <w:lvlText w:val="▪"/>
      <w:lvlJc w:val="left"/>
      <w:pPr>
        <w:ind w:left="365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AE94D900">
      <w:start w:val="1"/>
      <w:numFmt w:val="bullet"/>
      <w:lvlText w:val="•"/>
      <w:lvlJc w:val="left"/>
      <w:pPr>
        <w:ind w:left="437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98AA5DA0">
      <w:start w:val="1"/>
      <w:numFmt w:val="bullet"/>
      <w:lvlText w:val="o"/>
      <w:lvlJc w:val="left"/>
      <w:pPr>
        <w:ind w:left="509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407A0024">
      <w:start w:val="1"/>
      <w:numFmt w:val="bullet"/>
      <w:lvlText w:val="▪"/>
      <w:lvlJc w:val="left"/>
      <w:pPr>
        <w:ind w:left="581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A926BE22">
      <w:start w:val="1"/>
      <w:numFmt w:val="bullet"/>
      <w:lvlText w:val="•"/>
      <w:lvlJc w:val="left"/>
      <w:pPr>
        <w:ind w:left="653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9682955C">
      <w:start w:val="1"/>
      <w:numFmt w:val="bullet"/>
      <w:lvlText w:val="o"/>
      <w:lvlJc w:val="left"/>
      <w:pPr>
        <w:ind w:left="725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65BC3E22">
      <w:start w:val="1"/>
      <w:numFmt w:val="bullet"/>
      <w:lvlText w:val="▪"/>
      <w:lvlJc w:val="left"/>
      <w:pPr>
        <w:ind w:left="797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26" w15:restartNumberingAfterBreak="0">
    <w:nsid w:val="73583BB9"/>
    <w:multiLevelType w:val="hybridMultilevel"/>
    <w:tmpl w:val="EB024B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7205D53"/>
    <w:multiLevelType w:val="hybridMultilevel"/>
    <w:tmpl w:val="182814F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957598C"/>
    <w:multiLevelType w:val="multilevel"/>
    <w:tmpl w:val="35D213F8"/>
    <w:lvl w:ilvl="0">
      <w:start w:val="1"/>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num w:numId="1">
    <w:abstractNumId w:val="11"/>
  </w:num>
  <w:num w:numId="2">
    <w:abstractNumId w:val="12"/>
  </w:num>
  <w:num w:numId="3">
    <w:abstractNumId w:val="3"/>
  </w:num>
  <w:num w:numId="4">
    <w:abstractNumId w:val="17"/>
  </w:num>
  <w:num w:numId="5">
    <w:abstractNumId w:val="24"/>
  </w:num>
  <w:num w:numId="6">
    <w:abstractNumId w:val="28"/>
  </w:num>
  <w:num w:numId="7">
    <w:abstractNumId w:val="20"/>
  </w:num>
  <w:num w:numId="8">
    <w:abstractNumId w:val="10"/>
  </w:num>
  <w:num w:numId="9">
    <w:abstractNumId w:val="22"/>
  </w:num>
  <w:num w:numId="10">
    <w:abstractNumId w:val="9"/>
  </w:num>
  <w:num w:numId="11">
    <w:abstractNumId w:val="7"/>
  </w:num>
  <w:num w:numId="12">
    <w:abstractNumId w:val="1"/>
  </w:num>
  <w:num w:numId="13">
    <w:abstractNumId w:val="21"/>
  </w:num>
  <w:num w:numId="14">
    <w:abstractNumId w:val="18"/>
  </w:num>
  <w:num w:numId="15">
    <w:abstractNumId w:val="4"/>
  </w:num>
  <w:num w:numId="16">
    <w:abstractNumId w:val="0"/>
  </w:num>
  <w:num w:numId="17">
    <w:abstractNumId w:val="26"/>
  </w:num>
  <w:num w:numId="18">
    <w:abstractNumId w:val="19"/>
  </w:num>
  <w:num w:numId="19">
    <w:abstractNumId w:val="27"/>
  </w:num>
  <w:num w:numId="20">
    <w:abstractNumId w:val="15"/>
  </w:num>
  <w:num w:numId="21">
    <w:abstractNumId w:val="8"/>
  </w:num>
  <w:num w:numId="22">
    <w:abstractNumId w:val="6"/>
  </w:num>
  <w:num w:numId="23">
    <w:abstractNumId w:val="23"/>
  </w:num>
  <w:num w:numId="24">
    <w:abstractNumId w:val="2"/>
  </w:num>
  <w:num w:numId="25">
    <w:abstractNumId w:val="25"/>
  </w:num>
  <w:num w:numId="26">
    <w:abstractNumId w:val="14"/>
  </w:num>
  <w:num w:numId="27">
    <w:abstractNumId w:val="16"/>
  </w:num>
  <w:num w:numId="28">
    <w:abstractNumId w:val="5"/>
  </w:num>
  <w:num w:numId="29">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activeWritingStyle w:lang="en-US" w:vendorID="64" w:dllVersion="4096" w:nlCheck="1" w:checkStyle="0" w:appName="MSWord"/>
  <w:proofState w:spelling="clean" w:grammar="dirty"/>
  <w:attachedTemplate r:id="rId1"/>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7B9"/>
    <w:rsid w:val="0000687A"/>
    <w:rsid w:val="00034A91"/>
    <w:rsid w:val="00037AEA"/>
    <w:rsid w:val="00037EAF"/>
    <w:rsid w:val="00064833"/>
    <w:rsid w:val="0007376B"/>
    <w:rsid w:val="000774DC"/>
    <w:rsid w:val="00081622"/>
    <w:rsid w:val="00082BDB"/>
    <w:rsid w:val="0008475E"/>
    <w:rsid w:val="00087C6E"/>
    <w:rsid w:val="0009547E"/>
    <w:rsid w:val="000A335C"/>
    <w:rsid w:val="000A4844"/>
    <w:rsid w:val="000C1F76"/>
    <w:rsid w:val="000C3005"/>
    <w:rsid w:val="000C6913"/>
    <w:rsid w:val="000D0AF4"/>
    <w:rsid w:val="000D1215"/>
    <w:rsid w:val="000D50BA"/>
    <w:rsid w:val="000D6E26"/>
    <w:rsid w:val="000E154F"/>
    <w:rsid w:val="000E2BE4"/>
    <w:rsid w:val="000E3614"/>
    <w:rsid w:val="000E3AD2"/>
    <w:rsid w:val="000E73CB"/>
    <w:rsid w:val="000F0D31"/>
    <w:rsid w:val="000F0FB0"/>
    <w:rsid w:val="000F1A1F"/>
    <w:rsid w:val="000F1AD4"/>
    <w:rsid w:val="000F3221"/>
    <w:rsid w:val="000F5B49"/>
    <w:rsid w:val="00100750"/>
    <w:rsid w:val="00101EAD"/>
    <w:rsid w:val="00102427"/>
    <w:rsid w:val="0010431D"/>
    <w:rsid w:val="00105111"/>
    <w:rsid w:val="00107B10"/>
    <w:rsid w:val="001106E5"/>
    <w:rsid w:val="00121922"/>
    <w:rsid w:val="001229DC"/>
    <w:rsid w:val="0012427B"/>
    <w:rsid w:val="00124E5A"/>
    <w:rsid w:val="001268FE"/>
    <w:rsid w:val="00130802"/>
    <w:rsid w:val="00133CAB"/>
    <w:rsid w:val="00133EF2"/>
    <w:rsid w:val="0013669F"/>
    <w:rsid w:val="00145690"/>
    <w:rsid w:val="00147A0C"/>
    <w:rsid w:val="00147B7C"/>
    <w:rsid w:val="00157737"/>
    <w:rsid w:val="00157D8F"/>
    <w:rsid w:val="00161DE2"/>
    <w:rsid w:val="0017208C"/>
    <w:rsid w:val="00172AF3"/>
    <w:rsid w:val="00177C05"/>
    <w:rsid w:val="001815BF"/>
    <w:rsid w:val="00182CDA"/>
    <w:rsid w:val="00185FD3"/>
    <w:rsid w:val="00193144"/>
    <w:rsid w:val="001A4F3D"/>
    <w:rsid w:val="001B1A65"/>
    <w:rsid w:val="001B352D"/>
    <w:rsid w:val="001B644A"/>
    <w:rsid w:val="001B76D4"/>
    <w:rsid w:val="001C3B28"/>
    <w:rsid w:val="001E33AA"/>
    <w:rsid w:val="001F00D0"/>
    <w:rsid w:val="001F1D1C"/>
    <w:rsid w:val="001F6695"/>
    <w:rsid w:val="00201B8D"/>
    <w:rsid w:val="00201E34"/>
    <w:rsid w:val="002026CF"/>
    <w:rsid w:val="002263AB"/>
    <w:rsid w:val="00230B3E"/>
    <w:rsid w:val="0023397C"/>
    <w:rsid w:val="002371C8"/>
    <w:rsid w:val="002423E3"/>
    <w:rsid w:val="0024459F"/>
    <w:rsid w:val="00246C74"/>
    <w:rsid w:val="0024700E"/>
    <w:rsid w:val="002502CE"/>
    <w:rsid w:val="00250F47"/>
    <w:rsid w:val="002539B4"/>
    <w:rsid w:val="00253C46"/>
    <w:rsid w:val="00253CF5"/>
    <w:rsid w:val="00265E2E"/>
    <w:rsid w:val="002664B5"/>
    <w:rsid w:val="00272469"/>
    <w:rsid w:val="00275E0C"/>
    <w:rsid w:val="00275F37"/>
    <w:rsid w:val="0028057B"/>
    <w:rsid w:val="002870B1"/>
    <w:rsid w:val="002C00A2"/>
    <w:rsid w:val="002C10E2"/>
    <w:rsid w:val="002D4399"/>
    <w:rsid w:val="002E4D15"/>
    <w:rsid w:val="002F45F5"/>
    <w:rsid w:val="002F5E6F"/>
    <w:rsid w:val="00302D60"/>
    <w:rsid w:val="00314336"/>
    <w:rsid w:val="00314D92"/>
    <w:rsid w:val="003167B9"/>
    <w:rsid w:val="0031767C"/>
    <w:rsid w:val="00331BDC"/>
    <w:rsid w:val="00334B19"/>
    <w:rsid w:val="0034736A"/>
    <w:rsid w:val="00353BD4"/>
    <w:rsid w:val="00354B88"/>
    <w:rsid w:val="003572F0"/>
    <w:rsid w:val="0036289C"/>
    <w:rsid w:val="00362E6C"/>
    <w:rsid w:val="00364F4F"/>
    <w:rsid w:val="00366457"/>
    <w:rsid w:val="00372349"/>
    <w:rsid w:val="003750C1"/>
    <w:rsid w:val="00377348"/>
    <w:rsid w:val="003808C6"/>
    <w:rsid w:val="00386B4C"/>
    <w:rsid w:val="0039065F"/>
    <w:rsid w:val="00396340"/>
    <w:rsid w:val="00397F7F"/>
    <w:rsid w:val="003D0792"/>
    <w:rsid w:val="003D533B"/>
    <w:rsid w:val="003D7648"/>
    <w:rsid w:val="003F0C01"/>
    <w:rsid w:val="003F20BD"/>
    <w:rsid w:val="003F2731"/>
    <w:rsid w:val="003F5755"/>
    <w:rsid w:val="00401831"/>
    <w:rsid w:val="0040208E"/>
    <w:rsid w:val="0040655A"/>
    <w:rsid w:val="00416198"/>
    <w:rsid w:val="00422731"/>
    <w:rsid w:val="0042562C"/>
    <w:rsid w:val="00431809"/>
    <w:rsid w:val="00432A03"/>
    <w:rsid w:val="00437C17"/>
    <w:rsid w:val="00450D46"/>
    <w:rsid w:val="00454731"/>
    <w:rsid w:val="00461293"/>
    <w:rsid w:val="00464F00"/>
    <w:rsid w:val="004656BD"/>
    <w:rsid w:val="00466D77"/>
    <w:rsid w:val="00474CE7"/>
    <w:rsid w:val="004756E7"/>
    <w:rsid w:val="00476903"/>
    <w:rsid w:val="0048018D"/>
    <w:rsid w:val="004815FE"/>
    <w:rsid w:val="00481A47"/>
    <w:rsid w:val="0048459D"/>
    <w:rsid w:val="00493171"/>
    <w:rsid w:val="00496DAB"/>
    <w:rsid w:val="0049774E"/>
    <w:rsid w:val="004B1FDA"/>
    <w:rsid w:val="004B3D1E"/>
    <w:rsid w:val="004B5478"/>
    <w:rsid w:val="004C16C0"/>
    <w:rsid w:val="004C60F0"/>
    <w:rsid w:val="004C6266"/>
    <w:rsid w:val="004D0BDA"/>
    <w:rsid w:val="004D3803"/>
    <w:rsid w:val="004D3807"/>
    <w:rsid w:val="004F7A01"/>
    <w:rsid w:val="004F7BD5"/>
    <w:rsid w:val="00506C77"/>
    <w:rsid w:val="0053021E"/>
    <w:rsid w:val="0054040D"/>
    <w:rsid w:val="00552836"/>
    <w:rsid w:val="00562B4C"/>
    <w:rsid w:val="0056325B"/>
    <w:rsid w:val="00572922"/>
    <w:rsid w:val="00572DFE"/>
    <w:rsid w:val="005839B3"/>
    <w:rsid w:val="00586250"/>
    <w:rsid w:val="005919C2"/>
    <w:rsid w:val="0059624B"/>
    <w:rsid w:val="005A0EB1"/>
    <w:rsid w:val="005A4B9C"/>
    <w:rsid w:val="005A511D"/>
    <w:rsid w:val="005B326F"/>
    <w:rsid w:val="005B4149"/>
    <w:rsid w:val="005C0535"/>
    <w:rsid w:val="005C1628"/>
    <w:rsid w:val="005C24B3"/>
    <w:rsid w:val="005C51B2"/>
    <w:rsid w:val="005D1447"/>
    <w:rsid w:val="005D2219"/>
    <w:rsid w:val="005E301A"/>
    <w:rsid w:val="005F23D5"/>
    <w:rsid w:val="006007FA"/>
    <w:rsid w:val="00605C24"/>
    <w:rsid w:val="00611C95"/>
    <w:rsid w:val="00612F19"/>
    <w:rsid w:val="00614ABD"/>
    <w:rsid w:val="00620149"/>
    <w:rsid w:val="0062190C"/>
    <w:rsid w:val="00622671"/>
    <w:rsid w:val="00631B28"/>
    <w:rsid w:val="0063601C"/>
    <w:rsid w:val="00636D35"/>
    <w:rsid w:val="00644284"/>
    <w:rsid w:val="006549D9"/>
    <w:rsid w:val="006605E9"/>
    <w:rsid w:val="006621AC"/>
    <w:rsid w:val="0068062E"/>
    <w:rsid w:val="00687B10"/>
    <w:rsid w:val="00696FF8"/>
    <w:rsid w:val="006A6861"/>
    <w:rsid w:val="006B0595"/>
    <w:rsid w:val="006B0DEB"/>
    <w:rsid w:val="006B4E44"/>
    <w:rsid w:val="006B5905"/>
    <w:rsid w:val="006B5CBD"/>
    <w:rsid w:val="006B73D8"/>
    <w:rsid w:val="006B7ED9"/>
    <w:rsid w:val="006C4108"/>
    <w:rsid w:val="006C6622"/>
    <w:rsid w:val="006D1895"/>
    <w:rsid w:val="006F1A07"/>
    <w:rsid w:val="006F448A"/>
    <w:rsid w:val="00707CB6"/>
    <w:rsid w:val="00711411"/>
    <w:rsid w:val="00713A45"/>
    <w:rsid w:val="00716BEC"/>
    <w:rsid w:val="007210E8"/>
    <w:rsid w:val="00726662"/>
    <w:rsid w:val="0074030C"/>
    <w:rsid w:val="00741A84"/>
    <w:rsid w:val="00744CC2"/>
    <w:rsid w:val="0075778F"/>
    <w:rsid w:val="007611EB"/>
    <w:rsid w:val="00761DD9"/>
    <w:rsid w:val="00766E2F"/>
    <w:rsid w:val="007676FE"/>
    <w:rsid w:val="00767F98"/>
    <w:rsid w:val="00786D93"/>
    <w:rsid w:val="0079798D"/>
    <w:rsid w:val="007A369C"/>
    <w:rsid w:val="007A3D6A"/>
    <w:rsid w:val="007A71E5"/>
    <w:rsid w:val="007A76F8"/>
    <w:rsid w:val="007B53CF"/>
    <w:rsid w:val="007C028B"/>
    <w:rsid w:val="007D0027"/>
    <w:rsid w:val="007E4D8D"/>
    <w:rsid w:val="007F40A2"/>
    <w:rsid w:val="007F731D"/>
    <w:rsid w:val="00801169"/>
    <w:rsid w:val="00801371"/>
    <w:rsid w:val="00801D53"/>
    <w:rsid w:val="008052DF"/>
    <w:rsid w:val="008053BA"/>
    <w:rsid w:val="0081123B"/>
    <w:rsid w:val="00811CBD"/>
    <w:rsid w:val="0081276F"/>
    <w:rsid w:val="0081756B"/>
    <w:rsid w:val="00827558"/>
    <w:rsid w:val="008325E5"/>
    <w:rsid w:val="0083353E"/>
    <w:rsid w:val="00844AE2"/>
    <w:rsid w:val="008468A6"/>
    <w:rsid w:val="008508C3"/>
    <w:rsid w:val="00853615"/>
    <w:rsid w:val="00861057"/>
    <w:rsid w:val="0086484B"/>
    <w:rsid w:val="00872850"/>
    <w:rsid w:val="00874A4E"/>
    <w:rsid w:val="00874F86"/>
    <w:rsid w:val="00880115"/>
    <w:rsid w:val="00887AB4"/>
    <w:rsid w:val="00894E8A"/>
    <w:rsid w:val="008962F0"/>
    <w:rsid w:val="00897C0A"/>
    <w:rsid w:val="008A6F16"/>
    <w:rsid w:val="008A79B5"/>
    <w:rsid w:val="008B1F11"/>
    <w:rsid w:val="008B30C4"/>
    <w:rsid w:val="008B7D43"/>
    <w:rsid w:val="008C010E"/>
    <w:rsid w:val="008C1B00"/>
    <w:rsid w:val="008C27B6"/>
    <w:rsid w:val="008D253A"/>
    <w:rsid w:val="008D36C0"/>
    <w:rsid w:val="008D572F"/>
    <w:rsid w:val="008E4848"/>
    <w:rsid w:val="008F7FDC"/>
    <w:rsid w:val="00907843"/>
    <w:rsid w:val="00912CED"/>
    <w:rsid w:val="009178BB"/>
    <w:rsid w:val="009257E9"/>
    <w:rsid w:val="009369C4"/>
    <w:rsid w:val="00943344"/>
    <w:rsid w:val="0094558E"/>
    <w:rsid w:val="009516AF"/>
    <w:rsid w:val="00957068"/>
    <w:rsid w:val="009676FB"/>
    <w:rsid w:val="00971252"/>
    <w:rsid w:val="00984CB2"/>
    <w:rsid w:val="009965C6"/>
    <w:rsid w:val="009A10E9"/>
    <w:rsid w:val="009A5B1E"/>
    <w:rsid w:val="009B0DD3"/>
    <w:rsid w:val="009B4E95"/>
    <w:rsid w:val="009C0A31"/>
    <w:rsid w:val="009C2180"/>
    <w:rsid w:val="009D4BEA"/>
    <w:rsid w:val="009E1952"/>
    <w:rsid w:val="009E4E2F"/>
    <w:rsid w:val="009E50B0"/>
    <w:rsid w:val="009F1D7D"/>
    <w:rsid w:val="009F58FA"/>
    <w:rsid w:val="009F592B"/>
    <w:rsid w:val="009F7CF2"/>
    <w:rsid w:val="00A014F7"/>
    <w:rsid w:val="00A020E5"/>
    <w:rsid w:val="00A17EC3"/>
    <w:rsid w:val="00A20BBE"/>
    <w:rsid w:val="00A2114F"/>
    <w:rsid w:val="00A316CB"/>
    <w:rsid w:val="00A34607"/>
    <w:rsid w:val="00A40D98"/>
    <w:rsid w:val="00A45428"/>
    <w:rsid w:val="00A53715"/>
    <w:rsid w:val="00A54DC6"/>
    <w:rsid w:val="00A61E8D"/>
    <w:rsid w:val="00A720EE"/>
    <w:rsid w:val="00A76E51"/>
    <w:rsid w:val="00A86708"/>
    <w:rsid w:val="00A868F4"/>
    <w:rsid w:val="00A94AAA"/>
    <w:rsid w:val="00A967C3"/>
    <w:rsid w:val="00A97C4A"/>
    <w:rsid w:val="00AA029D"/>
    <w:rsid w:val="00AA0F68"/>
    <w:rsid w:val="00AA3503"/>
    <w:rsid w:val="00AA5532"/>
    <w:rsid w:val="00AB0544"/>
    <w:rsid w:val="00AB4AA1"/>
    <w:rsid w:val="00AB597C"/>
    <w:rsid w:val="00AB6D15"/>
    <w:rsid w:val="00AB6DDC"/>
    <w:rsid w:val="00AB7BB4"/>
    <w:rsid w:val="00AC3834"/>
    <w:rsid w:val="00AD6079"/>
    <w:rsid w:val="00AD6D70"/>
    <w:rsid w:val="00AE4BEF"/>
    <w:rsid w:val="00AF0607"/>
    <w:rsid w:val="00AF0EAC"/>
    <w:rsid w:val="00AF272A"/>
    <w:rsid w:val="00AF544F"/>
    <w:rsid w:val="00AF795F"/>
    <w:rsid w:val="00B04B50"/>
    <w:rsid w:val="00B100FC"/>
    <w:rsid w:val="00B108D7"/>
    <w:rsid w:val="00B12BCB"/>
    <w:rsid w:val="00B13CD5"/>
    <w:rsid w:val="00B1692C"/>
    <w:rsid w:val="00B31490"/>
    <w:rsid w:val="00B314CA"/>
    <w:rsid w:val="00B34BB0"/>
    <w:rsid w:val="00B521DC"/>
    <w:rsid w:val="00B52977"/>
    <w:rsid w:val="00B5334C"/>
    <w:rsid w:val="00B65A1E"/>
    <w:rsid w:val="00B67C23"/>
    <w:rsid w:val="00B83E8C"/>
    <w:rsid w:val="00B8402C"/>
    <w:rsid w:val="00B86ADB"/>
    <w:rsid w:val="00B93726"/>
    <w:rsid w:val="00B93DDF"/>
    <w:rsid w:val="00B94A93"/>
    <w:rsid w:val="00B961C4"/>
    <w:rsid w:val="00BA2756"/>
    <w:rsid w:val="00BB03E1"/>
    <w:rsid w:val="00BB04D2"/>
    <w:rsid w:val="00BC214D"/>
    <w:rsid w:val="00BC35CE"/>
    <w:rsid w:val="00BD06C7"/>
    <w:rsid w:val="00BE4447"/>
    <w:rsid w:val="00BE5610"/>
    <w:rsid w:val="00C005FB"/>
    <w:rsid w:val="00C02D9D"/>
    <w:rsid w:val="00C052B3"/>
    <w:rsid w:val="00C10918"/>
    <w:rsid w:val="00C118D2"/>
    <w:rsid w:val="00C11EFA"/>
    <w:rsid w:val="00C170E7"/>
    <w:rsid w:val="00C21C04"/>
    <w:rsid w:val="00C27E00"/>
    <w:rsid w:val="00C35B3C"/>
    <w:rsid w:val="00C42319"/>
    <w:rsid w:val="00C47F3D"/>
    <w:rsid w:val="00C52710"/>
    <w:rsid w:val="00C547F7"/>
    <w:rsid w:val="00C56307"/>
    <w:rsid w:val="00C62A35"/>
    <w:rsid w:val="00C651C0"/>
    <w:rsid w:val="00C65BB4"/>
    <w:rsid w:val="00C71E3D"/>
    <w:rsid w:val="00C759C1"/>
    <w:rsid w:val="00C7627C"/>
    <w:rsid w:val="00C762E3"/>
    <w:rsid w:val="00C83604"/>
    <w:rsid w:val="00CA26F4"/>
    <w:rsid w:val="00CA6E2A"/>
    <w:rsid w:val="00CA7CC7"/>
    <w:rsid w:val="00CC6091"/>
    <w:rsid w:val="00CD396A"/>
    <w:rsid w:val="00CD4CF1"/>
    <w:rsid w:val="00CD55C0"/>
    <w:rsid w:val="00CF33E6"/>
    <w:rsid w:val="00CF572F"/>
    <w:rsid w:val="00CF7E33"/>
    <w:rsid w:val="00D14E81"/>
    <w:rsid w:val="00D15365"/>
    <w:rsid w:val="00D212BC"/>
    <w:rsid w:val="00D26620"/>
    <w:rsid w:val="00D31644"/>
    <w:rsid w:val="00D324E8"/>
    <w:rsid w:val="00D35BB6"/>
    <w:rsid w:val="00D36B5A"/>
    <w:rsid w:val="00D4052D"/>
    <w:rsid w:val="00D50132"/>
    <w:rsid w:val="00D50774"/>
    <w:rsid w:val="00D57E44"/>
    <w:rsid w:val="00D60E88"/>
    <w:rsid w:val="00D67212"/>
    <w:rsid w:val="00D73C35"/>
    <w:rsid w:val="00D759CA"/>
    <w:rsid w:val="00D805D4"/>
    <w:rsid w:val="00D82902"/>
    <w:rsid w:val="00D830E7"/>
    <w:rsid w:val="00D83187"/>
    <w:rsid w:val="00D84CD5"/>
    <w:rsid w:val="00D91F31"/>
    <w:rsid w:val="00D93B83"/>
    <w:rsid w:val="00DA0212"/>
    <w:rsid w:val="00DA7F26"/>
    <w:rsid w:val="00DB0BB0"/>
    <w:rsid w:val="00DB6E0B"/>
    <w:rsid w:val="00DB79AB"/>
    <w:rsid w:val="00DC39D2"/>
    <w:rsid w:val="00DC5063"/>
    <w:rsid w:val="00DD19EF"/>
    <w:rsid w:val="00DD6A22"/>
    <w:rsid w:val="00DD6EB5"/>
    <w:rsid w:val="00DF342B"/>
    <w:rsid w:val="00E00645"/>
    <w:rsid w:val="00E01158"/>
    <w:rsid w:val="00E01E3A"/>
    <w:rsid w:val="00E12F70"/>
    <w:rsid w:val="00E153E3"/>
    <w:rsid w:val="00E17D27"/>
    <w:rsid w:val="00E254B5"/>
    <w:rsid w:val="00E328D8"/>
    <w:rsid w:val="00E431F4"/>
    <w:rsid w:val="00E43468"/>
    <w:rsid w:val="00E45CF0"/>
    <w:rsid w:val="00E5199A"/>
    <w:rsid w:val="00E52443"/>
    <w:rsid w:val="00E5428B"/>
    <w:rsid w:val="00E55952"/>
    <w:rsid w:val="00E579A8"/>
    <w:rsid w:val="00E70D36"/>
    <w:rsid w:val="00E724E2"/>
    <w:rsid w:val="00E74C1C"/>
    <w:rsid w:val="00E77580"/>
    <w:rsid w:val="00E83FF3"/>
    <w:rsid w:val="00E85709"/>
    <w:rsid w:val="00E92CB4"/>
    <w:rsid w:val="00E930E2"/>
    <w:rsid w:val="00EA48E8"/>
    <w:rsid w:val="00EB4D39"/>
    <w:rsid w:val="00ED1065"/>
    <w:rsid w:val="00ED4D14"/>
    <w:rsid w:val="00ED7594"/>
    <w:rsid w:val="00EE181A"/>
    <w:rsid w:val="00EE63B3"/>
    <w:rsid w:val="00EF0B65"/>
    <w:rsid w:val="00EF7D5F"/>
    <w:rsid w:val="00F02956"/>
    <w:rsid w:val="00F03F11"/>
    <w:rsid w:val="00F104D2"/>
    <w:rsid w:val="00F16F08"/>
    <w:rsid w:val="00F26A34"/>
    <w:rsid w:val="00F40D7F"/>
    <w:rsid w:val="00F45F14"/>
    <w:rsid w:val="00F72ADF"/>
    <w:rsid w:val="00F749D2"/>
    <w:rsid w:val="00F853B0"/>
    <w:rsid w:val="00F92B5A"/>
    <w:rsid w:val="00F93678"/>
    <w:rsid w:val="00F93695"/>
    <w:rsid w:val="00F95D92"/>
    <w:rsid w:val="00FA1266"/>
    <w:rsid w:val="00FA6030"/>
    <w:rsid w:val="00FB3B02"/>
    <w:rsid w:val="00FB6405"/>
    <w:rsid w:val="00FB6E04"/>
    <w:rsid w:val="00FC38D5"/>
    <w:rsid w:val="00FD6EED"/>
    <w:rsid w:val="00FE0F3A"/>
    <w:rsid w:val="00FE5ACB"/>
    <w:rsid w:val="00FF2E4D"/>
    <w:rsid w:val="5C4563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0CB96"/>
  <w15:docId w15:val="{D752BB59-2662-4D2B-AFD5-0B4368DB47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14F7"/>
    <w:pPr>
      <w:spacing w:after="0" w:line="240" w:lineRule="auto"/>
    </w:pPr>
    <w:rPr>
      <w:rFonts w:ascii="Times New Roman" w:hAnsi="Times New Roman" w:eastAsia="Times New Roman" w:cs="Times New Roman"/>
      <w:sz w:val="24"/>
      <w:szCs w:val="24"/>
    </w:rPr>
  </w:style>
  <w:style w:type="paragraph" w:styleId="Heading1">
    <w:name w:val="heading 1"/>
    <w:next w:val="Normal"/>
    <w:link w:val="Heading1Char"/>
    <w:uiPriority w:val="9"/>
    <w:qFormat/>
    <w:rsid w:val="00622671"/>
    <w:pPr>
      <w:keepNext/>
      <w:keepLines/>
      <w:numPr>
        <w:numId w:val="11"/>
      </w:numPr>
      <w:spacing w:after="229" w:line="267" w:lineRule="auto"/>
      <w:ind w:left="10" w:hanging="10"/>
      <w:outlineLvl w:val="0"/>
    </w:pPr>
    <w:rPr>
      <w:rFonts w:ascii="Arial" w:hAnsi="Arial" w:eastAsia="Arial" w:cs="Arial"/>
      <w:b/>
      <w:color w:val="000000"/>
      <w:sz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rsid w:val="00A014F7"/>
    <w:pPr>
      <w:tabs>
        <w:tab w:val="center" w:pos="4320"/>
        <w:tab w:val="right" w:pos="8640"/>
      </w:tabs>
    </w:pPr>
  </w:style>
  <w:style w:type="character" w:styleId="FooterChar" w:customStyle="1">
    <w:name w:val="Footer Char"/>
    <w:basedOn w:val="DefaultParagraphFont"/>
    <w:link w:val="Footer"/>
    <w:uiPriority w:val="99"/>
    <w:rsid w:val="00A014F7"/>
    <w:rPr>
      <w:rFonts w:ascii="Times New Roman" w:hAnsi="Times New Roman" w:eastAsia="Times New Roman" w:cs="Times New Roman"/>
      <w:sz w:val="24"/>
      <w:szCs w:val="24"/>
    </w:rPr>
  </w:style>
  <w:style w:type="paragraph" w:styleId="Header">
    <w:name w:val="header"/>
    <w:basedOn w:val="Normal"/>
    <w:link w:val="HeaderChar"/>
    <w:uiPriority w:val="99"/>
    <w:unhideWhenUsed/>
    <w:rsid w:val="00A014F7"/>
    <w:pPr>
      <w:tabs>
        <w:tab w:val="center" w:pos="4513"/>
        <w:tab w:val="right" w:pos="9026"/>
      </w:tabs>
    </w:pPr>
  </w:style>
  <w:style w:type="character" w:styleId="HeaderChar" w:customStyle="1">
    <w:name w:val="Header Char"/>
    <w:basedOn w:val="DefaultParagraphFont"/>
    <w:link w:val="Header"/>
    <w:uiPriority w:val="99"/>
    <w:rsid w:val="00A014F7"/>
    <w:rPr>
      <w:rFonts w:ascii="Times New Roman" w:hAnsi="Times New Roman" w:eastAsia="Times New Roman" w:cs="Times New Roman"/>
      <w:sz w:val="24"/>
      <w:szCs w:val="24"/>
    </w:rPr>
  </w:style>
  <w:style w:type="paragraph" w:styleId="NoSpacing">
    <w:name w:val="No Spacing"/>
    <w:uiPriority w:val="1"/>
    <w:qFormat/>
    <w:rsid w:val="00A014F7"/>
    <w:pPr>
      <w:spacing w:after="0" w:line="240" w:lineRule="auto"/>
    </w:pPr>
    <w:rPr>
      <w:rFonts w:ascii="Times New Roman" w:hAnsi="Times New Roman" w:eastAsia="Times New Roman" w:cs="Times New Roman"/>
      <w:sz w:val="24"/>
      <w:szCs w:val="24"/>
    </w:rPr>
  </w:style>
  <w:style w:type="table" w:styleId="TableGrid">
    <w:name w:val="Table Grid"/>
    <w:basedOn w:val="TableNormal"/>
    <w:uiPriority w:val="39"/>
    <w:rsid w:val="00A014F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1"/>
    <w:qFormat/>
    <w:rsid w:val="00A014F7"/>
    <w:pPr>
      <w:spacing w:after="200" w:line="276" w:lineRule="auto"/>
      <w:ind w:left="720"/>
      <w:contextualSpacing/>
    </w:pPr>
    <w:rPr>
      <w:rFonts w:asciiTheme="minorHAnsi" w:hAnsiTheme="minorHAnsi" w:eastAsiaTheme="minorHAnsi" w:cstheme="minorBidi"/>
      <w:sz w:val="22"/>
      <w:szCs w:val="22"/>
    </w:rPr>
  </w:style>
  <w:style w:type="paragraph" w:styleId="BalloonText">
    <w:name w:val="Balloon Text"/>
    <w:basedOn w:val="Normal"/>
    <w:link w:val="BalloonTextChar"/>
    <w:uiPriority w:val="99"/>
    <w:semiHidden/>
    <w:unhideWhenUsed/>
    <w:rsid w:val="00586250"/>
    <w:rPr>
      <w:rFonts w:ascii="Tahoma" w:hAnsi="Tahoma" w:cs="Tahoma"/>
      <w:sz w:val="16"/>
      <w:szCs w:val="16"/>
    </w:rPr>
  </w:style>
  <w:style w:type="character" w:styleId="BalloonTextChar" w:customStyle="1">
    <w:name w:val="Balloon Text Char"/>
    <w:basedOn w:val="DefaultParagraphFont"/>
    <w:link w:val="BalloonText"/>
    <w:uiPriority w:val="99"/>
    <w:semiHidden/>
    <w:rsid w:val="00586250"/>
    <w:rPr>
      <w:rFonts w:ascii="Tahoma" w:hAnsi="Tahoma" w:eastAsia="Times New Roman" w:cs="Tahoma"/>
      <w:sz w:val="16"/>
      <w:szCs w:val="16"/>
    </w:rPr>
  </w:style>
  <w:style w:type="table" w:styleId="TableGrid0" w:customStyle="1">
    <w:name w:val="TableGrid"/>
    <w:rsid w:val="003167B9"/>
    <w:pPr>
      <w:spacing w:after="0" w:line="240" w:lineRule="auto"/>
    </w:pPr>
    <w:rPr>
      <w:rFonts w:eastAsiaTheme="minorEastAsia"/>
      <w:lang w:eastAsia="en-GB"/>
    </w:rPr>
    <w:tblPr>
      <w:tblCellMar>
        <w:top w:w="0" w:type="dxa"/>
        <w:left w:w="0" w:type="dxa"/>
        <w:bottom w:w="0" w:type="dxa"/>
        <w:right w:w="0" w:type="dxa"/>
      </w:tblCellMar>
    </w:tblPr>
  </w:style>
  <w:style w:type="character" w:styleId="Heading1Char" w:customStyle="1">
    <w:name w:val="Heading 1 Char"/>
    <w:basedOn w:val="DefaultParagraphFont"/>
    <w:link w:val="Heading1"/>
    <w:rsid w:val="00622671"/>
    <w:rPr>
      <w:rFonts w:ascii="Arial" w:hAnsi="Arial" w:eastAsia="Arial" w:cs="Arial"/>
      <w:b/>
      <w:color w:val="000000"/>
      <w:sz w:val="24"/>
      <w:lang w:eastAsia="en-GB"/>
    </w:rPr>
  </w:style>
  <w:style w:type="character" w:styleId="Hyperlink">
    <w:name w:val="Hyperlink"/>
    <w:basedOn w:val="DefaultParagraphFont"/>
    <w:uiPriority w:val="99"/>
    <w:unhideWhenUsed/>
    <w:rsid w:val="00CA26F4"/>
    <w:rPr>
      <w:color w:val="0000FF" w:themeColor="hyperlink"/>
      <w:u w:val="single"/>
    </w:rPr>
  </w:style>
  <w:style w:type="character" w:styleId="UnresolvedMention">
    <w:name w:val="Unresolved Mention"/>
    <w:basedOn w:val="DefaultParagraphFont"/>
    <w:uiPriority w:val="99"/>
    <w:semiHidden/>
    <w:unhideWhenUsed/>
    <w:rsid w:val="00CA26F4"/>
    <w:rPr>
      <w:color w:val="605E5C"/>
      <w:shd w:val="clear" w:color="auto" w:fill="E1DFDD"/>
    </w:rPr>
  </w:style>
  <w:style w:type="paragraph" w:styleId="NormalWeb">
    <w:name w:val="Normal (Web)"/>
    <w:basedOn w:val="Normal"/>
    <w:uiPriority w:val="99"/>
    <w:semiHidden/>
    <w:unhideWhenUsed/>
    <w:rsid w:val="000D6E26"/>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73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apwg.org/"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irch\Downloads\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93368F2272344286EC0AB01CF8EE6B" ma:contentTypeVersion="13" ma:contentTypeDescription="Create a new document." ma:contentTypeScope="" ma:versionID="413aa5b3b8eba764cb6a9cf43d89f506">
  <xsd:schema xmlns:xsd="http://www.w3.org/2001/XMLSchema" xmlns:xs="http://www.w3.org/2001/XMLSchema" xmlns:p="http://schemas.microsoft.com/office/2006/metadata/properties" xmlns:ns2="1802efb6-8b08-4b98-981a-8bf684bfc13a" xmlns:ns3="160986ab-0bad-400e-b2de-d27aabfeb6ed" targetNamespace="http://schemas.microsoft.com/office/2006/metadata/properties" ma:root="true" ma:fieldsID="8fc1f1a076291bbb9eab24c963ea4ca1" ns2:_="" ns3:_="">
    <xsd:import namespace="1802efb6-8b08-4b98-981a-8bf684bfc13a"/>
    <xsd:import namespace="160986ab-0bad-400e-b2de-d27aabfeb6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2efb6-8b08-4b98-981a-8bf684bfc1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4ad77a8-ff0f-498c-841b-7e2751a9fe6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0986ab-0bad-400e-b2de-d27aabfeb6e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02efb6-8b08-4b98-981a-8bf684bfc1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2A6538-83D3-4BF7-B1BA-8ACB728B290F}">
  <ds:schemaRefs>
    <ds:schemaRef ds:uri="http://schemas.openxmlformats.org/officeDocument/2006/bibliography"/>
  </ds:schemaRefs>
</ds:datastoreItem>
</file>

<file path=customXml/itemProps2.xml><?xml version="1.0" encoding="utf-8"?>
<ds:datastoreItem xmlns:ds="http://schemas.openxmlformats.org/officeDocument/2006/customXml" ds:itemID="{B03EC4ED-072C-4959-BE4C-2B5FFACDB8B9}"/>
</file>

<file path=customXml/itemProps3.xml><?xml version="1.0" encoding="utf-8"?>
<ds:datastoreItem xmlns:ds="http://schemas.openxmlformats.org/officeDocument/2006/customXml" ds:itemID="{3465982E-B78A-4643-AEDC-5E2E83340F64}">
  <ds:schemaRefs>
    <ds:schemaRef ds:uri="http://schemas.microsoft.com/sharepoint/v3/contenttype/forms"/>
  </ds:schemaRefs>
</ds:datastoreItem>
</file>

<file path=customXml/itemProps4.xml><?xml version="1.0" encoding="utf-8"?>
<ds:datastoreItem xmlns:ds="http://schemas.openxmlformats.org/officeDocument/2006/customXml" ds:itemID="{13CFB3BA-0D6B-493D-B645-0C3731425E3B}">
  <ds:schemaRefs>
    <ds:schemaRef ds:uri="http://schemas.microsoft.com/office/2006/metadata/properties"/>
    <ds:schemaRef ds:uri="http://schemas.microsoft.com/office/infopath/2007/PartnerControls"/>
    <ds:schemaRef ds:uri="9cc2d6e1-42f4-4cfc-9274-f28b5272c73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Procedure Template</ap:Template>
  <ap:Application>Microsoft Word for the web</ap:Application>
  <ap:DocSecurity>0</ap:DocSecurity>
  <ap:ScaleCrop>false</ap:ScaleCrop>
  <ap:Company>The Potteries Educational Trust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Nicola Birch (NB08)</dc:creator>
  <lastModifiedBy>Amy Johnson (SFC)</lastModifiedBy>
  <revision>370</revision>
  <lastPrinted>2016-06-27T11:36:00.0000000Z</lastPrinted>
  <dcterms:created xsi:type="dcterms:W3CDTF">2025-08-01T07:27:00.0000000Z</dcterms:created>
  <dcterms:modified xsi:type="dcterms:W3CDTF">2025-10-07T07:47:14.0262216Z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0x010100AB93368F2272344286EC0AB01CF8EE6B</vt:lpwstr>
  </property>
  <property fmtid="{D5CDD505-2E9C-101B-9397-08002B2CF9AE}" pid="3" name="MediaServiceImageTags">
    <vt:lpwstr/>
  </property>
</Properties>
</file>